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6B0D" w:rsidRPr="00183E7C" w:rsidRDefault="001D17F9" w:rsidP="00552202">
      <w:pPr>
        <w:jc w:val="center"/>
        <w:rPr>
          <w:rFonts w:asciiTheme="majorBidi" w:hAnsiTheme="majorBidi" w:cstheme="majorBidi"/>
          <w:sz w:val="40"/>
          <w:szCs w:val="40"/>
          <w:vertAlign w:val="superscript"/>
          <w:rtl/>
          <w:lang w:bidi="fa-IR"/>
        </w:rPr>
      </w:pPr>
      <w:r w:rsidRPr="00183E7C">
        <w:rPr>
          <w:rFonts w:asciiTheme="majorBidi" w:hAnsiTheme="majorBidi" w:cstheme="majorBidi"/>
          <w:sz w:val="40"/>
          <w:szCs w:val="40"/>
          <w:lang w:bidi="fa-IR"/>
        </w:rPr>
        <w:t>Development</w:t>
      </w:r>
      <w:r w:rsidR="00026B0D" w:rsidRPr="00183E7C">
        <w:rPr>
          <w:rFonts w:asciiTheme="majorBidi" w:hAnsiTheme="majorBidi" w:cstheme="majorBidi"/>
          <w:sz w:val="40"/>
          <w:szCs w:val="40"/>
          <w:lang w:bidi="fa-IR"/>
        </w:rPr>
        <w:t xml:space="preserve"> a mathematical algorithm </w:t>
      </w:r>
      <w:r w:rsidRPr="00183E7C">
        <w:rPr>
          <w:rFonts w:asciiTheme="majorBidi" w:hAnsiTheme="majorBidi" w:cstheme="majorBidi"/>
          <w:sz w:val="40"/>
          <w:szCs w:val="40"/>
          <w:lang w:bidi="fa-IR"/>
        </w:rPr>
        <w:t>to calculate</w:t>
      </w:r>
      <w:r w:rsidR="00026B0D" w:rsidRPr="00183E7C">
        <w:rPr>
          <w:rFonts w:asciiTheme="majorBidi" w:hAnsiTheme="majorBidi" w:cstheme="majorBidi"/>
          <w:sz w:val="40"/>
          <w:szCs w:val="40"/>
          <w:lang w:bidi="fa-IR"/>
        </w:rPr>
        <w:t xml:space="preserve"> the ab</w:t>
      </w:r>
      <w:r w:rsidRPr="00183E7C">
        <w:rPr>
          <w:rFonts w:asciiTheme="majorBidi" w:hAnsiTheme="majorBidi" w:cstheme="majorBidi"/>
          <w:sz w:val="40"/>
          <w:szCs w:val="40"/>
          <w:lang w:bidi="fa-IR"/>
        </w:rPr>
        <w:t>sorbed</w:t>
      </w:r>
      <w:r w:rsidR="00026B0D" w:rsidRPr="00183E7C">
        <w:rPr>
          <w:rFonts w:asciiTheme="majorBidi" w:hAnsiTheme="majorBidi" w:cstheme="majorBidi"/>
          <w:sz w:val="40"/>
          <w:szCs w:val="40"/>
          <w:lang w:bidi="fa-IR"/>
        </w:rPr>
        <w:t xml:space="preserve"> dose in bone marrow during </w:t>
      </w:r>
      <w:r w:rsidRPr="00183E7C">
        <w:rPr>
          <w:rFonts w:asciiTheme="majorBidi" w:hAnsiTheme="majorBidi" w:cstheme="majorBidi"/>
          <w:sz w:val="40"/>
          <w:szCs w:val="40"/>
          <w:lang w:bidi="fa-IR"/>
        </w:rPr>
        <w:t>low-energy X-ray</w:t>
      </w:r>
    </w:p>
    <w:p w:rsidR="00026B0D" w:rsidRPr="0055455D" w:rsidRDefault="00026B0D" w:rsidP="00026B0D">
      <w:pPr>
        <w:rPr>
          <w:rFonts w:asciiTheme="majorBidi" w:hAnsiTheme="majorBidi" w:cstheme="majorBidi"/>
          <w:sz w:val="24"/>
          <w:szCs w:val="24"/>
          <w:lang w:bidi="fa-IR"/>
        </w:rPr>
      </w:pPr>
    </w:p>
    <w:p w:rsidR="00026B0D" w:rsidRPr="00E82566" w:rsidRDefault="00026B0D" w:rsidP="00552202">
      <w:pPr>
        <w:jc w:val="center"/>
        <w:rPr>
          <w:rFonts w:asciiTheme="majorBidi" w:hAnsiTheme="majorBidi" w:cstheme="majorBidi"/>
          <w:sz w:val="18"/>
          <w:szCs w:val="18"/>
          <w:lang w:bidi="fa-IR"/>
        </w:rPr>
      </w:pPr>
      <w:r w:rsidRPr="00E82566">
        <w:rPr>
          <w:rFonts w:asciiTheme="majorBidi" w:hAnsiTheme="majorBidi" w:cstheme="majorBidi"/>
          <w:sz w:val="18"/>
          <w:szCs w:val="18"/>
          <w:lang w:bidi="fa-IR"/>
        </w:rPr>
        <w:t>Zake</w:t>
      </w:r>
      <w:r w:rsidR="001D17F9" w:rsidRPr="00E82566">
        <w:rPr>
          <w:rFonts w:asciiTheme="majorBidi" w:hAnsiTheme="majorBidi" w:cstheme="majorBidi"/>
          <w:sz w:val="18"/>
          <w:szCs w:val="18"/>
          <w:lang w:bidi="fa-IR"/>
        </w:rPr>
        <w:t xml:space="preserve">r </w:t>
      </w:r>
      <w:r w:rsidR="0055455D" w:rsidRPr="00E82566">
        <w:rPr>
          <w:rFonts w:asciiTheme="majorBidi" w:hAnsiTheme="majorBidi" w:cstheme="majorBidi"/>
          <w:sz w:val="18"/>
          <w:szCs w:val="18"/>
          <w:lang w:bidi="fa-IR"/>
        </w:rPr>
        <w:t>Salehi</w:t>
      </w:r>
      <w:r w:rsidR="0055455D" w:rsidRPr="00E82566">
        <w:rPr>
          <w:rFonts w:asciiTheme="majorBidi" w:hAnsiTheme="majorBidi" w:cstheme="majorBidi"/>
          <w:sz w:val="18"/>
          <w:szCs w:val="18"/>
          <w:vertAlign w:val="superscript"/>
          <w:lang w:bidi="fa-IR"/>
        </w:rPr>
        <w:t>1</w:t>
      </w:r>
      <w:r w:rsidR="0055455D" w:rsidRPr="00E82566">
        <w:rPr>
          <w:rFonts w:asciiTheme="majorBidi" w:hAnsiTheme="majorBidi" w:cstheme="majorBidi"/>
          <w:sz w:val="18"/>
          <w:szCs w:val="18"/>
          <w:lang w:bidi="fa-IR"/>
        </w:rPr>
        <w:t>,</w:t>
      </w:r>
      <w:r w:rsidRPr="00E82566">
        <w:rPr>
          <w:rFonts w:asciiTheme="majorBidi" w:hAnsiTheme="majorBidi" w:cstheme="majorBidi"/>
          <w:sz w:val="18"/>
          <w:szCs w:val="18"/>
          <w:lang w:bidi="fa-IR"/>
        </w:rPr>
        <w:t xml:space="preserve"> Zahra</w:t>
      </w:r>
      <w:r w:rsidR="0055455D" w:rsidRPr="00E82566">
        <w:rPr>
          <w:rFonts w:asciiTheme="majorBidi" w:hAnsiTheme="majorBidi" w:cstheme="majorBidi"/>
          <w:sz w:val="18"/>
          <w:szCs w:val="18"/>
          <w:rtl/>
          <w:lang w:bidi="fa-IR"/>
        </w:rPr>
        <w:t xml:space="preserve"> </w:t>
      </w:r>
      <w:r w:rsidR="0055455D" w:rsidRPr="00E82566">
        <w:rPr>
          <w:rFonts w:asciiTheme="majorBidi" w:hAnsiTheme="majorBidi" w:cstheme="majorBidi"/>
          <w:sz w:val="18"/>
          <w:szCs w:val="18"/>
          <w:lang w:bidi="fa-IR"/>
        </w:rPr>
        <w:t>pakkhah</w:t>
      </w:r>
      <w:r w:rsidR="0055455D" w:rsidRPr="00E82566">
        <w:rPr>
          <w:rFonts w:asciiTheme="majorBidi" w:hAnsiTheme="majorBidi" w:cstheme="majorBidi"/>
          <w:sz w:val="18"/>
          <w:szCs w:val="18"/>
          <w:vertAlign w:val="superscript"/>
          <w:lang w:bidi="fa-IR"/>
        </w:rPr>
        <w:t>1*</w:t>
      </w:r>
    </w:p>
    <w:p w:rsidR="00026B0D" w:rsidRPr="00642421" w:rsidRDefault="00552202" w:rsidP="00552202">
      <w:pPr>
        <w:pStyle w:val="ListParagraph"/>
        <w:rPr>
          <w:rFonts w:asciiTheme="majorBidi" w:hAnsiTheme="majorBidi" w:cstheme="majorBidi"/>
          <w:sz w:val="18"/>
          <w:szCs w:val="18"/>
          <w:lang w:bidi="fa-IR"/>
        </w:rPr>
      </w:pPr>
      <w:r>
        <w:rPr>
          <w:rFonts w:asciiTheme="majorBidi" w:hAnsiTheme="majorBidi" w:cstheme="majorBidi"/>
          <w:sz w:val="18"/>
          <w:szCs w:val="18"/>
          <w:vertAlign w:val="superscript"/>
          <w:lang w:bidi="fa-IR"/>
        </w:rPr>
        <w:t xml:space="preserve">1 </w:t>
      </w:r>
      <w:r w:rsidR="009829DB" w:rsidRPr="00642421">
        <w:rPr>
          <w:rFonts w:asciiTheme="majorBidi" w:hAnsiTheme="majorBidi" w:cstheme="majorBidi"/>
          <w:sz w:val="18"/>
          <w:szCs w:val="18"/>
          <w:lang w:bidi="fa-IR"/>
        </w:rPr>
        <w:t>Department of Radiation Sciences</w:t>
      </w:r>
      <w:r w:rsidR="004852AB" w:rsidRPr="00642421">
        <w:rPr>
          <w:rFonts w:asciiTheme="majorBidi" w:hAnsiTheme="majorBidi" w:cstheme="majorBidi"/>
          <w:sz w:val="18"/>
          <w:szCs w:val="18"/>
          <w:lang w:bidi="fa-IR"/>
        </w:rPr>
        <w:t>, School of Paramedical Sciences, Yasuj University of Medical Sciences, Iran</w:t>
      </w:r>
    </w:p>
    <w:p w:rsidR="00642421" w:rsidRPr="00552202" w:rsidRDefault="00552202" w:rsidP="00552202">
      <w:pPr>
        <w:pStyle w:val="ListParagraph"/>
        <w:jc w:val="center"/>
        <w:rPr>
          <w:rFonts w:asciiTheme="majorBidi" w:hAnsiTheme="majorBidi" w:cstheme="majorBidi"/>
          <w:sz w:val="16"/>
          <w:szCs w:val="16"/>
          <w:lang w:bidi="fa-IR"/>
        </w:rPr>
      </w:pPr>
      <w:r w:rsidRPr="00552202">
        <w:rPr>
          <w:rFonts w:asciiTheme="majorBidi" w:hAnsiTheme="majorBidi" w:cstheme="majorBidi"/>
          <w:sz w:val="16"/>
          <w:szCs w:val="16"/>
          <w:lang w:bidi="fa-IR"/>
        </w:rPr>
        <w:t>zpakkhah@gmail.com</w:t>
      </w:r>
    </w:p>
    <w:p w:rsidR="00026B0D" w:rsidRPr="00183E7C" w:rsidRDefault="00D10439" w:rsidP="00026B0D">
      <w:pPr>
        <w:rPr>
          <w:rFonts w:asciiTheme="majorBidi" w:hAnsiTheme="majorBidi" w:cstheme="majorBidi"/>
          <w:b/>
          <w:bCs/>
          <w:i/>
          <w:iCs/>
          <w:sz w:val="18"/>
          <w:szCs w:val="18"/>
          <w:lang w:bidi="fa-IR"/>
        </w:rPr>
      </w:pPr>
      <w:r w:rsidRPr="00183E7C">
        <w:rPr>
          <w:rFonts w:asciiTheme="majorBidi" w:hAnsiTheme="majorBidi" w:cstheme="majorBidi"/>
          <w:b/>
          <w:bCs/>
          <w:i/>
          <w:iCs/>
          <w:sz w:val="18"/>
          <w:szCs w:val="18"/>
        </w:rPr>
        <w:t>Abstract</w:t>
      </w:r>
      <w:r w:rsidR="00183E7C">
        <w:rPr>
          <w:rFonts w:asciiTheme="majorBidi" w:hAnsiTheme="majorBidi" w:cstheme="majorBidi"/>
          <w:b/>
          <w:bCs/>
          <w:i/>
          <w:iCs/>
          <w:sz w:val="18"/>
          <w:szCs w:val="18"/>
        </w:rPr>
        <w:t>:</w:t>
      </w:r>
      <w:r w:rsidR="00642421">
        <w:rPr>
          <w:rFonts w:asciiTheme="majorBidi" w:hAnsiTheme="majorBidi" w:cstheme="majorBidi"/>
          <w:b/>
          <w:bCs/>
          <w:i/>
          <w:iCs/>
          <w:sz w:val="18"/>
          <w:szCs w:val="18"/>
        </w:rPr>
        <w:t xml:space="preserve"> </w:t>
      </w:r>
    </w:p>
    <w:p w:rsidR="00026B0D" w:rsidRPr="00E82566" w:rsidRDefault="00012FEC" w:rsidP="00F514E9">
      <w:pPr>
        <w:rPr>
          <w:rFonts w:asciiTheme="majorBidi" w:hAnsiTheme="majorBidi" w:cstheme="majorBidi"/>
          <w:b/>
          <w:bCs/>
          <w:sz w:val="18"/>
          <w:szCs w:val="18"/>
          <w:lang w:bidi="fa-IR"/>
        </w:rPr>
      </w:pPr>
      <w:r w:rsidRPr="00642421">
        <w:rPr>
          <w:rFonts w:asciiTheme="majorBidi" w:hAnsiTheme="majorBidi" w:cstheme="majorBidi"/>
          <w:b/>
          <w:bCs/>
          <w:sz w:val="18"/>
          <w:szCs w:val="18"/>
        </w:rPr>
        <w:t>Background</w:t>
      </w:r>
      <w:r w:rsidRPr="00642421">
        <w:rPr>
          <w:rFonts w:asciiTheme="majorBidi" w:hAnsiTheme="majorBidi" w:cstheme="majorBidi"/>
          <w:b/>
          <w:bCs/>
          <w:sz w:val="18"/>
          <w:szCs w:val="18"/>
          <w:lang w:bidi="fa-IR"/>
        </w:rPr>
        <w:t>:</w:t>
      </w:r>
      <w:r w:rsidR="00642421">
        <w:rPr>
          <w:rFonts w:asciiTheme="majorBidi" w:hAnsiTheme="majorBidi" w:cstheme="majorBidi"/>
          <w:b/>
          <w:bCs/>
          <w:sz w:val="18"/>
          <w:szCs w:val="18"/>
          <w:lang w:bidi="fa-IR"/>
        </w:rPr>
        <w:t xml:space="preserve"> </w:t>
      </w:r>
      <w:r w:rsidR="00026B0D" w:rsidRPr="00F514E9">
        <w:rPr>
          <w:rFonts w:asciiTheme="majorBidi" w:hAnsiTheme="majorBidi" w:cstheme="majorBidi"/>
          <w:sz w:val="18"/>
          <w:szCs w:val="18"/>
          <w:lang w:bidi="fa-IR"/>
        </w:rPr>
        <w:t>Bone marrow is an important element of bone tissue that is involved in blood formation. Due to the high se</w:t>
      </w:r>
      <w:r w:rsidR="00F514E9">
        <w:rPr>
          <w:rFonts w:asciiTheme="majorBidi" w:hAnsiTheme="majorBidi" w:cstheme="majorBidi"/>
          <w:sz w:val="18"/>
          <w:szCs w:val="18"/>
          <w:lang w:bidi="fa-IR"/>
        </w:rPr>
        <w:t xml:space="preserve">nsitivity of this tissue and </w:t>
      </w:r>
      <w:r w:rsidR="00026B0D" w:rsidRPr="00F514E9">
        <w:rPr>
          <w:rFonts w:asciiTheme="majorBidi" w:hAnsiTheme="majorBidi" w:cstheme="majorBidi"/>
          <w:sz w:val="18"/>
          <w:szCs w:val="18"/>
          <w:lang w:bidi="fa-IR"/>
        </w:rPr>
        <w:t>importance of its function</w:t>
      </w:r>
      <w:r w:rsidR="00F514E9">
        <w:rPr>
          <w:rFonts w:asciiTheme="majorBidi" w:hAnsiTheme="majorBidi" w:cstheme="majorBidi"/>
          <w:sz w:val="18"/>
          <w:szCs w:val="18"/>
          <w:lang w:bidi="fa-IR"/>
        </w:rPr>
        <w:t xml:space="preserve"> and also considering the hazards of X-ray radiation</w:t>
      </w:r>
      <w:r w:rsidR="00026B0D" w:rsidRPr="00F514E9">
        <w:rPr>
          <w:rFonts w:asciiTheme="majorBidi" w:hAnsiTheme="majorBidi" w:cstheme="majorBidi"/>
          <w:sz w:val="18"/>
          <w:szCs w:val="18"/>
          <w:lang w:bidi="fa-IR"/>
        </w:rPr>
        <w:t>, it is necessary to identify the factors affecting the bone marrow and prevent the oc</w:t>
      </w:r>
      <w:r w:rsidR="00F514E9">
        <w:rPr>
          <w:rFonts w:asciiTheme="majorBidi" w:hAnsiTheme="majorBidi" w:cstheme="majorBidi"/>
          <w:sz w:val="18"/>
          <w:szCs w:val="18"/>
          <w:lang w:bidi="fa-IR"/>
        </w:rPr>
        <w:t xml:space="preserve">currence of destructive effects. Calculating the absorbed dose in bone marrow will be </w:t>
      </w:r>
      <w:r>
        <w:rPr>
          <w:rFonts w:asciiTheme="majorBidi" w:hAnsiTheme="majorBidi" w:cstheme="majorBidi"/>
          <w:sz w:val="18"/>
          <w:szCs w:val="18"/>
          <w:lang w:bidi="fa-IR"/>
        </w:rPr>
        <w:t>useful</w:t>
      </w:r>
      <w:r w:rsidR="00F514E9">
        <w:rPr>
          <w:rFonts w:asciiTheme="majorBidi" w:hAnsiTheme="majorBidi" w:cstheme="majorBidi"/>
          <w:sz w:val="18"/>
          <w:szCs w:val="18"/>
          <w:lang w:bidi="fa-IR"/>
        </w:rPr>
        <w:t xml:space="preserve"> to estimate the damage of </w:t>
      </w:r>
      <w:r>
        <w:rPr>
          <w:rFonts w:asciiTheme="majorBidi" w:hAnsiTheme="majorBidi" w:cstheme="majorBidi"/>
          <w:sz w:val="18"/>
          <w:szCs w:val="18"/>
          <w:lang w:bidi="fa-IR"/>
        </w:rPr>
        <w:t>radiography</w:t>
      </w:r>
      <w:r w:rsidR="00F514E9">
        <w:rPr>
          <w:rFonts w:asciiTheme="majorBidi" w:hAnsiTheme="majorBidi" w:cstheme="majorBidi"/>
          <w:sz w:val="18"/>
          <w:szCs w:val="18"/>
          <w:lang w:bidi="fa-IR"/>
        </w:rPr>
        <w:t xml:space="preserve"> low-energy </w:t>
      </w:r>
      <w:r>
        <w:rPr>
          <w:rFonts w:asciiTheme="majorBidi" w:hAnsiTheme="majorBidi" w:cstheme="majorBidi"/>
          <w:sz w:val="18"/>
          <w:szCs w:val="18"/>
          <w:lang w:bidi="fa-IR"/>
        </w:rPr>
        <w:t>radiation</w:t>
      </w:r>
      <w:r w:rsidR="00552202">
        <w:rPr>
          <w:rFonts w:asciiTheme="majorBidi" w:hAnsiTheme="majorBidi" w:cstheme="majorBidi"/>
          <w:sz w:val="18"/>
          <w:szCs w:val="18"/>
          <w:lang w:bidi="fa-IR"/>
        </w:rPr>
        <w:t>.</w:t>
      </w:r>
    </w:p>
    <w:p w:rsidR="00183E7C" w:rsidRPr="00620B3F" w:rsidRDefault="00D10439" w:rsidP="00642421">
      <w:pPr>
        <w:rPr>
          <w:rFonts w:asciiTheme="majorBidi" w:hAnsiTheme="majorBidi" w:cstheme="majorBidi"/>
          <w:sz w:val="18"/>
          <w:szCs w:val="18"/>
          <w:lang w:bidi="fa-IR"/>
        </w:rPr>
      </w:pPr>
      <w:r w:rsidRPr="00642421">
        <w:rPr>
          <w:rFonts w:asciiTheme="majorBidi" w:hAnsiTheme="majorBidi" w:cstheme="majorBidi"/>
          <w:b/>
          <w:bCs/>
          <w:sz w:val="18"/>
          <w:szCs w:val="18"/>
        </w:rPr>
        <w:t>Aim of the study</w:t>
      </w:r>
      <w:r w:rsidR="00642421">
        <w:rPr>
          <w:rFonts w:asciiTheme="majorBidi" w:hAnsiTheme="majorBidi" w:cstheme="majorBidi"/>
          <w:b/>
          <w:bCs/>
          <w:sz w:val="18"/>
          <w:szCs w:val="18"/>
        </w:rPr>
        <w:t xml:space="preserve">: </w:t>
      </w:r>
      <w:r w:rsidR="00642421" w:rsidRPr="00620B3F">
        <w:rPr>
          <w:rFonts w:asciiTheme="majorBidi" w:hAnsiTheme="majorBidi" w:cstheme="majorBidi"/>
          <w:sz w:val="18"/>
          <w:szCs w:val="18"/>
          <w:lang w:bidi="fa-IR"/>
        </w:rPr>
        <w:t>T</w:t>
      </w:r>
      <w:r w:rsidR="00183E7C" w:rsidRPr="00620B3F">
        <w:rPr>
          <w:rFonts w:asciiTheme="majorBidi" w:hAnsiTheme="majorBidi" w:cstheme="majorBidi"/>
          <w:sz w:val="18"/>
          <w:szCs w:val="18"/>
          <w:lang w:bidi="fa-IR"/>
        </w:rPr>
        <w:t xml:space="preserve">his study </w:t>
      </w:r>
      <w:r w:rsidR="00642421" w:rsidRPr="00620B3F">
        <w:rPr>
          <w:rFonts w:asciiTheme="majorBidi" w:hAnsiTheme="majorBidi" w:cstheme="majorBidi"/>
          <w:sz w:val="18"/>
          <w:szCs w:val="18"/>
          <w:lang w:bidi="fa-IR"/>
        </w:rPr>
        <w:t>aimed</w:t>
      </w:r>
      <w:r w:rsidR="00183E7C" w:rsidRPr="00620B3F">
        <w:rPr>
          <w:rFonts w:asciiTheme="majorBidi" w:hAnsiTheme="majorBidi" w:cstheme="majorBidi"/>
          <w:sz w:val="18"/>
          <w:szCs w:val="18"/>
          <w:lang w:bidi="fa-IR"/>
        </w:rPr>
        <w:t xml:space="preserve"> to calcu</w:t>
      </w:r>
      <w:r w:rsidR="00642421" w:rsidRPr="00620B3F">
        <w:rPr>
          <w:rFonts w:asciiTheme="majorBidi" w:hAnsiTheme="majorBidi" w:cstheme="majorBidi"/>
          <w:sz w:val="18"/>
          <w:szCs w:val="18"/>
          <w:lang w:bidi="fa-IR"/>
        </w:rPr>
        <w:t>late and evaluate the absorbed</w:t>
      </w:r>
      <w:r w:rsidR="00183E7C" w:rsidRPr="00620B3F">
        <w:rPr>
          <w:rFonts w:asciiTheme="majorBidi" w:hAnsiTheme="majorBidi" w:cstheme="majorBidi"/>
          <w:sz w:val="18"/>
          <w:szCs w:val="18"/>
          <w:lang w:bidi="fa-IR"/>
        </w:rPr>
        <w:t xml:space="preserve"> dose of X-ray in bone marrow</w:t>
      </w:r>
      <w:r w:rsidR="00642421" w:rsidRPr="00620B3F">
        <w:rPr>
          <w:rFonts w:asciiTheme="majorBidi" w:hAnsiTheme="majorBidi" w:cstheme="majorBidi"/>
          <w:sz w:val="18"/>
          <w:szCs w:val="18"/>
          <w:lang w:bidi="fa-IR"/>
        </w:rPr>
        <w:t xml:space="preserve"> of femur</w:t>
      </w:r>
      <w:r w:rsidR="00183E7C" w:rsidRPr="00620B3F">
        <w:rPr>
          <w:rFonts w:asciiTheme="majorBidi" w:hAnsiTheme="majorBidi" w:cstheme="majorBidi"/>
          <w:sz w:val="18"/>
          <w:szCs w:val="18"/>
          <w:lang w:bidi="fa-IR"/>
        </w:rPr>
        <w:t xml:space="preserve"> during </w:t>
      </w:r>
      <w:r w:rsidR="00642421" w:rsidRPr="00620B3F">
        <w:rPr>
          <w:rFonts w:asciiTheme="majorBidi" w:hAnsiTheme="majorBidi" w:cstheme="majorBidi"/>
          <w:sz w:val="18"/>
          <w:szCs w:val="18"/>
          <w:lang w:bidi="fa-IR"/>
        </w:rPr>
        <w:t>radiographic radiation of low-energy X-</w:t>
      </w:r>
      <w:r w:rsidR="00012FEC" w:rsidRPr="00620B3F">
        <w:rPr>
          <w:rFonts w:asciiTheme="majorBidi" w:hAnsiTheme="majorBidi" w:cstheme="majorBidi"/>
          <w:sz w:val="18"/>
          <w:szCs w:val="18"/>
          <w:lang w:bidi="fa-IR"/>
        </w:rPr>
        <w:t>ray using</w:t>
      </w:r>
      <w:r w:rsidR="00183E7C" w:rsidRPr="00620B3F">
        <w:rPr>
          <w:rFonts w:asciiTheme="majorBidi" w:hAnsiTheme="majorBidi" w:cstheme="majorBidi"/>
          <w:sz w:val="18"/>
          <w:szCs w:val="18"/>
          <w:lang w:bidi="fa-IR"/>
        </w:rPr>
        <w:t xml:space="preserve"> mathematical modeling.</w:t>
      </w:r>
    </w:p>
    <w:p w:rsidR="00026B0D" w:rsidRPr="00620B3F" w:rsidRDefault="00026B0D" w:rsidP="00F514E9">
      <w:pPr>
        <w:rPr>
          <w:rFonts w:asciiTheme="majorBidi" w:hAnsiTheme="majorBidi" w:cstheme="majorBidi"/>
          <w:sz w:val="18"/>
          <w:szCs w:val="18"/>
          <w:lang w:bidi="fa-IR"/>
        </w:rPr>
      </w:pPr>
      <w:r w:rsidRPr="00E82566">
        <w:rPr>
          <w:rFonts w:asciiTheme="majorBidi" w:hAnsiTheme="majorBidi" w:cstheme="majorBidi"/>
          <w:b/>
          <w:bCs/>
          <w:sz w:val="18"/>
          <w:szCs w:val="18"/>
          <w:lang w:bidi="fa-IR"/>
        </w:rPr>
        <w:t>Materials and methods</w:t>
      </w:r>
      <w:r w:rsidR="00642421">
        <w:rPr>
          <w:rFonts w:asciiTheme="majorBidi" w:hAnsiTheme="majorBidi" w:cstheme="majorBidi"/>
          <w:b/>
          <w:bCs/>
          <w:sz w:val="18"/>
          <w:szCs w:val="18"/>
          <w:lang w:bidi="fa-IR"/>
        </w:rPr>
        <w:t xml:space="preserve">: </w:t>
      </w:r>
      <w:r w:rsidRPr="00620B3F">
        <w:rPr>
          <w:rFonts w:asciiTheme="majorBidi" w:hAnsiTheme="majorBidi" w:cstheme="majorBidi"/>
          <w:sz w:val="18"/>
          <w:szCs w:val="18"/>
          <w:lang w:bidi="fa-IR"/>
        </w:rPr>
        <w:t>A simplified model was designed according to the anatomy of bone and the location of bone marrow</w:t>
      </w:r>
      <w:r w:rsidR="00642421" w:rsidRPr="00620B3F">
        <w:rPr>
          <w:rFonts w:asciiTheme="majorBidi" w:hAnsiTheme="majorBidi" w:cstheme="majorBidi"/>
          <w:sz w:val="18"/>
          <w:szCs w:val="18"/>
          <w:lang w:bidi="fa-IR"/>
        </w:rPr>
        <w:t>s</w:t>
      </w:r>
      <w:r w:rsidRPr="00620B3F">
        <w:rPr>
          <w:rFonts w:asciiTheme="majorBidi" w:hAnsiTheme="majorBidi" w:cstheme="majorBidi"/>
          <w:sz w:val="18"/>
          <w:szCs w:val="18"/>
          <w:lang w:bidi="fa-IR"/>
        </w:rPr>
        <w:t xml:space="preserve">. In </w:t>
      </w:r>
      <w:r w:rsidR="00642421" w:rsidRPr="00620B3F">
        <w:rPr>
          <w:rFonts w:asciiTheme="majorBidi" w:hAnsiTheme="majorBidi" w:cstheme="majorBidi"/>
          <w:sz w:val="18"/>
          <w:szCs w:val="18"/>
          <w:lang w:bidi="fa-IR"/>
        </w:rPr>
        <w:t>a very</w:t>
      </w:r>
      <w:r w:rsidRPr="00620B3F">
        <w:rPr>
          <w:rFonts w:asciiTheme="majorBidi" w:hAnsiTheme="majorBidi" w:cstheme="majorBidi"/>
          <w:sz w:val="18"/>
          <w:szCs w:val="18"/>
          <w:lang w:bidi="fa-IR"/>
        </w:rPr>
        <w:t xml:space="preserve"> simple early model, bone and bone marrow were estimated with cubes and spheres. Parameters such as source </w:t>
      </w:r>
      <w:r w:rsidR="00642421" w:rsidRPr="00620B3F">
        <w:rPr>
          <w:rFonts w:asciiTheme="majorBidi" w:hAnsiTheme="majorBidi" w:cstheme="majorBidi"/>
          <w:sz w:val="18"/>
          <w:szCs w:val="18"/>
          <w:lang w:bidi="fa-IR"/>
        </w:rPr>
        <w:t xml:space="preserve">to </w:t>
      </w:r>
      <w:r w:rsidRPr="00620B3F">
        <w:rPr>
          <w:rFonts w:asciiTheme="majorBidi" w:hAnsiTheme="majorBidi" w:cstheme="majorBidi"/>
          <w:sz w:val="18"/>
          <w:szCs w:val="18"/>
          <w:lang w:bidi="fa-IR"/>
        </w:rPr>
        <w:t xml:space="preserve">skin </w:t>
      </w:r>
      <w:r w:rsidR="0038585C" w:rsidRPr="00620B3F">
        <w:rPr>
          <w:rFonts w:asciiTheme="majorBidi" w:hAnsiTheme="majorBidi" w:cstheme="majorBidi"/>
          <w:sz w:val="18"/>
          <w:szCs w:val="18"/>
          <w:lang w:bidi="fa-IR"/>
        </w:rPr>
        <w:t>surface</w:t>
      </w:r>
      <w:r w:rsidR="00642421" w:rsidRPr="00620B3F">
        <w:rPr>
          <w:rFonts w:asciiTheme="majorBidi" w:hAnsiTheme="majorBidi" w:cstheme="majorBidi"/>
          <w:sz w:val="18"/>
          <w:szCs w:val="18"/>
          <w:lang w:bidi="fa-IR"/>
        </w:rPr>
        <w:t xml:space="preserve"> distance</w:t>
      </w:r>
      <w:r w:rsidR="0038585C" w:rsidRPr="00620B3F">
        <w:rPr>
          <w:rFonts w:asciiTheme="majorBidi" w:hAnsiTheme="majorBidi" w:cstheme="majorBidi"/>
          <w:sz w:val="18"/>
          <w:szCs w:val="18"/>
          <w:lang w:bidi="fa-IR"/>
        </w:rPr>
        <w:t xml:space="preserve">, </w:t>
      </w:r>
      <w:r w:rsidRPr="00620B3F">
        <w:rPr>
          <w:rFonts w:asciiTheme="majorBidi" w:hAnsiTheme="majorBidi" w:cstheme="majorBidi"/>
          <w:sz w:val="18"/>
          <w:szCs w:val="18"/>
          <w:lang w:bidi="fa-IR"/>
        </w:rPr>
        <w:t xml:space="preserve">bone </w:t>
      </w:r>
      <w:r w:rsidR="00642421" w:rsidRPr="00620B3F">
        <w:rPr>
          <w:rFonts w:asciiTheme="majorBidi" w:hAnsiTheme="majorBidi" w:cstheme="majorBidi"/>
          <w:sz w:val="18"/>
          <w:szCs w:val="18"/>
          <w:lang w:bidi="fa-IR"/>
        </w:rPr>
        <w:t>to</w:t>
      </w:r>
      <w:r w:rsidRPr="00620B3F">
        <w:rPr>
          <w:rFonts w:asciiTheme="majorBidi" w:hAnsiTheme="majorBidi" w:cstheme="majorBidi"/>
          <w:sz w:val="18"/>
          <w:szCs w:val="18"/>
          <w:lang w:bidi="fa-IR"/>
        </w:rPr>
        <w:t xml:space="preserve"> skin </w:t>
      </w:r>
      <w:r w:rsidR="0038585C" w:rsidRPr="00620B3F">
        <w:rPr>
          <w:rFonts w:asciiTheme="majorBidi" w:hAnsiTheme="majorBidi" w:cstheme="majorBidi"/>
          <w:sz w:val="18"/>
          <w:szCs w:val="18"/>
          <w:lang w:bidi="fa-IR"/>
        </w:rPr>
        <w:t>surface</w:t>
      </w:r>
      <w:r w:rsidR="00642421" w:rsidRPr="00620B3F">
        <w:rPr>
          <w:rFonts w:asciiTheme="majorBidi" w:hAnsiTheme="majorBidi" w:cstheme="majorBidi"/>
          <w:sz w:val="18"/>
          <w:szCs w:val="18"/>
          <w:lang w:bidi="fa-IR"/>
        </w:rPr>
        <w:t xml:space="preserve"> distance, </w:t>
      </w:r>
      <w:r w:rsidRPr="00620B3F">
        <w:rPr>
          <w:rFonts w:asciiTheme="majorBidi" w:hAnsiTheme="majorBidi" w:cstheme="majorBidi"/>
          <w:sz w:val="18"/>
          <w:szCs w:val="18"/>
          <w:lang w:bidi="fa-IR"/>
        </w:rPr>
        <w:t>bone to hypothetical bone marrow sphere</w:t>
      </w:r>
      <w:r w:rsidR="00642421" w:rsidRPr="00620B3F">
        <w:rPr>
          <w:rFonts w:asciiTheme="majorBidi" w:hAnsiTheme="majorBidi" w:cstheme="majorBidi"/>
          <w:sz w:val="18"/>
          <w:szCs w:val="18"/>
          <w:lang w:bidi="fa-IR"/>
        </w:rPr>
        <w:t xml:space="preserve"> distance,</w:t>
      </w:r>
      <w:r w:rsidR="0038585C" w:rsidRPr="00620B3F">
        <w:rPr>
          <w:rFonts w:asciiTheme="majorBidi" w:hAnsiTheme="majorBidi" w:cstheme="majorBidi"/>
          <w:sz w:val="18"/>
          <w:szCs w:val="18"/>
          <w:lang w:bidi="fa-IR"/>
        </w:rPr>
        <w:t xml:space="preserve"> </w:t>
      </w:r>
      <w:r w:rsidRPr="00620B3F">
        <w:rPr>
          <w:rFonts w:asciiTheme="majorBidi" w:hAnsiTheme="majorBidi" w:cstheme="majorBidi"/>
          <w:sz w:val="18"/>
          <w:szCs w:val="18"/>
          <w:lang w:bidi="fa-IR"/>
        </w:rPr>
        <w:t xml:space="preserve">bone marrow radius </w:t>
      </w:r>
      <w:r w:rsidR="0038585C" w:rsidRPr="00620B3F">
        <w:rPr>
          <w:rFonts w:asciiTheme="majorBidi" w:hAnsiTheme="majorBidi" w:cstheme="majorBidi"/>
          <w:sz w:val="18"/>
          <w:szCs w:val="18"/>
          <w:lang w:bidi="fa-IR"/>
        </w:rPr>
        <w:t xml:space="preserve">density, </w:t>
      </w:r>
      <w:r w:rsidRPr="00620B3F">
        <w:rPr>
          <w:rFonts w:asciiTheme="majorBidi" w:hAnsiTheme="majorBidi" w:cstheme="majorBidi"/>
          <w:sz w:val="18"/>
          <w:szCs w:val="18"/>
          <w:lang w:bidi="fa-IR"/>
        </w:rPr>
        <w:t xml:space="preserve">density of environmental components and hypothetical cube dimensions were considered for mathematical modeling. Then, using the equations </w:t>
      </w:r>
      <w:r w:rsidR="00F514E9" w:rsidRPr="00620B3F">
        <w:rPr>
          <w:rFonts w:asciiTheme="majorBidi" w:hAnsiTheme="majorBidi" w:cstheme="majorBidi"/>
          <w:sz w:val="18"/>
          <w:szCs w:val="18"/>
          <w:lang w:bidi="fa-IR"/>
        </w:rPr>
        <w:t>of</w:t>
      </w:r>
      <w:r w:rsidRPr="00620B3F">
        <w:rPr>
          <w:rFonts w:asciiTheme="majorBidi" w:hAnsiTheme="majorBidi" w:cstheme="majorBidi"/>
          <w:sz w:val="18"/>
          <w:szCs w:val="18"/>
          <w:lang w:bidi="fa-IR"/>
        </w:rPr>
        <w:t xml:space="preserve"> absorbed dose in air and </w:t>
      </w:r>
      <w:r w:rsidR="00642421" w:rsidRPr="00620B3F">
        <w:rPr>
          <w:rFonts w:asciiTheme="majorBidi" w:hAnsiTheme="majorBidi" w:cstheme="majorBidi"/>
          <w:sz w:val="18"/>
          <w:szCs w:val="18"/>
          <w:lang w:bidi="fa-IR"/>
        </w:rPr>
        <w:t>medium</w:t>
      </w:r>
      <w:r w:rsidR="00F514E9" w:rsidRPr="00620B3F">
        <w:rPr>
          <w:rFonts w:asciiTheme="majorBidi" w:hAnsiTheme="majorBidi" w:cstheme="majorBidi"/>
          <w:sz w:val="18"/>
          <w:szCs w:val="18"/>
          <w:lang w:bidi="fa-IR"/>
        </w:rPr>
        <w:t>s</w:t>
      </w:r>
      <w:r w:rsidRPr="00620B3F">
        <w:rPr>
          <w:rFonts w:asciiTheme="majorBidi" w:hAnsiTheme="majorBidi" w:cstheme="majorBidi"/>
          <w:sz w:val="18"/>
          <w:szCs w:val="18"/>
          <w:lang w:bidi="fa-IR"/>
        </w:rPr>
        <w:t xml:space="preserve"> and</w:t>
      </w:r>
      <w:r w:rsidR="00F514E9" w:rsidRPr="00620B3F">
        <w:rPr>
          <w:rFonts w:asciiTheme="majorBidi" w:hAnsiTheme="majorBidi" w:cstheme="majorBidi"/>
          <w:sz w:val="18"/>
          <w:szCs w:val="18"/>
          <w:lang w:bidi="fa-IR"/>
        </w:rPr>
        <w:t xml:space="preserve"> also</w:t>
      </w:r>
      <w:r w:rsidRPr="00620B3F">
        <w:rPr>
          <w:rFonts w:asciiTheme="majorBidi" w:hAnsiTheme="majorBidi" w:cstheme="majorBidi"/>
          <w:sz w:val="18"/>
          <w:szCs w:val="18"/>
          <w:lang w:bidi="fa-IR"/>
        </w:rPr>
        <w:t xml:space="preserve"> considering the ratio of the mass attenuation coefficient of air, skin, bone and bone marrow, the final equation was obtained to calculate the amount of absorbed dose in bone marrow. The final equation was modified using the Bloch equation. The results obtained from the mathematical model were compared with AAPM </w:t>
      </w:r>
      <w:r w:rsidR="00F514E9" w:rsidRPr="00620B3F">
        <w:rPr>
          <w:rFonts w:asciiTheme="majorBidi" w:hAnsiTheme="majorBidi" w:cstheme="majorBidi"/>
          <w:sz w:val="18"/>
          <w:szCs w:val="18"/>
          <w:lang w:bidi="fa-IR"/>
        </w:rPr>
        <w:t xml:space="preserve">as standard </w:t>
      </w:r>
      <w:r w:rsidRPr="00620B3F">
        <w:rPr>
          <w:rFonts w:asciiTheme="majorBidi" w:hAnsiTheme="majorBidi" w:cstheme="majorBidi"/>
          <w:sz w:val="18"/>
          <w:szCs w:val="18"/>
          <w:lang w:bidi="fa-IR"/>
        </w:rPr>
        <w:t>data.</w:t>
      </w:r>
    </w:p>
    <w:p w:rsidR="00026B0D" w:rsidRPr="007844C1" w:rsidRDefault="00D10439" w:rsidP="007844C1">
      <w:pPr>
        <w:rPr>
          <w:rFonts w:asciiTheme="majorBidi" w:hAnsiTheme="majorBidi" w:cstheme="majorBidi"/>
          <w:sz w:val="18"/>
          <w:szCs w:val="18"/>
          <w:lang w:bidi="fa-IR"/>
        </w:rPr>
      </w:pPr>
      <w:r>
        <w:rPr>
          <w:rFonts w:asciiTheme="majorBidi" w:hAnsiTheme="majorBidi" w:cstheme="majorBidi"/>
          <w:b/>
          <w:bCs/>
          <w:sz w:val="18"/>
          <w:szCs w:val="18"/>
          <w:lang w:bidi="fa-IR"/>
        </w:rPr>
        <w:t>Results</w:t>
      </w:r>
      <w:r w:rsidR="00F514E9">
        <w:rPr>
          <w:rFonts w:asciiTheme="majorBidi" w:hAnsiTheme="majorBidi" w:cstheme="majorBidi"/>
          <w:b/>
          <w:bCs/>
          <w:sz w:val="18"/>
          <w:szCs w:val="18"/>
          <w:lang w:bidi="fa-IR"/>
        </w:rPr>
        <w:t>:</w:t>
      </w:r>
      <w:r w:rsidR="00620B3F">
        <w:rPr>
          <w:rFonts w:asciiTheme="majorBidi" w:hAnsiTheme="majorBidi" w:cstheme="majorBidi"/>
          <w:b/>
          <w:bCs/>
          <w:sz w:val="18"/>
          <w:szCs w:val="18"/>
          <w:lang w:bidi="fa-IR"/>
        </w:rPr>
        <w:t xml:space="preserve"> </w:t>
      </w:r>
      <w:r w:rsidR="00026B0D" w:rsidRPr="00620B3F">
        <w:rPr>
          <w:rFonts w:asciiTheme="majorBidi" w:hAnsiTheme="majorBidi" w:cstheme="majorBidi"/>
          <w:sz w:val="18"/>
          <w:szCs w:val="18"/>
          <w:lang w:bidi="fa-IR"/>
        </w:rPr>
        <w:t xml:space="preserve">The results showed </w:t>
      </w:r>
      <w:r w:rsidR="00620B3F" w:rsidRPr="00620B3F">
        <w:rPr>
          <w:rFonts w:asciiTheme="majorBidi" w:hAnsiTheme="majorBidi" w:cstheme="majorBidi"/>
          <w:sz w:val="18"/>
          <w:szCs w:val="18"/>
          <w:lang w:bidi="fa-IR"/>
        </w:rPr>
        <w:t xml:space="preserve">almost </w:t>
      </w:r>
      <w:r w:rsidR="00026B0D" w:rsidRPr="00620B3F">
        <w:rPr>
          <w:rFonts w:asciiTheme="majorBidi" w:hAnsiTheme="majorBidi" w:cstheme="majorBidi"/>
          <w:sz w:val="18"/>
          <w:szCs w:val="18"/>
          <w:lang w:bidi="fa-IR"/>
        </w:rPr>
        <w:t xml:space="preserve">50% </w:t>
      </w:r>
      <w:r w:rsidR="004E1D78">
        <w:rPr>
          <w:rFonts w:asciiTheme="majorBidi" w:hAnsiTheme="majorBidi" w:cstheme="majorBidi"/>
          <w:sz w:val="18"/>
          <w:szCs w:val="18"/>
          <w:lang w:bidi="fa-IR"/>
        </w:rPr>
        <w:t>discrepancy for the kVp between 40</w:t>
      </w:r>
      <w:r w:rsidR="007844C1">
        <w:rPr>
          <w:rFonts w:asciiTheme="majorBidi" w:hAnsiTheme="majorBidi" w:cstheme="majorBidi"/>
          <w:sz w:val="18"/>
          <w:szCs w:val="18"/>
          <w:lang w:bidi="fa-IR"/>
        </w:rPr>
        <w:t xml:space="preserve"> and</w:t>
      </w:r>
      <w:r w:rsidR="004E1D78">
        <w:rPr>
          <w:rFonts w:asciiTheme="majorBidi" w:hAnsiTheme="majorBidi" w:cstheme="majorBidi"/>
          <w:sz w:val="18"/>
          <w:szCs w:val="18"/>
          <w:lang w:bidi="fa-IR"/>
        </w:rPr>
        <w:t xml:space="preserve"> </w:t>
      </w:r>
      <w:r w:rsidR="00026B0D" w:rsidRPr="00620B3F">
        <w:rPr>
          <w:rFonts w:asciiTheme="majorBidi" w:hAnsiTheme="majorBidi" w:cstheme="majorBidi"/>
          <w:sz w:val="18"/>
          <w:szCs w:val="18"/>
          <w:lang w:bidi="fa-IR"/>
        </w:rPr>
        <w:t xml:space="preserve">60. However, in the range of 100 to 130 kVp, the </w:t>
      </w:r>
      <w:r w:rsidR="00620B3F" w:rsidRPr="00620B3F">
        <w:rPr>
          <w:rFonts w:asciiTheme="majorBidi" w:hAnsiTheme="majorBidi" w:cstheme="majorBidi"/>
          <w:sz w:val="18"/>
          <w:szCs w:val="18"/>
          <w:lang w:bidi="fa-IR"/>
        </w:rPr>
        <w:t>disparity</w:t>
      </w:r>
      <w:r w:rsidR="00026B0D" w:rsidRPr="00620B3F">
        <w:rPr>
          <w:rFonts w:asciiTheme="majorBidi" w:hAnsiTheme="majorBidi" w:cstheme="majorBidi"/>
          <w:sz w:val="18"/>
          <w:szCs w:val="18"/>
          <w:lang w:bidi="fa-IR"/>
        </w:rPr>
        <w:t xml:space="preserve"> between the results and standard data</w:t>
      </w:r>
      <w:r w:rsidR="00620B3F" w:rsidRPr="00620B3F">
        <w:rPr>
          <w:rFonts w:asciiTheme="majorBidi" w:hAnsiTheme="majorBidi" w:cstheme="majorBidi"/>
          <w:sz w:val="18"/>
          <w:szCs w:val="18"/>
          <w:lang w:bidi="fa-IR"/>
        </w:rPr>
        <w:t xml:space="preserve"> values</w:t>
      </w:r>
      <w:r w:rsidR="00026B0D" w:rsidRPr="00620B3F">
        <w:rPr>
          <w:rFonts w:asciiTheme="majorBidi" w:hAnsiTheme="majorBidi" w:cstheme="majorBidi"/>
          <w:sz w:val="18"/>
          <w:szCs w:val="18"/>
          <w:lang w:bidi="fa-IR"/>
        </w:rPr>
        <w:t xml:space="preserve"> showed was less than 30%, which improved with increasing energy.</w:t>
      </w:r>
    </w:p>
    <w:p w:rsidR="00026B0D" w:rsidRPr="007844C1" w:rsidRDefault="00026B0D" w:rsidP="007844C1">
      <w:pPr>
        <w:rPr>
          <w:rFonts w:asciiTheme="majorBidi" w:hAnsiTheme="majorBidi" w:cstheme="majorBidi"/>
          <w:b/>
          <w:bCs/>
          <w:sz w:val="18"/>
          <w:szCs w:val="18"/>
          <w:lang w:bidi="fa-IR"/>
        </w:rPr>
      </w:pPr>
      <w:r w:rsidRPr="00E82566">
        <w:rPr>
          <w:rFonts w:asciiTheme="majorBidi" w:hAnsiTheme="majorBidi" w:cstheme="majorBidi"/>
          <w:b/>
          <w:bCs/>
          <w:sz w:val="18"/>
          <w:szCs w:val="18"/>
          <w:lang w:bidi="fa-IR"/>
        </w:rPr>
        <w:t>Conclusion</w:t>
      </w:r>
      <w:r w:rsidR="007844C1">
        <w:rPr>
          <w:rFonts w:asciiTheme="majorBidi" w:hAnsiTheme="majorBidi" w:cstheme="majorBidi"/>
          <w:b/>
          <w:bCs/>
          <w:sz w:val="18"/>
          <w:szCs w:val="18"/>
          <w:lang w:bidi="fa-IR"/>
        </w:rPr>
        <w:t xml:space="preserve">: </w:t>
      </w:r>
      <w:bookmarkStart w:id="0" w:name="_GoBack"/>
      <w:bookmarkEnd w:id="0"/>
      <w:r w:rsidRPr="00B637ED">
        <w:rPr>
          <w:rFonts w:asciiTheme="majorBidi" w:hAnsiTheme="majorBidi" w:cstheme="majorBidi"/>
          <w:sz w:val="18"/>
          <w:szCs w:val="18"/>
          <w:lang w:bidi="fa-IR"/>
        </w:rPr>
        <w:t>In this study, an attempt was made to calculate the amount of X-ray absor</w:t>
      </w:r>
      <w:r w:rsidR="00620B3F" w:rsidRPr="00B637ED">
        <w:rPr>
          <w:rFonts w:asciiTheme="majorBidi" w:hAnsiTheme="majorBidi" w:cstheme="majorBidi"/>
          <w:sz w:val="18"/>
          <w:szCs w:val="18"/>
          <w:lang w:bidi="fa-IR"/>
        </w:rPr>
        <w:t xml:space="preserve">bed dose </w:t>
      </w:r>
      <w:r w:rsidRPr="00B637ED">
        <w:rPr>
          <w:rFonts w:asciiTheme="majorBidi" w:hAnsiTheme="majorBidi" w:cstheme="majorBidi"/>
          <w:sz w:val="18"/>
          <w:szCs w:val="18"/>
          <w:lang w:bidi="fa-IR"/>
        </w:rPr>
        <w:t xml:space="preserve">in the bone marrow during radiological tests using mathematical modeling. Although due to the simplifications of this model, the </w:t>
      </w:r>
      <w:r w:rsidR="00620B3F" w:rsidRPr="00B637ED">
        <w:rPr>
          <w:rFonts w:asciiTheme="majorBidi" w:hAnsiTheme="majorBidi" w:cstheme="majorBidi"/>
          <w:sz w:val="18"/>
          <w:szCs w:val="18"/>
          <w:lang w:bidi="fa-IR"/>
        </w:rPr>
        <w:t>disparity</w:t>
      </w:r>
      <w:r w:rsidRPr="00B637ED">
        <w:rPr>
          <w:rFonts w:asciiTheme="majorBidi" w:hAnsiTheme="majorBidi" w:cstheme="majorBidi"/>
          <w:sz w:val="18"/>
          <w:szCs w:val="18"/>
          <w:lang w:bidi="fa-IR"/>
        </w:rPr>
        <w:t xml:space="preserve"> between the results and experimental calculations </w:t>
      </w:r>
      <w:r w:rsidR="00620B3F" w:rsidRPr="00B637ED">
        <w:rPr>
          <w:rFonts w:asciiTheme="majorBidi" w:hAnsiTheme="majorBidi" w:cstheme="majorBidi"/>
          <w:sz w:val="18"/>
          <w:szCs w:val="18"/>
          <w:lang w:bidi="fa-IR"/>
        </w:rPr>
        <w:t>was</w:t>
      </w:r>
      <w:r w:rsidRPr="00B637ED">
        <w:rPr>
          <w:rFonts w:asciiTheme="majorBidi" w:hAnsiTheme="majorBidi" w:cstheme="majorBidi"/>
          <w:sz w:val="18"/>
          <w:szCs w:val="18"/>
          <w:lang w:bidi="fa-IR"/>
        </w:rPr>
        <w:t xml:space="preserve"> significant, but this study showed that mathematical algorithms are an effective non-invasive method for evaluation of </w:t>
      </w:r>
      <w:r w:rsidR="00B637ED" w:rsidRPr="00B637ED">
        <w:rPr>
          <w:rFonts w:asciiTheme="majorBidi" w:hAnsiTheme="majorBidi" w:cstheme="majorBidi"/>
          <w:sz w:val="18"/>
          <w:szCs w:val="18"/>
          <w:lang w:bidi="fa-IR"/>
        </w:rPr>
        <w:t xml:space="preserve">radiation </w:t>
      </w:r>
      <w:r w:rsidRPr="00B637ED">
        <w:rPr>
          <w:rFonts w:asciiTheme="majorBidi" w:hAnsiTheme="majorBidi" w:cstheme="majorBidi"/>
          <w:sz w:val="18"/>
          <w:szCs w:val="18"/>
          <w:lang w:bidi="fa-IR"/>
        </w:rPr>
        <w:t>dose calculations.</w:t>
      </w:r>
    </w:p>
    <w:p w:rsidR="004852AB" w:rsidRPr="00D10439" w:rsidRDefault="004852AB" w:rsidP="00026B0D">
      <w:pPr>
        <w:rPr>
          <w:rFonts w:asciiTheme="majorBidi" w:hAnsiTheme="majorBidi" w:cstheme="majorBidi"/>
          <w:b/>
          <w:bCs/>
          <w:sz w:val="18"/>
          <w:szCs w:val="18"/>
          <w:lang w:bidi="fa-IR"/>
        </w:rPr>
      </w:pPr>
    </w:p>
    <w:p w:rsidR="004852AB" w:rsidRDefault="00D10439" w:rsidP="00D10439">
      <w:pPr>
        <w:rPr>
          <w:rFonts w:asciiTheme="majorBidi" w:hAnsiTheme="majorBidi" w:cstheme="majorBidi"/>
          <w:b/>
          <w:bCs/>
          <w:i/>
          <w:iCs/>
          <w:sz w:val="18"/>
          <w:szCs w:val="18"/>
        </w:rPr>
      </w:pPr>
      <w:r w:rsidRPr="00D10439">
        <w:rPr>
          <w:rFonts w:asciiTheme="majorBidi" w:hAnsiTheme="majorBidi" w:cstheme="majorBidi"/>
          <w:b/>
          <w:bCs/>
          <w:i/>
          <w:iCs/>
          <w:sz w:val="18"/>
          <w:szCs w:val="18"/>
        </w:rPr>
        <w:t>Keywords</w:t>
      </w:r>
      <w:r w:rsidRPr="00D10439">
        <w:rPr>
          <w:rFonts w:asciiTheme="majorBidi" w:hAnsiTheme="majorBidi" w:cstheme="majorBidi"/>
          <w:sz w:val="18"/>
          <w:szCs w:val="18"/>
        </w:rPr>
        <w:t xml:space="preserve">: </w:t>
      </w:r>
      <w:r w:rsidRPr="00D10439">
        <w:rPr>
          <w:rFonts w:asciiTheme="majorBidi" w:hAnsiTheme="majorBidi" w:cstheme="majorBidi"/>
          <w:b/>
          <w:bCs/>
          <w:i/>
          <w:iCs/>
          <w:sz w:val="18"/>
          <w:szCs w:val="18"/>
        </w:rPr>
        <w:t>mathematical algorithm, bone Marrow, Absorbed dose</w:t>
      </w:r>
    </w:p>
    <w:p w:rsidR="00012FEC" w:rsidRDefault="00012FEC" w:rsidP="00D10439">
      <w:pPr>
        <w:rPr>
          <w:rFonts w:asciiTheme="majorBidi" w:hAnsiTheme="majorBidi" w:cstheme="majorBidi"/>
          <w:b/>
          <w:bCs/>
          <w:i/>
          <w:iCs/>
          <w:sz w:val="18"/>
          <w:szCs w:val="18"/>
        </w:rPr>
      </w:pPr>
    </w:p>
    <w:p w:rsidR="00012FEC" w:rsidRDefault="00012FEC" w:rsidP="00D10439">
      <w:pPr>
        <w:rPr>
          <w:rFonts w:asciiTheme="majorBidi" w:hAnsiTheme="majorBidi" w:cstheme="majorBidi"/>
          <w:b/>
          <w:bCs/>
          <w:i/>
          <w:iCs/>
          <w:sz w:val="18"/>
          <w:szCs w:val="18"/>
        </w:rPr>
      </w:pPr>
    </w:p>
    <w:p w:rsidR="00012FEC" w:rsidRDefault="00012FEC" w:rsidP="00012FEC">
      <w:pPr>
        <w:jc w:val="center"/>
        <w:rPr>
          <w:rFonts w:asciiTheme="majorBidi" w:hAnsiTheme="majorBidi" w:cstheme="majorBidi"/>
          <w:sz w:val="20"/>
          <w:szCs w:val="20"/>
          <w:lang w:bidi="fa-IR"/>
        </w:rPr>
      </w:pPr>
      <w:r w:rsidRPr="00F96BB0">
        <w:rPr>
          <w:rFonts w:asciiTheme="majorBidi" w:hAnsiTheme="majorBidi" w:cstheme="majorBidi"/>
          <w:sz w:val="20"/>
          <w:szCs w:val="20"/>
          <w:lang w:bidi="fa-IR"/>
        </w:rPr>
        <w:t>REFRENCES</w:t>
      </w:r>
    </w:p>
    <w:p w:rsidR="00012FEC" w:rsidRPr="00FD0D9E" w:rsidRDefault="00012FEC" w:rsidP="00012FEC">
      <w:pPr>
        <w:pStyle w:val="ListParagraph"/>
        <w:numPr>
          <w:ilvl w:val="0"/>
          <w:numId w:val="2"/>
        </w:numPr>
        <w:rPr>
          <w:rFonts w:asciiTheme="majorBidi" w:hAnsiTheme="majorBidi" w:cstheme="majorBidi"/>
          <w:sz w:val="6"/>
          <w:szCs w:val="6"/>
          <w:lang w:bidi="fa-IR"/>
        </w:rPr>
      </w:pPr>
      <w:r w:rsidRPr="00FD0D9E">
        <w:rPr>
          <w:rFonts w:asciiTheme="majorBidi" w:hAnsiTheme="majorBidi" w:cstheme="majorBidi"/>
          <w:sz w:val="16"/>
          <w:szCs w:val="16"/>
        </w:rPr>
        <w:t>Wenger L, Lester R and Saldana L.”Principle and Application of Radiographic". Med Phys 20:533-546, 2000.</w:t>
      </w:r>
    </w:p>
    <w:p w:rsidR="00012FEC" w:rsidRPr="00FD0D9E" w:rsidRDefault="00012FEC" w:rsidP="00012FEC">
      <w:pPr>
        <w:pStyle w:val="ListParagraph"/>
        <w:numPr>
          <w:ilvl w:val="0"/>
          <w:numId w:val="2"/>
        </w:numPr>
        <w:rPr>
          <w:rFonts w:asciiTheme="majorBidi" w:hAnsiTheme="majorBidi" w:cstheme="majorBidi"/>
          <w:sz w:val="6"/>
          <w:szCs w:val="6"/>
          <w:lang w:bidi="fa-IR"/>
        </w:rPr>
      </w:pPr>
      <w:r w:rsidRPr="00FD0D9E">
        <w:rPr>
          <w:rFonts w:asciiTheme="majorBidi" w:hAnsiTheme="majorBidi" w:cstheme="majorBidi"/>
          <w:sz w:val="16"/>
          <w:szCs w:val="16"/>
        </w:rPr>
        <w:t>AAPM /RSNA Report. “The AAPM /RSNA Physics Tutorial for Resident Typical Patient Radiation Dose in Diagnostic Radiology”. Report 23:1399-1401, 1999.</w:t>
      </w:r>
    </w:p>
    <w:p w:rsidR="00012FEC" w:rsidRPr="00012FEC" w:rsidRDefault="00012FEC" w:rsidP="00012FEC">
      <w:pPr>
        <w:pStyle w:val="ListParagraph"/>
        <w:numPr>
          <w:ilvl w:val="0"/>
          <w:numId w:val="2"/>
        </w:numPr>
        <w:rPr>
          <w:rFonts w:asciiTheme="majorBidi" w:hAnsiTheme="majorBidi" w:cstheme="majorBidi"/>
          <w:sz w:val="6"/>
          <w:szCs w:val="6"/>
          <w:lang w:bidi="fa-IR"/>
        </w:rPr>
      </w:pPr>
      <w:r w:rsidRPr="00FD0D9E">
        <w:rPr>
          <w:rFonts w:asciiTheme="majorBidi" w:hAnsiTheme="majorBidi" w:cstheme="majorBidi"/>
          <w:sz w:val="16"/>
          <w:szCs w:val="16"/>
        </w:rPr>
        <w:t>Liud C."AAPM protocol for 40–300 kV x-ray beam dosimetry in radiotherapy and radiobiology”. Department of Radiation Oncology, university of Florida, Gainesville, Florida 326-385, 1999.</w:t>
      </w:r>
    </w:p>
    <w:p w:rsidR="00012FEC" w:rsidRPr="00FD0D9E" w:rsidRDefault="00012FEC" w:rsidP="00012FEC">
      <w:pPr>
        <w:pStyle w:val="ListParagraph"/>
        <w:ind w:left="1260"/>
        <w:rPr>
          <w:rFonts w:asciiTheme="majorBidi" w:hAnsiTheme="majorBidi" w:cstheme="majorBidi"/>
          <w:sz w:val="6"/>
          <w:szCs w:val="6"/>
          <w:lang w:bidi="fa-IR"/>
        </w:rPr>
      </w:pPr>
    </w:p>
    <w:p w:rsidR="00012FEC" w:rsidRPr="00012FEC" w:rsidRDefault="00012FEC" w:rsidP="00D10439">
      <w:pPr>
        <w:rPr>
          <w:rFonts w:asciiTheme="majorBidi" w:hAnsiTheme="majorBidi" w:cstheme="majorBidi"/>
          <w:sz w:val="18"/>
          <w:szCs w:val="18"/>
          <w:lang w:bidi="fa-IR"/>
        </w:rPr>
      </w:pPr>
    </w:p>
    <w:sectPr w:rsidR="00012FEC" w:rsidRPr="00012FE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A45" w:rsidRDefault="007C6A45" w:rsidP="00074736">
      <w:pPr>
        <w:spacing w:after="0" w:line="240" w:lineRule="auto"/>
      </w:pPr>
      <w:r>
        <w:separator/>
      </w:r>
    </w:p>
  </w:endnote>
  <w:endnote w:type="continuationSeparator" w:id="0">
    <w:p w:rsidR="007C6A45" w:rsidRDefault="007C6A45" w:rsidP="00074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A45" w:rsidRDefault="007C6A45" w:rsidP="00074736">
      <w:pPr>
        <w:spacing w:after="0" w:line="240" w:lineRule="auto"/>
      </w:pPr>
      <w:r>
        <w:separator/>
      </w:r>
    </w:p>
  </w:footnote>
  <w:footnote w:type="continuationSeparator" w:id="0">
    <w:p w:rsidR="007C6A45" w:rsidRDefault="007C6A45" w:rsidP="000747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E42B8C"/>
    <w:multiLevelType w:val="hybridMultilevel"/>
    <w:tmpl w:val="6F6AC738"/>
    <w:lvl w:ilvl="0" w:tplc="4630EBD2">
      <w:start w:val="1"/>
      <w:numFmt w:val="decimal"/>
      <w:lvlText w:val="[%1]"/>
      <w:lvlJc w:val="left"/>
      <w:pPr>
        <w:ind w:left="360" w:hanging="360"/>
      </w:pPr>
      <w:rPr>
        <w:rFonts w:hint="default"/>
        <w:sz w:val="16"/>
        <w:szCs w:val="16"/>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335A3DE5"/>
    <w:multiLevelType w:val="hybridMultilevel"/>
    <w:tmpl w:val="FE8A9A54"/>
    <w:lvl w:ilvl="0" w:tplc="21FC0D70">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Q3NjUwMjK0MDS0NLZU0lEKTi0uzszPAykwrAUAXLjKuywAAAA="/>
  </w:docVars>
  <w:rsids>
    <w:rsidRoot w:val="00026B0D"/>
    <w:rsid w:val="00012FEC"/>
    <w:rsid w:val="00026B0D"/>
    <w:rsid w:val="00074736"/>
    <w:rsid w:val="000A4968"/>
    <w:rsid w:val="00137AB9"/>
    <w:rsid w:val="00183E7C"/>
    <w:rsid w:val="001B7EFC"/>
    <w:rsid w:val="001D17F9"/>
    <w:rsid w:val="0025556B"/>
    <w:rsid w:val="002D160C"/>
    <w:rsid w:val="0038585C"/>
    <w:rsid w:val="004852AB"/>
    <w:rsid w:val="004E1D78"/>
    <w:rsid w:val="00552202"/>
    <w:rsid w:val="0055455D"/>
    <w:rsid w:val="00620B3F"/>
    <w:rsid w:val="00642421"/>
    <w:rsid w:val="006C401A"/>
    <w:rsid w:val="007844C1"/>
    <w:rsid w:val="007C6A45"/>
    <w:rsid w:val="008801BF"/>
    <w:rsid w:val="008C0211"/>
    <w:rsid w:val="009829DB"/>
    <w:rsid w:val="00B637ED"/>
    <w:rsid w:val="00D10439"/>
    <w:rsid w:val="00E82566"/>
    <w:rsid w:val="00EA05AE"/>
    <w:rsid w:val="00F514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FC3EE"/>
  <w15:chartTrackingRefBased/>
  <w15:docId w15:val="{17CCB33E-B6E5-4E90-B7E7-961C3227E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6B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6B0D"/>
    <w:pPr>
      <w:ind w:left="720"/>
      <w:contextualSpacing/>
    </w:pPr>
  </w:style>
  <w:style w:type="paragraph" w:styleId="Header">
    <w:name w:val="header"/>
    <w:basedOn w:val="Normal"/>
    <w:link w:val="HeaderChar"/>
    <w:uiPriority w:val="99"/>
    <w:unhideWhenUsed/>
    <w:rsid w:val="000747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4736"/>
  </w:style>
  <w:style w:type="paragraph" w:styleId="Footer">
    <w:name w:val="footer"/>
    <w:basedOn w:val="Normal"/>
    <w:link w:val="FooterChar"/>
    <w:uiPriority w:val="99"/>
    <w:unhideWhenUsed/>
    <w:rsid w:val="000747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47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450</Words>
  <Characters>2570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2021-11-19T07:15:00Z</dcterms:created>
  <dcterms:modified xsi:type="dcterms:W3CDTF">2021-11-19T07:15:00Z</dcterms:modified>
</cp:coreProperties>
</file>