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86480EB" w14:textId="5689BEB6" w:rsidR="00A87B5A" w:rsidRDefault="00A87B5A" w:rsidP="006B4A88">
      <w:pPr>
        <w:pStyle w:val="papertitle"/>
        <w:bidi/>
        <w:spacing w:before="100" w:beforeAutospacing="1" w:after="100" w:afterAutospacing="1"/>
        <w:jc w:val="both"/>
        <w:rPr>
          <w:rFonts w:cs="B Titr"/>
          <w:kern w:val="48"/>
          <w:sz w:val="28"/>
          <w:szCs w:val="28"/>
          <w:rtl/>
          <w:lang w:bidi="fa-IR"/>
        </w:rPr>
      </w:pPr>
      <w:bookmarkStart w:id="0" w:name="_Hlk18577270"/>
    </w:p>
    <w:p w14:paraId="04059F17" w14:textId="6535B061" w:rsidR="00F65DC3" w:rsidRPr="00CF1117" w:rsidRDefault="00920681" w:rsidP="00815A92">
      <w:pPr>
        <w:pStyle w:val="papertitle"/>
        <w:bidi/>
        <w:spacing w:before="100" w:beforeAutospacing="1" w:after="100" w:afterAutospacing="1"/>
        <w:rPr>
          <w:rFonts w:cs="B Titr"/>
          <w:kern w:val="48"/>
          <w:sz w:val="28"/>
          <w:szCs w:val="28"/>
          <w:rtl/>
          <w:lang w:bidi="fa-IR"/>
        </w:rPr>
      </w:pPr>
      <w:r w:rsidRPr="00CF1117">
        <w:rPr>
          <w:rFonts w:cs="B Titr" w:hint="cs"/>
          <w:kern w:val="48"/>
          <w:sz w:val="28"/>
          <w:szCs w:val="28"/>
          <w:rtl/>
        </w:rPr>
        <w:t xml:space="preserve"> </w:t>
      </w:r>
      <w:r w:rsidR="00DF2254" w:rsidRPr="00CF1117">
        <w:rPr>
          <w:rFonts w:cs="B Titr" w:hint="cs"/>
          <w:kern w:val="48"/>
          <w:sz w:val="28"/>
          <w:szCs w:val="28"/>
          <w:rtl/>
        </w:rPr>
        <w:t>تحلیل خوشه‌ای</w:t>
      </w:r>
      <w:r w:rsidR="00CF1117" w:rsidRPr="00CF1117">
        <w:rPr>
          <w:rFonts w:cs="B Titr" w:hint="cs"/>
          <w:b/>
          <w:bCs/>
          <w:color w:val="000000"/>
          <w:sz w:val="28"/>
          <w:szCs w:val="28"/>
          <w:shd w:val="clear" w:color="auto" w:fill="FFFFFF"/>
        </w:rPr>
        <w:t> </w:t>
      </w:r>
      <w:r w:rsidR="00CF1117" w:rsidRPr="00CF1117">
        <w:rPr>
          <w:rFonts w:cs="B Titr" w:hint="cs"/>
          <w:b/>
          <w:bCs/>
          <w:color w:val="000000"/>
          <w:sz w:val="28"/>
          <w:szCs w:val="28"/>
          <w:shd w:val="clear" w:color="auto" w:fill="FFFFFF"/>
          <w:rtl/>
        </w:rPr>
        <w:t>توزيع امكانات بهداشتي و درماني</w:t>
      </w:r>
      <w:r w:rsidR="00DF2254" w:rsidRPr="00CF1117">
        <w:rPr>
          <w:rFonts w:cs="B Titr" w:hint="cs"/>
          <w:kern w:val="48"/>
          <w:sz w:val="28"/>
          <w:szCs w:val="28"/>
          <w:rtl/>
        </w:rPr>
        <w:t xml:space="preserve"> استان‌های ایران</w:t>
      </w:r>
      <w:r w:rsidR="00F65DC3" w:rsidRPr="00CF1117">
        <w:rPr>
          <w:rFonts w:cs="B Titr" w:hint="cs"/>
          <w:kern w:val="48"/>
          <w:sz w:val="28"/>
          <w:szCs w:val="28"/>
          <w:rtl/>
          <w:lang w:bidi="fa-IR"/>
        </w:rPr>
        <w:t xml:space="preserve"> </w:t>
      </w:r>
    </w:p>
    <w:p w14:paraId="0FE8F44B" w14:textId="6A8CF99B" w:rsidR="001F092B" w:rsidRPr="00CE0F93" w:rsidRDefault="002C2406" w:rsidP="00456A81">
      <w:pPr>
        <w:pStyle w:val="Abstract"/>
        <w:bidi/>
        <w:jc w:val="center"/>
        <w:rPr>
          <w:rFonts w:cs="B Nazanin"/>
          <w:vertAlign w:val="superscript"/>
          <w:rtl/>
          <w:lang w:bidi="fa-IR"/>
        </w:rPr>
      </w:pPr>
      <w:r>
        <w:rPr>
          <w:rFonts w:cs="B Nazanin" w:hint="cs"/>
          <w:rtl/>
          <w:lang w:bidi="fa-IR"/>
        </w:rPr>
        <w:t>مریم میرزایی</w:t>
      </w:r>
      <w:r w:rsidR="00CE0F93" w:rsidRPr="00C576EB">
        <w:rPr>
          <w:rFonts w:cs="B Nazanin" w:hint="cs"/>
          <w:vertAlign w:val="superscript"/>
          <w:rtl/>
          <w:lang w:bidi="fa-IR"/>
        </w:rPr>
        <w:t>1</w:t>
      </w:r>
      <w:r w:rsidR="00C576EB" w:rsidRPr="00C576EB">
        <w:rPr>
          <w:rFonts w:cs="B Nazanin"/>
          <w:sz w:val="16"/>
          <w:szCs w:val="16"/>
          <w:lang w:bidi="fa-IR"/>
        </w:rPr>
        <w:t>*</w:t>
      </w:r>
      <w:r w:rsidR="00282160">
        <w:rPr>
          <w:rFonts w:cs="B Nazanin" w:hint="cs"/>
          <w:rtl/>
          <w:lang w:bidi="fa-IR"/>
        </w:rPr>
        <w:t xml:space="preserve">، </w:t>
      </w:r>
      <w:r w:rsidR="00B77E5F">
        <w:rPr>
          <w:rFonts w:cs="B Nazanin" w:hint="cs"/>
          <w:rtl/>
          <w:lang w:bidi="fa-IR"/>
        </w:rPr>
        <w:t>تابان باغفلکی</w:t>
      </w:r>
      <w:r w:rsidR="00456A81">
        <w:rPr>
          <w:rFonts w:cs="B Nazanin" w:hint="cs"/>
          <w:vertAlign w:val="superscript"/>
          <w:rtl/>
          <w:lang w:bidi="fa-IR"/>
        </w:rPr>
        <w:t>2</w:t>
      </w:r>
      <w:r w:rsidR="00B77E5F">
        <w:rPr>
          <w:rFonts w:cs="B Nazanin" w:hint="cs"/>
          <w:rtl/>
          <w:lang w:bidi="fa-IR"/>
        </w:rPr>
        <w:t xml:space="preserve"> </w:t>
      </w:r>
      <w:r w:rsidR="001F092B">
        <w:rPr>
          <w:rFonts w:cs="B Nazanin" w:hint="cs"/>
          <w:rtl/>
          <w:lang w:bidi="fa-IR"/>
        </w:rPr>
        <w:t xml:space="preserve">و </w:t>
      </w:r>
      <w:r w:rsidR="00BB0FDC">
        <w:rPr>
          <w:rFonts w:cs="B Nazanin" w:hint="cs"/>
          <w:rtl/>
          <w:lang w:bidi="fa-IR"/>
        </w:rPr>
        <w:t>منیره معنوی</w:t>
      </w:r>
      <w:r w:rsidR="00456A81">
        <w:rPr>
          <w:rFonts w:cs="B Nazanin" w:hint="cs"/>
          <w:vertAlign w:val="superscript"/>
          <w:rtl/>
          <w:lang w:bidi="fa-IR"/>
        </w:rPr>
        <w:t>3</w:t>
      </w:r>
    </w:p>
    <w:p w14:paraId="14832951" w14:textId="196A289A" w:rsidR="0050429C" w:rsidRPr="00DE7FB0" w:rsidRDefault="00CE0F93" w:rsidP="00463095">
      <w:pPr>
        <w:pStyle w:val="Abstract"/>
        <w:bidi/>
        <w:spacing w:after="0"/>
        <w:jc w:val="center"/>
        <w:rPr>
          <w:rFonts w:cs="B Nazanin"/>
          <w:sz w:val="16"/>
          <w:szCs w:val="16"/>
          <w:rtl/>
          <w:lang w:bidi="fa-IR"/>
        </w:rPr>
      </w:pPr>
      <w:r w:rsidRPr="00DE7FB0">
        <w:rPr>
          <w:rFonts w:cs="B Nazanin" w:hint="cs"/>
          <w:sz w:val="16"/>
          <w:szCs w:val="16"/>
          <w:vertAlign w:val="superscript"/>
          <w:rtl/>
          <w:lang w:bidi="fa-IR"/>
        </w:rPr>
        <w:t xml:space="preserve">1  </w:t>
      </w:r>
      <w:r w:rsidR="00C137AD">
        <w:rPr>
          <w:rFonts w:cs="B Nazanin" w:hint="cs"/>
          <w:sz w:val="16"/>
          <w:szCs w:val="16"/>
          <w:rtl/>
          <w:lang w:bidi="fa-IR"/>
        </w:rPr>
        <w:t>پژوهشکده آمار</w:t>
      </w:r>
      <w:r w:rsidR="0050429C" w:rsidRPr="00DE7FB0">
        <w:rPr>
          <w:rFonts w:cs="B Nazanin" w:hint="cs"/>
          <w:sz w:val="16"/>
          <w:szCs w:val="16"/>
          <w:rtl/>
          <w:lang w:bidi="fa-IR"/>
        </w:rPr>
        <w:t>،</w:t>
      </w:r>
      <w:r w:rsidR="0050429C" w:rsidRPr="00DE7FB0">
        <w:rPr>
          <w:rFonts w:cs="B Nazanin"/>
          <w:sz w:val="16"/>
          <w:szCs w:val="16"/>
          <w:rtl/>
          <w:lang w:bidi="fa-IR"/>
        </w:rPr>
        <w:t xml:space="preserve"> </w:t>
      </w:r>
      <w:r w:rsidR="00C137AD">
        <w:rPr>
          <w:rFonts w:cs="B Nazanin" w:hint="cs"/>
          <w:sz w:val="16"/>
          <w:szCs w:val="16"/>
          <w:rtl/>
          <w:lang w:bidi="fa-IR"/>
        </w:rPr>
        <w:t>مرکز آمار ایران</w:t>
      </w:r>
      <w:r w:rsidR="0050429C" w:rsidRPr="00DE7FB0">
        <w:rPr>
          <w:rFonts w:cs="B Nazanin"/>
          <w:sz w:val="16"/>
          <w:szCs w:val="16"/>
          <w:rtl/>
          <w:lang w:bidi="fa-IR"/>
        </w:rPr>
        <w:t>،</w:t>
      </w:r>
      <w:r w:rsidR="0050429C" w:rsidRPr="00DE7FB0">
        <w:rPr>
          <w:rFonts w:cs="B Nazanin" w:hint="cs"/>
          <w:sz w:val="16"/>
          <w:szCs w:val="16"/>
          <w:rtl/>
          <w:lang w:bidi="fa-IR"/>
        </w:rPr>
        <w:t xml:space="preserve"> </w:t>
      </w:r>
      <w:r w:rsidR="00C137AD">
        <w:rPr>
          <w:rFonts w:cs="B Nazanin" w:hint="cs"/>
          <w:sz w:val="16"/>
          <w:szCs w:val="16"/>
          <w:rtl/>
          <w:lang w:bidi="fa-IR"/>
        </w:rPr>
        <w:t>تهران</w:t>
      </w:r>
      <w:r w:rsidR="0050429C" w:rsidRPr="00DE7FB0">
        <w:rPr>
          <w:rFonts w:cs="B Nazanin" w:hint="cs"/>
          <w:sz w:val="16"/>
          <w:szCs w:val="16"/>
          <w:rtl/>
          <w:lang w:bidi="fa-IR"/>
        </w:rPr>
        <w:t xml:space="preserve">، </w:t>
      </w:r>
      <w:r w:rsidR="00C137AD">
        <w:rPr>
          <w:rFonts w:cs="B Nazanin" w:hint="cs"/>
          <w:sz w:val="16"/>
          <w:szCs w:val="16"/>
          <w:rtl/>
          <w:lang w:bidi="fa-IR"/>
        </w:rPr>
        <w:t>ایران</w:t>
      </w:r>
    </w:p>
    <w:p w14:paraId="5D58E9CC" w14:textId="248C3845" w:rsidR="00903B9E" w:rsidRPr="00DE7FB0" w:rsidRDefault="00640724" w:rsidP="00463095">
      <w:pPr>
        <w:pStyle w:val="Abstract"/>
        <w:bidi/>
        <w:spacing w:after="0"/>
        <w:jc w:val="center"/>
        <w:rPr>
          <w:rFonts w:cs="B Nazanin"/>
          <w:sz w:val="16"/>
          <w:szCs w:val="16"/>
          <w:rtl/>
          <w:lang w:bidi="fa-IR"/>
        </w:rPr>
      </w:pPr>
      <w:r>
        <w:rPr>
          <w:rFonts w:cs="B Nazanin" w:hint="cs"/>
          <w:sz w:val="16"/>
          <w:szCs w:val="16"/>
          <w:vertAlign w:val="superscript"/>
          <w:rtl/>
          <w:lang w:bidi="fa-IR"/>
        </w:rPr>
        <w:t>2</w:t>
      </w:r>
      <w:r w:rsidR="00903B9E" w:rsidRPr="00DE7FB0">
        <w:rPr>
          <w:rFonts w:cs="B Nazanin" w:hint="cs"/>
          <w:sz w:val="16"/>
          <w:szCs w:val="16"/>
          <w:vertAlign w:val="superscript"/>
          <w:rtl/>
          <w:lang w:bidi="fa-IR"/>
        </w:rPr>
        <w:t xml:space="preserve">  </w:t>
      </w:r>
      <w:r w:rsidR="00796D09">
        <w:rPr>
          <w:rFonts w:cs="B Nazanin" w:hint="cs"/>
          <w:sz w:val="16"/>
          <w:szCs w:val="16"/>
          <w:rtl/>
          <w:lang w:bidi="fa-IR"/>
        </w:rPr>
        <w:t>دانشکده ع</w:t>
      </w:r>
      <w:r w:rsidR="00B43CAD">
        <w:rPr>
          <w:rFonts w:cs="B Nazanin" w:hint="cs"/>
          <w:sz w:val="16"/>
          <w:szCs w:val="16"/>
          <w:rtl/>
          <w:lang w:bidi="fa-IR"/>
        </w:rPr>
        <w:t>لوم ریاضی</w:t>
      </w:r>
      <w:r w:rsidR="00903B9E" w:rsidRPr="00DE7FB0">
        <w:rPr>
          <w:rFonts w:cs="B Nazanin" w:hint="cs"/>
          <w:sz w:val="16"/>
          <w:szCs w:val="16"/>
          <w:rtl/>
          <w:lang w:bidi="fa-IR"/>
        </w:rPr>
        <w:t>،</w:t>
      </w:r>
      <w:r w:rsidR="00903B9E" w:rsidRPr="00DE7FB0">
        <w:rPr>
          <w:rFonts w:cs="B Nazanin"/>
          <w:sz w:val="16"/>
          <w:szCs w:val="16"/>
          <w:rtl/>
          <w:lang w:bidi="fa-IR"/>
        </w:rPr>
        <w:t xml:space="preserve"> </w:t>
      </w:r>
      <w:r w:rsidR="00B43CAD">
        <w:rPr>
          <w:rFonts w:cs="B Nazanin" w:hint="cs"/>
          <w:sz w:val="16"/>
          <w:szCs w:val="16"/>
          <w:rtl/>
          <w:lang w:bidi="fa-IR"/>
        </w:rPr>
        <w:t>دانشگاه تربیت مدرس</w:t>
      </w:r>
      <w:r w:rsidR="00903B9E" w:rsidRPr="00DE7FB0">
        <w:rPr>
          <w:rFonts w:cs="B Nazanin"/>
          <w:sz w:val="16"/>
          <w:szCs w:val="16"/>
          <w:rtl/>
          <w:lang w:bidi="fa-IR"/>
        </w:rPr>
        <w:t>،</w:t>
      </w:r>
      <w:r w:rsidR="00903B9E" w:rsidRPr="00DE7FB0">
        <w:rPr>
          <w:rFonts w:cs="B Nazanin" w:hint="cs"/>
          <w:sz w:val="16"/>
          <w:szCs w:val="16"/>
          <w:rtl/>
          <w:lang w:bidi="fa-IR"/>
        </w:rPr>
        <w:t xml:space="preserve"> </w:t>
      </w:r>
      <w:r w:rsidR="00903B9E">
        <w:rPr>
          <w:rFonts w:cs="B Nazanin" w:hint="cs"/>
          <w:sz w:val="16"/>
          <w:szCs w:val="16"/>
          <w:rtl/>
          <w:lang w:bidi="fa-IR"/>
        </w:rPr>
        <w:t>تهران</w:t>
      </w:r>
      <w:r w:rsidR="00903B9E" w:rsidRPr="00DE7FB0">
        <w:rPr>
          <w:rFonts w:cs="B Nazanin" w:hint="cs"/>
          <w:sz w:val="16"/>
          <w:szCs w:val="16"/>
          <w:rtl/>
          <w:lang w:bidi="fa-IR"/>
        </w:rPr>
        <w:t xml:space="preserve">، </w:t>
      </w:r>
      <w:r w:rsidR="00903B9E">
        <w:rPr>
          <w:rFonts w:cs="B Nazanin" w:hint="cs"/>
          <w:sz w:val="16"/>
          <w:szCs w:val="16"/>
          <w:rtl/>
          <w:lang w:bidi="fa-IR"/>
        </w:rPr>
        <w:t>ایران</w:t>
      </w:r>
    </w:p>
    <w:p w14:paraId="0DF331C5" w14:textId="6D4F57C4" w:rsidR="0050429C" w:rsidRPr="00B207B0" w:rsidRDefault="00640724" w:rsidP="00463095">
      <w:pPr>
        <w:pStyle w:val="Abstract"/>
        <w:bidi/>
        <w:spacing w:after="120"/>
        <w:jc w:val="center"/>
        <w:rPr>
          <w:rFonts w:cs="B Nazanin"/>
          <w:sz w:val="16"/>
          <w:szCs w:val="16"/>
          <w:rtl/>
          <w:lang w:bidi="fa-IR"/>
        </w:rPr>
      </w:pPr>
      <w:r>
        <w:rPr>
          <w:rFonts w:cs="B Nazanin" w:hint="cs"/>
          <w:sz w:val="16"/>
          <w:szCs w:val="16"/>
          <w:vertAlign w:val="superscript"/>
          <w:rtl/>
          <w:lang w:bidi="fa-IR"/>
        </w:rPr>
        <w:t>3</w:t>
      </w:r>
      <w:r w:rsidR="00CE0F93" w:rsidRPr="00DE7FB0">
        <w:rPr>
          <w:rFonts w:cs="B Nazanin" w:hint="cs"/>
          <w:sz w:val="16"/>
          <w:szCs w:val="16"/>
          <w:vertAlign w:val="superscript"/>
          <w:rtl/>
          <w:lang w:bidi="fa-IR"/>
        </w:rPr>
        <w:t xml:space="preserve">  </w:t>
      </w:r>
      <w:r w:rsidR="00D36902">
        <w:rPr>
          <w:rFonts w:cs="B Nazanin" w:hint="cs"/>
          <w:sz w:val="16"/>
          <w:szCs w:val="16"/>
          <w:rtl/>
          <w:lang w:bidi="fa-IR"/>
        </w:rPr>
        <w:t>مرکز تحقیقات عوامل اجتماعی مؤثر بر سلامت</w:t>
      </w:r>
      <w:r w:rsidR="0050429C" w:rsidRPr="00DE7FB0">
        <w:rPr>
          <w:rFonts w:cs="B Nazanin" w:hint="cs"/>
          <w:sz w:val="16"/>
          <w:szCs w:val="16"/>
          <w:rtl/>
          <w:lang w:bidi="fa-IR"/>
        </w:rPr>
        <w:t>،</w:t>
      </w:r>
      <w:r w:rsidR="0050429C" w:rsidRPr="00DE7FB0">
        <w:rPr>
          <w:rFonts w:cs="B Nazanin"/>
          <w:sz w:val="16"/>
          <w:szCs w:val="16"/>
          <w:rtl/>
          <w:lang w:bidi="fa-IR"/>
        </w:rPr>
        <w:t xml:space="preserve"> دانشگاه</w:t>
      </w:r>
      <w:r w:rsidR="00D36902">
        <w:rPr>
          <w:rFonts w:cs="B Nazanin" w:hint="cs"/>
          <w:sz w:val="16"/>
          <w:szCs w:val="16"/>
          <w:rtl/>
          <w:lang w:bidi="fa-IR"/>
        </w:rPr>
        <w:t xml:space="preserve"> علوم پزشکی سمنان</w:t>
      </w:r>
      <w:r w:rsidR="0050429C" w:rsidRPr="00DE7FB0">
        <w:rPr>
          <w:rFonts w:cs="B Nazanin"/>
          <w:sz w:val="16"/>
          <w:szCs w:val="16"/>
          <w:rtl/>
          <w:lang w:bidi="fa-IR"/>
        </w:rPr>
        <w:t>،</w:t>
      </w:r>
      <w:r w:rsidR="0050429C" w:rsidRPr="00DE7FB0">
        <w:rPr>
          <w:rFonts w:cs="B Nazanin" w:hint="cs"/>
          <w:sz w:val="16"/>
          <w:szCs w:val="16"/>
          <w:rtl/>
          <w:lang w:bidi="fa-IR"/>
        </w:rPr>
        <w:t xml:space="preserve"> </w:t>
      </w:r>
      <w:r w:rsidR="00D36902">
        <w:rPr>
          <w:rFonts w:cs="B Nazanin" w:hint="cs"/>
          <w:sz w:val="16"/>
          <w:szCs w:val="16"/>
          <w:rtl/>
          <w:lang w:bidi="fa-IR"/>
        </w:rPr>
        <w:t>سمنان</w:t>
      </w:r>
      <w:r w:rsidR="0050429C" w:rsidRPr="00DE7FB0">
        <w:rPr>
          <w:rFonts w:cs="B Nazanin" w:hint="cs"/>
          <w:sz w:val="16"/>
          <w:szCs w:val="16"/>
          <w:rtl/>
          <w:lang w:bidi="fa-IR"/>
        </w:rPr>
        <w:t xml:space="preserve">، </w:t>
      </w:r>
      <w:r w:rsidR="00D36902">
        <w:rPr>
          <w:rFonts w:cs="B Nazanin" w:hint="cs"/>
          <w:sz w:val="16"/>
          <w:szCs w:val="16"/>
          <w:rtl/>
          <w:lang w:bidi="fa-IR"/>
        </w:rPr>
        <w:t>ایران</w:t>
      </w:r>
    </w:p>
    <w:p w14:paraId="6A140E7A" w14:textId="058702AD" w:rsidR="002B03EB" w:rsidRPr="00FF4D74" w:rsidRDefault="009151DE" w:rsidP="009B5054">
      <w:pPr>
        <w:rPr>
          <w:rFonts w:cs="B Nazanin"/>
          <w:sz w:val="16"/>
          <w:szCs w:val="16"/>
          <w:lang w:bidi="fa-IR"/>
        </w:rPr>
      </w:pPr>
      <w:r>
        <w:rPr>
          <w:rFonts w:cs="B Nazanin"/>
          <w:sz w:val="16"/>
          <w:szCs w:val="16"/>
          <w:lang w:bidi="fa-IR"/>
        </w:rPr>
        <w:t>mmaryammirzaie73</w:t>
      </w:r>
      <w:r w:rsidR="002B03EB" w:rsidRPr="002B03EB">
        <w:rPr>
          <w:rFonts w:cs="B Nazanin"/>
          <w:sz w:val="16"/>
          <w:szCs w:val="16"/>
          <w:rtl/>
          <w:lang w:bidi="fa-IR"/>
        </w:rPr>
        <w:t>@</w:t>
      </w:r>
      <w:r w:rsidR="009B5054">
        <w:rPr>
          <w:rFonts w:cs="B Nazanin"/>
          <w:sz w:val="16"/>
          <w:szCs w:val="16"/>
          <w:lang w:bidi="fa-IR"/>
        </w:rPr>
        <w:t>gmail.com</w:t>
      </w:r>
    </w:p>
    <w:p w14:paraId="1A038E92" w14:textId="77777777" w:rsidR="00FF4D74" w:rsidRDefault="00FF4D74" w:rsidP="00FF4D74">
      <w:pPr>
        <w:pStyle w:val="Abstract"/>
        <w:bidi/>
        <w:rPr>
          <w:rFonts w:cs="B Nazanin"/>
          <w:rtl/>
          <w:lang w:bidi="fa-IR"/>
        </w:rPr>
      </w:pPr>
    </w:p>
    <w:p w14:paraId="782DA851" w14:textId="36B346B2" w:rsidR="003A17B4" w:rsidRDefault="00003019" w:rsidP="00127DA3">
      <w:pPr>
        <w:pStyle w:val="Abstract"/>
        <w:bidi/>
        <w:rPr>
          <w:rFonts w:cs="B Nazanin"/>
          <w:b w:val="0"/>
          <w:bCs w:val="0"/>
          <w:rtl/>
        </w:rPr>
      </w:pPr>
      <w:r w:rsidRPr="001747FF">
        <w:rPr>
          <w:rFonts w:cs="B Nazanin" w:hint="cs"/>
          <w:rtl/>
        </w:rPr>
        <w:t>چکیده:</w:t>
      </w:r>
      <w:r w:rsidR="005C48F5">
        <w:rPr>
          <w:rFonts w:cs="B Nazanin" w:hint="cs"/>
          <w:rtl/>
        </w:rPr>
        <w:t xml:space="preserve"> </w:t>
      </w:r>
      <w:r w:rsidR="005C48F5" w:rsidRPr="005C48F5">
        <w:rPr>
          <w:rFonts w:cs="B Nazanin" w:hint="cs"/>
          <w:b w:val="0"/>
          <w:bCs w:val="0"/>
          <w:rtl/>
        </w:rPr>
        <w:t>از آنجایی که</w:t>
      </w:r>
      <w:r w:rsidRPr="005C48F5">
        <w:rPr>
          <w:rFonts w:cs="B Nazanin" w:hint="cs"/>
          <w:b w:val="0"/>
          <w:bCs w:val="0"/>
          <w:rtl/>
        </w:rPr>
        <w:t xml:space="preserve"> </w:t>
      </w:r>
      <w:r w:rsidR="00494CBB" w:rsidRPr="005C48F5">
        <w:rPr>
          <w:rFonts w:cs="B Nazanin" w:hint="cs"/>
          <w:b w:val="0"/>
          <w:bCs w:val="0"/>
          <w:rtl/>
        </w:rPr>
        <w:t>بهداشت و درمان نقش بسیار مؤثری در برخورد</w:t>
      </w:r>
      <w:r w:rsidR="00F960E9">
        <w:rPr>
          <w:rFonts w:cs="B Nazanin" w:hint="cs"/>
          <w:b w:val="0"/>
          <w:bCs w:val="0"/>
          <w:rtl/>
        </w:rPr>
        <w:t>اری از رفاه اجتماعی ایفا می‌کند،</w:t>
      </w:r>
      <w:r w:rsidR="006A53FD">
        <w:rPr>
          <w:rFonts w:cs="B Nazanin" w:hint="cs"/>
          <w:b w:val="0"/>
          <w:bCs w:val="0"/>
          <w:rtl/>
        </w:rPr>
        <w:t xml:space="preserve"> </w:t>
      </w:r>
      <w:r w:rsidR="006C6CA9">
        <w:rPr>
          <w:rFonts w:cs="B Nazanin" w:hint="cs"/>
          <w:b w:val="0"/>
          <w:bCs w:val="0"/>
          <w:rtl/>
        </w:rPr>
        <w:t>یکی از اهداف اساسی سیاست</w:t>
      </w:r>
      <w:r w:rsidR="0046181C">
        <w:rPr>
          <w:rFonts w:cs="B Nazanin" w:hint="cs"/>
          <w:b w:val="0"/>
          <w:bCs w:val="0"/>
          <w:rtl/>
        </w:rPr>
        <w:t xml:space="preserve">گذاران باید ایجاد تسهیل در دسترسی افراد به خدمات بهداشتی و درمانی در جامعه </w:t>
      </w:r>
      <w:r w:rsidR="00C32481">
        <w:rPr>
          <w:rFonts w:cs="B Nazanin" w:hint="cs"/>
          <w:b w:val="0"/>
          <w:bCs w:val="0"/>
          <w:rtl/>
        </w:rPr>
        <w:t>باشد</w:t>
      </w:r>
      <w:r w:rsidR="0046181C">
        <w:rPr>
          <w:rFonts w:cs="B Nazanin" w:hint="cs"/>
          <w:b w:val="0"/>
          <w:bCs w:val="0"/>
          <w:rtl/>
        </w:rPr>
        <w:t>.</w:t>
      </w:r>
      <w:r w:rsidR="0046181C" w:rsidRPr="00CC26DC">
        <w:rPr>
          <w:rFonts w:cs="B Nazanin" w:hint="cs"/>
          <w:b w:val="0"/>
          <w:bCs w:val="0"/>
          <w:rtl/>
        </w:rPr>
        <w:t xml:space="preserve"> </w:t>
      </w:r>
      <w:r w:rsidR="00F77245">
        <w:rPr>
          <w:rFonts w:cs="B Nazanin" w:hint="cs"/>
          <w:b w:val="0"/>
          <w:bCs w:val="0"/>
          <w:rtl/>
        </w:rPr>
        <w:t>از این</w:t>
      </w:r>
      <w:r w:rsidR="00F960E9">
        <w:rPr>
          <w:rFonts w:cs="B Nazanin" w:hint="cs"/>
          <w:b w:val="0"/>
          <w:bCs w:val="0"/>
          <w:rtl/>
        </w:rPr>
        <w:t xml:space="preserve"> رو </w:t>
      </w:r>
      <w:r w:rsidR="00B93AC4">
        <w:rPr>
          <w:rFonts w:cs="B Nazanin" w:hint="cs"/>
          <w:b w:val="0"/>
          <w:bCs w:val="0"/>
          <w:rtl/>
        </w:rPr>
        <w:t>نحوه</w:t>
      </w:r>
      <w:r w:rsidR="00156FE4">
        <w:rPr>
          <w:rFonts w:cs="B Nazanin" w:hint="cs"/>
          <w:b w:val="0"/>
          <w:bCs w:val="0"/>
          <w:rtl/>
        </w:rPr>
        <w:t>‌</w:t>
      </w:r>
      <w:r w:rsidR="00B93AC4">
        <w:rPr>
          <w:rFonts w:cs="B Nazanin" w:hint="cs"/>
          <w:b w:val="0"/>
          <w:bCs w:val="0"/>
          <w:rtl/>
        </w:rPr>
        <w:t xml:space="preserve"> توزیع امکانات بهداشتی و درمانی از فاکتورهای بسیار مهم توسعه یک کشور محسوب می‌شود. </w:t>
      </w:r>
      <w:r w:rsidR="00156FE4">
        <w:rPr>
          <w:rFonts w:cs="B Nazanin" w:hint="cs"/>
          <w:b w:val="0"/>
          <w:bCs w:val="0"/>
          <w:rtl/>
        </w:rPr>
        <w:t xml:space="preserve">در همین راستا </w:t>
      </w:r>
      <w:r w:rsidR="000D49DF">
        <w:rPr>
          <w:rFonts w:cs="B Nazanin" w:hint="cs"/>
          <w:b w:val="0"/>
          <w:bCs w:val="0"/>
          <w:rtl/>
        </w:rPr>
        <w:t xml:space="preserve">در این مقاله سعی شده است در رابطه با نحوه توزیع این امکانات در سراسر کشور </w:t>
      </w:r>
      <w:r w:rsidR="006476C8">
        <w:rPr>
          <w:rFonts w:cs="B Nazanin" w:hint="cs"/>
          <w:b w:val="0"/>
          <w:bCs w:val="0"/>
          <w:rtl/>
        </w:rPr>
        <w:t>بحث شود و استان‌هایی که از</w:t>
      </w:r>
      <w:r w:rsidR="00F77245">
        <w:rPr>
          <w:rFonts w:cs="B Nazanin" w:hint="cs"/>
          <w:b w:val="0"/>
          <w:bCs w:val="0"/>
          <w:rtl/>
        </w:rPr>
        <w:t xml:space="preserve"> لحاظ </w:t>
      </w:r>
      <w:r w:rsidR="006476C8">
        <w:rPr>
          <w:rFonts w:cs="B Nazanin" w:hint="cs"/>
          <w:b w:val="0"/>
          <w:bCs w:val="0"/>
          <w:rtl/>
        </w:rPr>
        <w:t>میزان برخورداری از</w:t>
      </w:r>
      <w:r w:rsidR="009D2A18">
        <w:rPr>
          <w:rFonts w:cs="B Nazanin" w:hint="cs"/>
          <w:b w:val="0"/>
          <w:bCs w:val="0"/>
          <w:rtl/>
        </w:rPr>
        <w:t xml:space="preserve"> امکانات بهداشتی و درمانی مشابه هستند</w:t>
      </w:r>
      <w:r w:rsidR="00AD046D">
        <w:rPr>
          <w:rFonts w:cs="B Nazanin" w:hint="cs"/>
          <w:b w:val="0"/>
          <w:bCs w:val="0"/>
          <w:rtl/>
        </w:rPr>
        <w:t>،</w:t>
      </w:r>
      <w:r w:rsidR="006476C8">
        <w:rPr>
          <w:rFonts w:cs="B Nazanin" w:hint="cs"/>
          <w:b w:val="0"/>
          <w:bCs w:val="0"/>
          <w:rtl/>
        </w:rPr>
        <w:t xml:space="preserve"> </w:t>
      </w:r>
      <w:r w:rsidR="00F77245">
        <w:rPr>
          <w:rFonts w:cs="B Nazanin" w:hint="cs"/>
          <w:b w:val="0"/>
          <w:bCs w:val="0"/>
          <w:rtl/>
        </w:rPr>
        <w:t>شناسایی</w:t>
      </w:r>
      <w:r w:rsidR="009D2A18">
        <w:rPr>
          <w:rFonts w:cs="B Nazanin" w:hint="cs"/>
          <w:b w:val="0"/>
          <w:bCs w:val="0"/>
          <w:rtl/>
        </w:rPr>
        <w:t xml:space="preserve"> شوند.</w:t>
      </w:r>
      <w:r w:rsidR="00F77245">
        <w:rPr>
          <w:rFonts w:cs="B Nazanin" w:hint="cs"/>
          <w:b w:val="0"/>
          <w:bCs w:val="0"/>
          <w:rtl/>
        </w:rPr>
        <w:t xml:space="preserve"> </w:t>
      </w:r>
      <w:r w:rsidR="005935DB">
        <w:rPr>
          <w:rFonts w:cs="B Nazanin" w:hint="cs"/>
          <w:b w:val="0"/>
          <w:bCs w:val="0"/>
          <w:rtl/>
        </w:rPr>
        <w:t>همچنین</w:t>
      </w:r>
      <w:r w:rsidR="00CC26DC" w:rsidRPr="00CC26DC">
        <w:rPr>
          <w:rFonts w:cs="B Nazanin" w:hint="cs"/>
          <w:b w:val="0"/>
          <w:bCs w:val="0"/>
          <w:rtl/>
        </w:rPr>
        <w:t xml:space="preserve"> </w:t>
      </w:r>
      <w:r w:rsidR="00F0473E">
        <w:rPr>
          <w:rFonts w:cs="B Nazanin" w:hint="cs"/>
          <w:b w:val="0"/>
          <w:bCs w:val="0"/>
          <w:rtl/>
        </w:rPr>
        <w:t xml:space="preserve">در رابطه با </w:t>
      </w:r>
      <w:r w:rsidR="00CC26DC" w:rsidRPr="00CC26DC">
        <w:rPr>
          <w:rFonts w:cs="B Nazanin" w:hint="cs"/>
          <w:b w:val="0"/>
          <w:bCs w:val="0"/>
          <w:rtl/>
        </w:rPr>
        <w:t>استان‌ها</w:t>
      </w:r>
      <w:r w:rsidR="005935DB">
        <w:rPr>
          <w:rFonts w:cs="B Nazanin" w:hint="cs"/>
          <w:b w:val="0"/>
          <w:bCs w:val="0"/>
          <w:rtl/>
        </w:rPr>
        <w:t>یی که</w:t>
      </w:r>
      <w:r w:rsidR="00CC26DC" w:rsidRPr="00CC26DC">
        <w:rPr>
          <w:rFonts w:cs="B Nazanin" w:hint="cs"/>
          <w:b w:val="0"/>
          <w:bCs w:val="0"/>
          <w:rtl/>
        </w:rPr>
        <w:t xml:space="preserve"> بیش‌ترین، متوسط و کمترین برخورداری از این امکانات را دارا هستند</w:t>
      </w:r>
      <w:r w:rsidR="005935DB">
        <w:rPr>
          <w:rFonts w:cs="B Nazanin" w:hint="cs"/>
          <w:b w:val="0"/>
          <w:bCs w:val="0"/>
          <w:rtl/>
        </w:rPr>
        <w:t xml:space="preserve"> نیز بحث می‌شود</w:t>
      </w:r>
      <w:r w:rsidR="00CC26DC" w:rsidRPr="00CC26DC">
        <w:rPr>
          <w:rFonts w:cs="B Nazanin" w:hint="cs"/>
          <w:b w:val="0"/>
          <w:bCs w:val="0"/>
          <w:rtl/>
        </w:rPr>
        <w:t>.</w:t>
      </w:r>
      <w:r w:rsidR="00886B71">
        <w:rPr>
          <w:rFonts w:cs="B Nazanin" w:hint="cs"/>
          <w:b w:val="0"/>
          <w:bCs w:val="0"/>
          <w:rtl/>
        </w:rPr>
        <w:t xml:space="preserve"> </w:t>
      </w:r>
      <w:r w:rsidR="00127DA3">
        <w:rPr>
          <w:rFonts w:cs="B Nazanin" w:hint="cs"/>
          <w:b w:val="0"/>
          <w:bCs w:val="0"/>
          <w:rtl/>
        </w:rPr>
        <w:t xml:space="preserve">برای این منظور از </w:t>
      </w:r>
      <w:r w:rsidR="003A17B4">
        <w:rPr>
          <w:rFonts w:cs="B Nazanin" w:hint="cs"/>
          <w:b w:val="0"/>
          <w:bCs w:val="0"/>
          <w:rtl/>
        </w:rPr>
        <w:t xml:space="preserve">روش </w:t>
      </w:r>
      <m:oMath>
        <m:r>
          <m:rPr>
            <m:sty m:val="bi"/>
          </m:rPr>
          <w:rPr>
            <w:rFonts w:ascii="Cambria Math" w:hAnsi="Cambria Math" w:cs="B Nazanin"/>
          </w:rPr>
          <m:t>k</m:t>
        </m:r>
      </m:oMath>
      <w:r w:rsidR="003A17B4" w:rsidRPr="00195B38">
        <w:rPr>
          <w:rFonts w:cs="B Nazanin" w:hint="cs"/>
          <w:b w:val="0"/>
          <w:bCs w:val="0"/>
          <w:rtl/>
          <w:lang w:bidi="fa-IR"/>
        </w:rPr>
        <w:t>-</w:t>
      </w:r>
      <w:r w:rsidR="003A17B4">
        <w:rPr>
          <w:rFonts w:cs="B Nazanin" w:hint="cs"/>
          <w:b w:val="0"/>
          <w:bCs w:val="0"/>
          <w:rtl/>
          <w:lang w:bidi="fa-IR"/>
        </w:rPr>
        <w:t xml:space="preserve">میانگین و روش‌های صوری صورت </w:t>
      </w:r>
      <w:r w:rsidR="004748CB">
        <w:rPr>
          <w:rFonts w:cs="B Nazanin" w:hint="cs"/>
          <w:b w:val="0"/>
          <w:bCs w:val="0"/>
          <w:rtl/>
          <w:lang w:bidi="fa-IR"/>
        </w:rPr>
        <w:t>چرنُف</w:t>
      </w:r>
      <w:r w:rsidR="003A17B4">
        <w:rPr>
          <w:rFonts w:cs="B Nazanin" w:hint="cs"/>
          <w:b w:val="0"/>
          <w:bCs w:val="0"/>
          <w:rtl/>
          <w:lang w:bidi="fa-IR"/>
        </w:rPr>
        <w:t xml:space="preserve"> و خوشه‌بندی سلسله مراتبی </w:t>
      </w:r>
      <w:r w:rsidR="00886B71">
        <w:rPr>
          <w:rFonts w:cs="B Nazanin" w:hint="cs"/>
          <w:b w:val="0"/>
          <w:bCs w:val="0"/>
          <w:rtl/>
          <w:lang w:bidi="fa-IR"/>
        </w:rPr>
        <w:t>ا</w:t>
      </w:r>
      <w:r w:rsidR="00127DA3">
        <w:rPr>
          <w:rFonts w:cs="B Nazanin" w:hint="cs"/>
          <w:b w:val="0"/>
          <w:bCs w:val="0"/>
          <w:rtl/>
          <w:lang w:bidi="fa-IR"/>
        </w:rPr>
        <w:t xml:space="preserve">ستفاده </w:t>
      </w:r>
      <w:r w:rsidR="00886B71">
        <w:rPr>
          <w:rFonts w:cs="B Nazanin" w:hint="cs"/>
          <w:b w:val="0"/>
          <w:bCs w:val="0"/>
          <w:rtl/>
          <w:lang w:bidi="fa-IR"/>
        </w:rPr>
        <w:t>شده است</w:t>
      </w:r>
      <w:r w:rsidR="003A17B4">
        <w:rPr>
          <w:rFonts w:cs="B Nazanin" w:hint="cs"/>
          <w:b w:val="0"/>
          <w:bCs w:val="0"/>
          <w:rtl/>
          <w:lang w:bidi="fa-IR"/>
        </w:rPr>
        <w:t>.</w:t>
      </w:r>
      <w:r w:rsidR="003A17B4">
        <w:rPr>
          <w:rFonts w:cs="B Nazanin" w:hint="cs"/>
          <w:b w:val="0"/>
          <w:bCs w:val="0"/>
          <w:rtl/>
        </w:rPr>
        <w:t xml:space="preserve"> </w:t>
      </w:r>
      <w:r w:rsidR="00D35514">
        <w:rPr>
          <w:rFonts w:cs="B Nazanin" w:hint="cs"/>
          <w:b w:val="0"/>
          <w:bCs w:val="0"/>
          <w:rtl/>
        </w:rPr>
        <w:t xml:space="preserve">با به کارگیری این روش‌ها </w:t>
      </w:r>
      <w:r w:rsidR="00540E55">
        <w:rPr>
          <w:rFonts w:cs="B Nazanin" w:hint="cs"/>
          <w:b w:val="0"/>
          <w:bCs w:val="0"/>
          <w:rtl/>
        </w:rPr>
        <w:t>استان تهران با اختلاف معناداری بیش‌ترین امکانات بهداشتی و درمانی را دارد.</w:t>
      </w:r>
      <w:r w:rsidR="0062732F">
        <w:rPr>
          <w:rFonts w:cs="B Nazanin" w:hint="cs"/>
          <w:b w:val="0"/>
          <w:bCs w:val="0"/>
          <w:rtl/>
        </w:rPr>
        <w:t xml:space="preserve"> استان‌های خراسان رضوی، اصفهان، فارس، آذربایجان شرقی، خوزستان و مازندران بعد از تهران بیش‌ترین امکانات بهداشتی و درمانی را دارند</w:t>
      </w:r>
      <w:r w:rsidR="002C1513">
        <w:rPr>
          <w:rFonts w:cs="B Nazanin" w:hint="cs"/>
          <w:b w:val="0"/>
          <w:bCs w:val="0"/>
          <w:rtl/>
        </w:rPr>
        <w:t xml:space="preserve"> و به لحاظ برخورداری از امکانات ذکر شده مشابه هستند</w:t>
      </w:r>
      <w:r w:rsidR="0062732F">
        <w:rPr>
          <w:rFonts w:cs="B Nazanin" w:hint="cs"/>
          <w:b w:val="0"/>
          <w:bCs w:val="0"/>
          <w:rtl/>
        </w:rPr>
        <w:t>.</w:t>
      </w:r>
    </w:p>
    <w:p w14:paraId="42F1C4F8" w14:textId="5BDBA109" w:rsidR="00FF4D74" w:rsidRPr="00E81A0E" w:rsidRDefault="00FF4D74" w:rsidP="00B77DEA">
      <w:pPr>
        <w:pStyle w:val="NormalWeb"/>
        <w:bidi/>
        <w:spacing w:before="0" w:beforeAutospacing="0" w:after="0" w:afterAutospacing="0"/>
        <w:rPr>
          <w:rFonts w:asciiTheme="minorHAnsi" w:hAnsiTheme="minorHAnsi" w:cs="B Nazanin"/>
          <w:sz w:val="18"/>
          <w:szCs w:val="18"/>
          <w:rtl/>
          <w:lang w:bidi="fa-IR"/>
        </w:rPr>
      </w:pPr>
      <w:r w:rsidRPr="001747FF">
        <w:rPr>
          <w:rFonts w:cs="B Nazanin" w:hint="cs"/>
          <w:b/>
          <w:bCs/>
          <w:sz w:val="18"/>
          <w:szCs w:val="18"/>
          <w:rtl/>
        </w:rPr>
        <w:t>کلید</w:t>
      </w:r>
      <w:r w:rsidR="008D5BFC">
        <w:rPr>
          <w:rFonts w:cs="B Nazanin" w:hint="cs"/>
          <w:b/>
          <w:bCs/>
          <w:sz w:val="18"/>
          <w:szCs w:val="18"/>
          <w:rtl/>
        </w:rPr>
        <w:t xml:space="preserve"> واژ</w:t>
      </w:r>
      <w:r w:rsidR="004D5295">
        <w:rPr>
          <w:rFonts w:cs="B Nazanin" w:hint="cs"/>
          <w:b/>
          <w:bCs/>
          <w:sz w:val="18"/>
          <w:szCs w:val="18"/>
          <w:rtl/>
        </w:rPr>
        <w:t>ه‌</w:t>
      </w:r>
      <w:r w:rsidR="00E06DD7">
        <w:rPr>
          <w:rFonts w:cs="B Nazanin" w:hint="cs"/>
          <w:b/>
          <w:bCs/>
          <w:sz w:val="18"/>
          <w:szCs w:val="18"/>
          <w:rtl/>
        </w:rPr>
        <w:t>ها</w:t>
      </w:r>
      <w:r w:rsidRPr="001747FF">
        <w:rPr>
          <w:rFonts w:cs="B Nazanin" w:hint="cs"/>
          <w:b/>
          <w:bCs/>
          <w:sz w:val="18"/>
          <w:szCs w:val="18"/>
          <w:rtl/>
        </w:rPr>
        <w:t>:</w:t>
      </w:r>
      <w:r w:rsidRPr="001747FF">
        <w:rPr>
          <w:rFonts w:cs="B Nazanin" w:hint="cs"/>
          <w:sz w:val="18"/>
          <w:szCs w:val="18"/>
          <w:rtl/>
        </w:rPr>
        <w:t xml:space="preserve"> </w:t>
      </w:r>
      <w:r w:rsidR="00192F32">
        <w:rPr>
          <w:rFonts w:cs="B Nazanin" w:hint="cs"/>
          <w:sz w:val="18"/>
          <w:szCs w:val="18"/>
          <w:rtl/>
        </w:rPr>
        <w:t>امکانات بهداشتی</w:t>
      </w:r>
      <w:r w:rsidR="0001596C">
        <w:rPr>
          <w:rFonts w:cs="B Nazanin" w:hint="cs"/>
          <w:sz w:val="18"/>
          <w:szCs w:val="18"/>
          <w:rtl/>
        </w:rPr>
        <w:t xml:space="preserve"> و درمانی</w:t>
      </w:r>
      <w:r w:rsidR="00192F32">
        <w:rPr>
          <w:rFonts w:cs="B Nazanin" w:hint="cs"/>
          <w:sz w:val="18"/>
          <w:szCs w:val="18"/>
          <w:rtl/>
        </w:rPr>
        <w:t xml:space="preserve">، </w:t>
      </w:r>
      <w:r w:rsidR="00B77DEA">
        <w:rPr>
          <w:rFonts w:ascii="B Nazanin" w:cs="B Nazanin" w:hint="cs"/>
          <w:sz w:val="18"/>
          <w:szCs w:val="18"/>
          <w:rtl/>
        </w:rPr>
        <w:t>خوشه‌</w:t>
      </w:r>
      <w:r w:rsidR="00B77DEA" w:rsidRPr="00B77DEA">
        <w:rPr>
          <w:rFonts w:ascii="B Nazanin" w:cs="B Nazanin" w:hint="cs"/>
          <w:sz w:val="18"/>
          <w:szCs w:val="18"/>
          <w:rtl/>
        </w:rPr>
        <w:t>بندی</w:t>
      </w:r>
      <w:r w:rsidR="007B13E9">
        <w:rPr>
          <w:rFonts w:ascii="B Nazanin" w:cs="B Nazanin" w:hint="cs"/>
          <w:sz w:val="18"/>
          <w:szCs w:val="18"/>
          <w:rtl/>
        </w:rPr>
        <w:t xml:space="preserve">، </w:t>
      </w:r>
      <w:r w:rsidR="005328D0">
        <w:rPr>
          <w:rFonts w:ascii="B Nazanin" w:cs="B Nazanin" w:hint="cs"/>
          <w:sz w:val="18"/>
          <w:szCs w:val="18"/>
          <w:rtl/>
        </w:rPr>
        <w:t xml:space="preserve">سلسله‌مراتبی، </w:t>
      </w:r>
      <w:r w:rsidR="007B13E9">
        <w:rPr>
          <w:rFonts w:ascii="B Nazanin" w:cs="B Nazanin" w:hint="cs"/>
          <w:sz w:val="18"/>
          <w:szCs w:val="18"/>
          <w:rtl/>
        </w:rPr>
        <w:t xml:space="preserve">صورتک </w:t>
      </w:r>
      <w:r w:rsidR="004748CB">
        <w:rPr>
          <w:rFonts w:ascii="B Nazanin" w:cs="B Nazanin" w:hint="cs"/>
          <w:sz w:val="18"/>
          <w:szCs w:val="18"/>
          <w:rtl/>
        </w:rPr>
        <w:t>چرنُف</w:t>
      </w:r>
      <w:r w:rsidR="00B77DEA">
        <w:rPr>
          <w:rFonts w:ascii="B Nazanin" w:cs="B Nazanin" w:hint="cs"/>
          <w:sz w:val="18"/>
          <w:szCs w:val="18"/>
          <w:rtl/>
        </w:rPr>
        <w:t>،</w:t>
      </w:r>
      <w:r w:rsidR="00E81A0E">
        <w:rPr>
          <w:rFonts w:ascii="B Nazanin" w:cs="B Nazanin" w:hint="cs"/>
          <w:sz w:val="18"/>
          <w:szCs w:val="18"/>
          <w:rtl/>
        </w:rPr>
        <w:t xml:space="preserve"> </w:t>
      </w:r>
      <w:r w:rsidR="00E81A0E">
        <w:rPr>
          <w:rFonts w:asciiTheme="minorHAnsi" w:hAnsiTheme="minorHAnsi" w:cs="B Nazanin"/>
          <w:sz w:val="18"/>
          <w:szCs w:val="18"/>
        </w:rPr>
        <w:t>k</w:t>
      </w:r>
      <w:r w:rsidR="00E81A0E">
        <w:rPr>
          <w:rFonts w:asciiTheme="minorHAnsi" w:hAnsiTheme="minorHAnsi" w:cs="B Nazanin" w:hint="cs"/>
          <w:sz w:val="18"/>
          <w:szCs w:val="18"/>
          <w:rtl/>
          <w:lang w:bidi="fa-IR"/>
        </w:rPr>
        <w:t>-میانگین.</w:t>
      </w:r>
    </w:p>
    <w:p w14:paraId="50D37CEA" w14:textId="2C44097A" w:rsidR="00031ACB" w:rsidRDefault="00031ACB" w:rsidP="00031ACB">
      <w:pPr>
        <w:pStyle w:val="NormalWeb"/>
        <w:bidi/>
        <w:spacing w:before="0" w:beforeAutospacing="0" w:after="0" w:afterAutospacing="0"/>
        <w:rPr>
          <w:rFonts w:cs="B Nazanin"/>
          <w:sz w:val="18"/>
          <w:szCs w:val="18"/>
          <w:rtl/>
        </w:rPr>
      </w:pPr>
    </w:p>
    <w:bookmarkEnd w:id="0"/>
    <w:p w14:paraId="5DF70E0F" w14:textId="77777777" w:rsidR="00D7522C" w:rsidRPr="00D115E7" w:rsidRDefault="00D7522C" w:rsidP="00463095">
      <w:pPr>
        <w:pStyle w:val="Author"/>
        <w:spacing w:before="0" w:after="0" w:line="120" w:lineRule="auto"/>
        <w:jc w:val="both"/>
        <w:rPr>
          <w:rFonts w:cs="B Nazanin"/>
          <w:sz w:val="16"/>
          <w:szCs w:val="16"/>
        </w:rPr>
        <w:sectPr w:rsidR="00D7522C" w:rsidRPr="00D115E7" w:rsidSect="003273B1">
          <w:footerReference w:type="default" r:id="rId8"/>
          <w:headerReference w:type="first" r:id="rId9"/>
          <w:footerReference w:type="first" r:id="rId10"/>
          <w:pgSz w:w="11906" w:h="16838" w:code="9"/>
          <w:pgMar w:top="2268" w:right="893" w:bottom="1440" w:left="893" w:header="720" w:footer="720" w:gutter="0"/>
          <w:cols w:space="720"/>
          <w:titlePg/>
          <w:bidi/>
          <w:docGrid w:linePitch="360"/>
        </w:sectPr>
      </w:pPr>
    </w:p>
    <w:p w14:paraId="5E7AABA6" w14:textId="1E7B6F52" w:rsidR="009303D9" w:rsidRPr="005B520E" w:rsidRDefault="009303D9">
      <w:pPr>
        <w:sectPr w:rsidR="009303D9" w:rsidRPr="005B520E" w:rsidSect="003273B1">
          <w:type w:val="continuous"/>
          <w:pgSz w:w="11906" w:h="16838" w:code="9"/>
          <w:pgMar w:top="2268" w:right="893" w:bottom="1440" w:left="893" w:header="720" w:footer="720" w:gutter="0"/>
          <w:cols w:num="3" w:space="720"/>
          <w:bidi/>
          <w:docGrid w:linePitch="360"/>
        </w:sectPr>
      </w:pPr>
    </w:p>
    <w:p w14:paraId="03F647D3" w14:textId="72BE8DB3" w:rsidR="001747FF" w:rsidRDefault="00D621E5" w:rsidP="00D621E5">
      <w:pPr>
        <w:pStyle w:val="Abstract"/>
        <w:bidi/>
        <w:rPr>
          <w:rFonts w:cs="B Nazanin"/>
          <w:rtl/>
          <w:lang w:bidi="fa-IR"/>
        </w:rPr>
      </w:pPr>
      <w:bookmarkStart w:id="1" w:name="_Hlk18577331"/>
      <w:r>
        <w:rPr>
          <w:rFonts w:cs="B Nazanin" w:hint="cs"/>
          <w:rtl/>
        </w:rPr>
        <w:lastRenderedPageBreak/>
        <w:t xml:space="preserve">1- مقدمه </w:t>
      </w:r>
    </w:p>
    <w:p w14:paraId="4C733CF3" w14:textId="77777777" w:rsidR="00937829" w:rsidRDefault="00937829" w:rsidP="00D730C4">
      <w:pPr>
        <w:pStyle w:val="Abstract"/>
        <w:bidi/>
        <w:rPr>
          <w:rFonts w:cs="B Nazanin"/>
          <w:rtl/>
          <w:lang w:bidi="fa-IR"/>
        </w:rPr>
        <w:sectPr w:rsidR="00937829" w:rsidSect="003273B1">
          <w:type w:val="continuous"/>
          <w:pgSz w:w="11906" w:h="16838" w:code="9"/>
          <w:pgMar w:top="2268" w:right="907" w:bottom="1440" w:left="907" w:header="720" w:footer="720" w:gutter="0"/>
          <w:cols w:num="2" w:space="357"/>
          <w:bidi/>
          <w:docGrid w:linePitch="360"/>
        </w:sectPr>
      </w:pPr>
    </w:p>
    <w:p w14:paraId="2698A184" w14:textId="730246D6" w:rsidR="00CD7790" w:rsidRPr="00E351CA" w:rsidRDefault="00A06771" w:rsidP="00A4351B">
      <w:pPr>
        <w:bidi/>
        <w:spacing w:line="276" w:lineRule="auto"/>
        <w:jc w:val="both"/>
        <w:rPr>
          <w:rFonts w:ascii="Tahoma" w:hAnsi="Tahoma" w:cs="B Nazanin"/>
          <w:color w:val="000000"/>
          <w:sz w:val="18"/>
          <w:szCs w:val="18"/>
          <w:shd w:val="clear" w:color="auto" w:fill="FFFFFF"/>
          <w:rtl/>
        </w:rPr>
      </w:pPr>
      <w:r w:rsidRPr="007B4E2A">
        <w:rPr>
          <w:rFonts w:ascii="mtr" w:hAnsi="mtr" w:cs="B Nazanin"/>
          <w:color w:val="000000"/>
          <w:sz w:val="18"/>
          <w:szCs w:val="18"/>
          <w:shd w:val="clear" w:color="auto" w:fill="FFFFFF"/>
          <w:rtl/>
        </w:rPr>
        <w:lastRenderedPageBreak/>
        <w:t>یکی از مهم</w:t>
      </w:r>
      <w:r w:rsidRPr="007B4E2A">
        <w:rPr>
          <w:rFonts w:ascii="mtr" w:hAnsi="mtr" w:cs="B Nazanin" w:hint="cs"/>
          <w:color w:val="000000"/>
          <w:sz w:val="18"/>
          <w:szCs w:val="18"/>
          <w:shd w:val="clear" w:color="auto" w:fill="FFFFFF"/>
          <w:rtl/>
        </w:rPr>
        <w:t>‌</w:t>
      </w:r>
      <w:r w:rsidRPr="007B4E2A">
        <w:rPr>
          <w:rFonts w:ascii="mtr" w:hAnsi="mtr" w:cs="B Nazanin"/>
          <w:color w:val="000000"/>
          <w:sz w:val="18"/>
          <w:szCs w:val="18"/>
          <w:shd w:val="clear" w:color="auto" w:fill="FFFFFF"/>
          <w:rtl/>
        </w:rPr>
        <w:t>ترین تکنیک</w:t>
      </w:r>
      <w:r w:rsidRPr="007B4E2A">
        <w:rPr>
          <w:rFonts w:ascii="mtr" w:hAnsi="mtr" w:cs="B Nazanin" w:hint="cs"/>
          <w:color w:val="000000"/>
          <w:sz w:val="18"/>
          <w:szCs w:val="18"/>
          <w:shd w:val="clear" w:color="auto" w:fill="FFFFFF"/>
          <w:rtl/>
        </w:rPr>
        <w:t>‌</w:t>
      </w:r>
      <w:r w:rsidRPr="007B4E2A">
        <w:rPr>
          <w:rFonts w:ascii="mtr" w:hAnsi="mtr" w:cs="B Nazanin"/>
          <w:color w:val="000000"/>
          <w:sz w:val="18"/>
          <w:szCs w:val="18"/>
          <w:shd w:val="clear" w:color="auto" w:fill="FFFFFF"/>
          <w:rtl/>
        </w:rPr>
        <w:t>های داده</w:t>
      </w:r>
      <w:r w:rsidRPr="007B4E2A">
        <w:rPr>
          <w:rFonts w:ascii="mtr" w:hAnsi="mtr" w:cs="B Nazanin" w:hint="cs"/>
          <w:color w:val="000000"/>
          <w:sz w:val="18"/>
          <w:szCs w:val="18"/>
          <w:shd w:val="clear" w:color="auto" w:fill="FFFFFF"/>
          <w:rtl/>
        </w:rPr>
        <w:t>‌</w:t>
      </w:r>
      <w:r w:rsidRPr="007B4E2A">
        <w:rPr>
          <w:rFonts w:ascii="mtr" w:hAnsi="mtr" w:cs="B Nazanin"/>
          <w:color w:val="000000"/>
          <w:sz w:val="18"/>
          <w:szCs w:val="18"/>
          <w:shd w:val="clear" w:color="auto" w:fill="FFFFFF"/>
          <w:rtl/>
        </w:rPr>
        <w:t>کاوی خوشه</w:t>
      </w:r>
      <w:r w:rsidRPr="007B4E2A">
        <w:rPr>
          <w:rFonts w:ascii="mtr" w:hAnsi="mtr" w:cs="B Nazanin" w:hint="cs"/>
          <w:color w:val="000000"/>
          <w:sz w:val="18"/>
          <w:szCs w:val="18"/>
          <w:shd w:val="clear" w:color="auto" w:fill="FFFFFF"/>
          <w:rtl/>
        </w:rPr>
        <w:t>‌</w:t>
      </w:r>
      <w:r w:rsidRPr="007B4E2A">
        <w:rPr>
          <w:rFonts w:ascii="mtr" w:hAnsi="mtr" w:cs="B Nazanin"/>
          <w:color w:val="000000"/>
          <w:sz w:val="18"/>
          <w:szCs w:val="18"/>
          <w:shd w:val="clear" w:color="auto" w:fill="FFFFFF"/>
          <w:rtl/>
        </w:rPr>
        <w:t xml:space="preserve">بندی </w:t>
      </w:r>
      <w:r w:rsidR="00A7527B" w:rsidRPr="007B4E2A">
        <w:rPr>
          <w:rFonts w:ascii="mtr" w:hAnsi="mtr" w:cs="B Nazanin" w:hint="cs"/>
          <w:color w:val="000000"/>
          <w:sz w:val="18"/>
          <w:szCs w:val="18"/>
          <w:shd w:val="clear" w:color="auto" w:fill="FFFFFF"/>
          <w:rtl/>
        </w:rPr>
        <w:t>است.</w:t>
      </w:r>
      <w:r w:rsidRPr="007B4E2A">
        <w:rPr>
          <w:rFonts w:ascii="Tahoma" w:hAnsi="Tahoma" w:cs="B Nazanin"/>
          <w:color w:val="000000"/>
          <w:sz w:val="18"/>
          <w:szCs w:val="18"/>
          <w:shd w:val="clear" w:color="auto" w:fill="FFFFFF"/>
        </w:rPr>
        <w:t xml:space="preserve"> </w:t>
      </w:r>
      <w:r w:rsidRPr="007B4E2A">
        <w:rPr>
          <w:rFonts w:ascii="Tahoma" w:hAnsi="Tahoma" w:cs="B Nazanin"/>
          <w:color w:val="000000"/>
          <w:sz w:val="18"/>
          <w:szCs w:val="18"/>
          <w:shd w:val="clear" w:color="auto" w:fill="FFFFFF"/>
          <w:rtl/>
        </w:rPr>
        <w:t>اولین بار</w:t>
      </w:r>
      <w:r w:rsidRPr="007B4E2A">
        <w:rPr>
          <w:rFonts w:ascii="Tahoma" w:hAnsi="Tahoma" w:cs="B Nazanin" w:hint="cs"/>
          <w:color w:val="000000"/>
          <w:sz w:val="18"/>
          <w:szCs w:val="18"/>
          <w:shd w:val="clear" w:color="auto" w:fill="FFFFFF"/>
          <w:rtl/>
        </w:rPr>
        <w:t xml:space="preserve"> </w:t>
      </w:r>
      <w:r w:rsidRPr="007B4E2A">
        <w:rPr>
          <w:rFonts w:ascii="Tahoma" w:hAnsi="Tahoma" w:cs="B Nazanin"/>
          <w:color w:val="000000"/>
          <w:sz w:val="18"/>
          <w:szCs w:val="18"/>
          <w:shd w:val="clear" w:color="auto" w:fill="FFFFFF"/>
          <w:rtl/>
        </w:rPr>
        <w:t>ایده</w:t>
      </w:r>
      <w:r w:rsidRPr="007B4E2A">
        <w:rPr>
          <w:rFonts w:ascii="Tahoma" w:hAnsi="Tahoma" w:cs="B Nazanin" w:hint="cs"/>
          <w:color w:val="000000"/>
          <w:sz w:val="18"/>
          <w:szCs w:val="18"/>
          <w:shd w:val="clear" w:color="auto" w:fill="FFFFFF"/>
          <w:rtl/>
        </w:rPr>
        <w:t>‌</w:t>
      </w:r>
      <w:r w:rsidRPr="007B4E2A">
        <w:rPr>
          <w:rFonts w:ascii="Tahoma" w:hAnsi="Tahoma" w:cs="B Nazanin"/>
          <w:color w:val="000000"/>
          <w:sz w:val="18"/>
          <w:szCs w:val="18"/>
          <w:shd w:val="clear" w:color="auto" w:fill="FFFFFF"/>
          <w:rtl/>
        </w:rPr>
        <w:t xml:space="preserve">ی </w:t>
      </w:r>
      <w:r w:rsidRPr="00D56E6C">
        <w:rPr>
          <w:rFonts w:ascii="Tahoma" w:hAnsi="Tahoma" w:cs="B Nazanin" w:hint="cs"/>
          <w:sz w:val="18"/>
          <w:szCs w:val="18"/>
          <w:shd w:val="clear" w:color="auto" w:fill="FFFFFF"/>
          <w:rtl/>
        </w:rPr>
        <w:t>آ</w:t>
      </w:r>
      <w:r w:rsidRPr="00D56E6C">
        <w:rPr>
          <w:rFonts w:ascii="Tahoma" w:hAnsi="Tahoma" w:cs="B Nazanin"/>
          <w:sz w:val="18"/>
          <w:szCs w:val="18"/>
          <w:shd w:val="clear" w:color="auto" w:fill="FFFFFF"/>
          <w:rtl/>
        </w:rPr>
        <w:t>ن در</w:t>
      </w:r>
      <w:r w:rsidRPr="00D56E6C">
        <w:rPr>
          <w:rFonts w:ascii="Tahoma" w:hAnsi="Tahoma" w:cs="B Nazanin" w:hint="cs"/>
          <w:sz w:val="18"/>
          <w:szCs w:val="18"/>
          <w:shd w:val="clear" w:color="auto" w:fill="FFFFFF"/>
          <w:rtl/>
        </w:rPr>
        <w:t xml:space="preserve"> </w:t>
      </w:r>
      <w:r w:rsidRPr="00D56E6C">
        <w:rPr>
          <w:rFonts w:ascii="Tahoma" w:hAnsi="Tahoma" w:cs="B Nazanin"/>
          <w:sz w:val="18"/>
          <w:szCs w:val="18"/>
          <w:shd w:val="clear" w:color="auto" w:fill="FFFFFF"/>
          <w:rtl/>
        </w:rPr>
        <w:t xml:space="preserve">دهه 1935 </w:t>
      </w:r>
      <w:r w:rsidR="00460869" w:rsidRPr="00D56E6C">
        <w:rPr>
          <w:rFonts w:ascii="Tahoma" w:hAnsi="Tahoma" w:cs="B Nazanin" w:hint="cs"/>
          <w:sz w:val="18"/>
          <w:szCs w:val="18"/>
          <w:shd w:val="clear" w:color="auto" w:fill="FFFFFF"/>
          <w:rtl/>
        </w:rPr>
        <w:t xml:space="preserve">میلادی (1314 خورشیدی) </w:t>
      </w:r>
      <w:r w:rsidRPr="00D56E6C">
        <w:rPr>
          <w:rFonts w:ascii="Tahoma" w:hAnsi="Tahoma" w:cs="B Nazanin"/>
          <w:sz w:val="18"/>
          <w:szCs w:val="18"/>
          <w:shd w:val="clear" w:color="auto" w:fill="FFFFFF"/>
          <w:rtl/>
        </w:rPr>
        <w:t>ارائه شد</w:t>
      </w:r>
      <w:r w:rsidRPr="00D56E6C">
        <w:rPr>
          <w:rFonts w:ascii="Tahoma" w:hAnsi="Tahoma" w:cs="B Nazanin" w:hint="cs"/>
          <w:sz w:val="18"/>
          <w:szCs w:val="18"/>
          <w:shd w:val="clear" w:color="auto" w:fill="FFFFFF"/>
          <w:rtl/>
        </w:rPr>
        <w:t xml:space="preserve"> که</w:t>
      </w:r>
      <w:r w:rsidRPr="00D56E6C">
        <w:rPr>
          <w:rFonts w:ascii="Tahoma" w:hAnsi="Tahoma" w:cs="B Nazanin"/>
          <w:sz w:val="18"/>
          <w:szCs w:val="18"/>
          <w:shd w:val="clear" w:color="auto" w:fill="FFFFFF"/>
          <w:rtl/>
        </w:rPr>
        <w:t xml:space="preserve"> امروزه با پیشرفت</w:t>
      </w:r>
      <w:r w:rsidRPr="00D56E6C">
        <w:rPr>
          <w:rFonts w:ascii="Tahoma" w:hAnsi="Tahoma" w:cs="B Nazanin" w:hint="cs"/>
          <w:sz w:val="18"/>
          <w:szCs w:val="18"/>
          <w:shd w:val="clear" w:color="auto" w:fill="FFFFFF"/>
          <w:rtl/>
        </w:rPr>
        <w:t>‌</w:t>
      </w:r>
      <w:r w:rsidRPr="00D56E6C">
        <w:rPr>
          <w:rFonts w:ascii="Tahoma" w:hAnsi="Tahoma" w:cs="B Nazanin"/>
          <w:sz w:val="18"/>
          <w:szCs w:val="18"/>
          <w:shd w:val="clear" w:color="auto" w:fill="FFFFFF"/>
          <w:rtl/>
        </w:rPr>
        <w:t>ها و</w:t>
      </w:r>
      <w:r w:rsidRPr="00D56E6C">
        <w:rPr>
          <w:rFonts w:ascii="Tahoma" w:hAnsi="Tahoma" w:cs="B Nazanin" w:hint="cs"/>
          <w:sz w:val="18"/>
          <w:szCs w:val="18"/>
          <w:shd w:val="clear" w:color="auto" w:fill="FFFFFF"/>
          <w:rtl/>
        </w:rPr>
        <w:t xml:space="preserve"> </w:t>
      </w:r>
      <w:r w:rsidRPr="00D56E6C">
        <w:rPr>
          <w:rFonts w:ascii="Tahoma" w:hAnsi="Tahoma" w:cs="B Nazanin"/>
          <w:sz w:val="18"/>
          <w:szCs w:val="18"/>
          <w:shd w:val="clear" w:color="auto" w:fill="FFFFFF"/>
          <w:rtl/>
        </w:rPr>
        <w:t>جهش</w:t>
      </w:r>
      <w:r w:rsidRPr="00D56E6C">
        <w:rPr>
          <w:rFonts w:ascii="Tahoma" w:hAnsi="Tahoma" w:cs="B Nazanin" w:hint="cs"/>
          <w:sz w:val="18"/>
          <w:szCs w:val="18"/>
          <w:shd w:val="clear" w:color="auto" w:fill="FFFFFF"/>
          <w:rtl/>
        </w:rPr>
        <w:t>‌</w:t>
      </w:r>
      <w:r w:rsidRPr="00D56E6C">
        <w:rPr>
          <w:rFonts w:ascii="Tahoma" w:hAnsi="Tahoma" w:cs="B Nazanin"/>
          <w:sz w:val="18"/>
          <w:szCs w:val="18"/>
          <w:shd w:val="clear" w:color="auto" w:fill="FFFFFF"/>
          <w:rtl/>
        </w:rPr>
        <w:t>های عظیمی که در</w:t>
      </w:r>
      <w:r w:rsidRPr="00D56E6C">
        <w:rPr>
          <w:rFonts w:ascii="Tahoma" w:hAnsi="Tahoma" w:cs="B Nazanin" w:hint="cs"/>
          <w:sz w:val="18"/>
          <w:szCs w:val="18"/>
          <w:shd w:val="clear" w:color="auto" w:fill="FFFFFF"/>
          <w:rtl/>
        </w:rPr>
        <w:t xml:space="preserve"> آن</w:t>
      </w:r>
      <w:r w:rsidRPr="00D56E6C">
        <w:rPr>
          <w:rFonts w:ascii="Tahoma" w:hAnsi="Tahoma" w:cs="B Nazanin"/>
          <w:sz w:val="18"/>
          <w:szCs w:val="18"/>
          <w:shd w:val="clear" w:color="auto" w:fill="FFFFFF"/>
          <w:rtl/>
        </w:rPr>
        <w:t xml:space="preserve"> پدید </w:t>
      </w:r>
      <w:r w:rsidRPr="00D56E6C">
        <w:rPr>
          <w:rFonts w:ascii="Tahoma" w:hAnsi="Tahoma" w:cs="B Nazanin" w:hint="cs"/>
          <w:sz w:val="18"/>
          <w:szCs w:val="18"/>
          <w:shd w:val="clear" w:color="auto" w:fill="FFFFFF"/>
          <w:rtl/>
        </w:rPr>
        <w:t>آ</w:t>
      </w:r>
      <w:r w:rsidRPr="00D56E6C">
        <w:rPr>
          <w:rFonts w:ascii="Tahoma" w:hAnsi="Tahoma" w:cs="B Nazanin"/>
          <w:sz w:val="18"/>
          <w:szCs w:val="18"/>
          <w:shd w:val="clear" w:color="auto" w:fill="FFFFFF"/>
          <w:rtl/>
        </w:rPr>
        <w:t>مده</w:t>
      </w:r>
      <w:r w:rsidRPr="00D56E6C">
        <w:rPr>
          <w:rFonts w:ascii="Tahoma" w:hAnsi="Tahoma" w:cs="B Nazanin" w:hint="cs"/>
          <w:sz w:val="18"/>
          <w:szCs w:val="18"/>
          <w:shd w:val="clear" w:color="auto" w:fill="FFFFFF"/>
          <w:rtl/>
        </w:rPr>
        <w:t xml:space="preserve"> است </w:t>
      </w:r>
      <w:r w:rsidRPr="00D56E6C">
        <w:rPr>
          <w:rFonts w:ascii="Tahoma" w:hAnsi="Tahoma" w:cs="B Nazanin"/>
          <w:sz w:val="18"/>
          <w:szCs w:val="18"/>
          <w:shd w:val="clear" w:color="auto" w:fill="FFFFFF"/>
          <w:rtl/>
        </w:rPr>
        <w:t>درکاربردها و جنبه</w:t>
      </w:r>
      <w:r w:rsidRPr="00D56E6C">
        <w:rPr>
          <w:rFonts w:ascii="Tahoma" w:hAnsi="Tahoma" w:cs="B Nazanin" w:hint="cs"/>
          <w:sz w:val="18"/>
          <w:szCs w:val="18"/>
          <w:shd w:val="clear" w:color="auto" w:fill="FFFFFF"/>
          <w:rtl/>
        </w:rPr>
        <w:t>‌</w:t>
      </w:r>
      <w:r w:rsidRPr="00D56E6C">
        <w:rPr>
          <w:rFonts w:ascii="Tahoma" w:hAnsi="Tahoma" w:cs="B Nazanin"/>
          <w:sz w:val="18"/>
          <w:szCs w:val="18"/>
          <w:shd w:val="clear" w:color="auto" w:fill="FFFFFF"/>
          <w:rtl/>
        </w:rPr>
        <w:t>های مختلفی حضور یافته است</w:t>
      </w:r>
      <w:r w:rsidR="005908A4" w:rsidRPr="00D56E6C">
        <w:rPr>
          <w:rFonts w:asciiTheme="majorBidi" w:hAnsiTheme="majorBidi" w:cstheme="majorBidi"/>
          <w:sz w:val="18"/>
          <w:szCs w:val="18"/>
          <w:shd w:val="clear" w:color="auto" w:fill="FFFFFF"/>
          <w:rtl/>
          <w:lang w:bidi="fa-IR"/>
        </w:rPr>
        <w:t xml:space="preserve"> </w:t>
      </w:r>
      <w:r w:rsidR="005908A4" w:rsidRPr="00D56E6C">
        <w:rPr>
          <w:rFonts w:asciiTheme="majorBidi" w:hAnsiTheme="majorBidi" w:cstheme="majorBidi"/>
          <w:sz w:val="18"/>
          <w:szCs w:val="18"/>
          <w:shd w:val="clear" w:color="auto" w:fill="FFFFFF"/>
          <w:lang w:bidi="fa-IR"/>
        </w:rPr>
        <w:t>[1]</w:t>
      </w:r>
      <w:r w:rsidRPr="00D56E6C">
        <w:rPr>
          <w:rFonts w:asciiTheme="majorBidi" w:hAnsiTheme="majorBidi" w:cstheme="majorBidi"/>
          <w:sz w:val="18"/>
          <w:szCs w:val="18"/>
          <w:shd w:val="clear" w:color="auto" w:fill="FFFFFF"/>
          <w:rtl/>
        </w:rPr>
        <w:t>.</w:t>
      </w:r>
      <w:r w:rsidR="00460869" w:rsidRPr="00D56E6C">
        <w:rPr>
          <w:rFonts w:ascii="Tahoma" w:hAnsi="Tahoma" w:cs="B Nazanin" w:hint="cs"/>
          <w:sz w:val="18"/>
          <w:szCs w:val="18"/>
          <w:shd w:val="clear" w:color="auto" w:fill="FFFFFF"/>
          <w:rtl/>
        </w:rPr>
        <w:t xml:space="preserve"> </w:t>
      </w:r>
      <w:r w:rsidRPr="00D56E6C">
        <w:rPr>
          <w:rFonts w:ascii="mtr" w:hAnsi="mtr" w:cs="B Nazanin"/>
          <w:sz w:val="18"/>
          <w:szCs w:val="18"/>
          <w:shd w:val="clear" w:color="auto" w:fill="FFFFFF"/>
          <w:rtl/>
        </w:rPr>
        <w:t>روش</w:t>
      </w:r>
      <w:r w:rsidRPr="00D56E6C">
        <w:rPr>
          <w:rFonts w:ascii="mtr" w:hAnsi="mtr" w:cs="B Nazanin" w:hint="cs"/>
          <w:sz w:val="18"/>
          <w:szCs w:val="18"/>
          <w:shd w:val="clear" w:color="auto" w:fill="FFFFFF"/>
          <w:rtl/>
        </w:rPr>
        <w:t>‌</w:t>
      </w:r>
      <w:r w:rsidRPr="00D56E6C">
        <w:rPr>
          <w:rFonts w:ascii="mtr" w:hAnsi="mtr" w:cs="B Nazanin"/>
          <w:sz w:val="18"/>
          <w:szCs w:val="18"/>
          <w:shd w:val="clear" w:color="auto" w:fill="FFFFFF"/>
          <w:rtl/>
        </w:rPr>
        <w:t>های</w:t>
      </w:r>
      <w:r w:rsidRPr="00D56E6C">
        <w:rPr>
          <w:rFonts w:ascii="mtr" w:hAnsi="mtr" w:cs="B Nazanin" w:hint="cs"/>
          <w:sz w:val="18"/>
          <w:szCs w:val="18"/>
          <w:shd w:val="clear" w:color="auto" w:fill="FFFFFF"/>
          <w:rtl/>
        </w:rPr>
        <w:t xml:space="preserve"> خوشه‌بندی مختلفی مانند خوشه‌بندی </w:t>
      </w:r>
      <m:oMath>
        <m:r>
          <w:rPr>
            <w:rFonts w:ascii="Cambria Math" w:hAnsi="Cambria Math" w:cs="B Nazanin"/>
            <w:sz w:val="18"/>
            <w:szCs w:val="18"/>
            <w:shd w:val="clear" w:color="auto" w:fill="FFFFFF"/>
          </w:rPr>
          <m:t>k</m:t>
        </m:r>
      </m:oMath>
      <w:r w:rsidRPr="00D56E6C">
        <w:rPr>
          <w:rFonts w:cs="B Nazanin" w:hint="cs"/>
          <w:sz w:val="18"/>
          <w:szCs w:val="18"/>
          <w:shd w:val="clear" w:color="auto" w:fill="FFFFFF"/>
          <w:rtl/>
          <w:lang w:bidi="fa-IR"/>
        </w:rPr>
        <w:t xml:space="preserve">-میانگین، </w:t>
      </w:r>
      <m:oMath>
        <m:r>
          <w:rPr>
            <w:rFonts w:ascii="Cambria Math" w:hAnsi="Cambria Math" w:cs="B Nazanin"/>
            <w:sz w:val="18"/>
            <w:szCs w:val="18"/>
            <w:shd w:val="clear" w:color="auto" w:fill="FFFFFF"/>
            <w:lang w:bidi="fa-IR"/>
          </w:rPr>
          <m:t>k</m:t>
        </m:r>
      </m:oMath>
      <w:r w:rsidRPr="00D56E6C">
        <w:rPr>
          <w:rFonts w:cs="B Nazanin" w:hint="cs"/>
          <w:sz w:val="18"/>
          <w:szCs w:val="18"/>
          <w:shd w:val="clear" w:color="auto" w:fill="FFFFFF"/>
          <w:rtl/>
          <w:lang w:bidi="fa-IR"/>
        </w:rPr>
        <w:t>-نماینده، سلسله‌مراتبی، فازی، زیرفضا و ...</w:t>
      </w:r>
      <w:r w:rsidRPr="00D56E6C">
        <w:rPr>
          <w:rFonts w:ascii="mtr" w:hAnsi="mtr" w:cs="B Nazanin"/>
          <w:sz w:val="18"/>
          <w:szCs w:val="18"/>
          <w:shd w:val="clear" w:color="auto" w:fill="FFFFFF"/>
          <w:rtl/>
        </w:rPr>
        <w:t xml:space="preserve"> ارائه شده</w:t>
      </w:r>
      <w:r w:rsidRPr="00D56E6C">
        <w:rPr>
          <w:rFonts w:ascii="mtr" w:hAnsi="mtr" w:cs="B Nazanin" w:hint="cs"/>
          <w:sz w:val="18"/>
          <w:szCs w:val="18"/>
          <w:shd w:val="clear" w:color="auto" w:fill="FFFFFF"/>
          <w:rtl/>
        </w:rPr>
        <w:t>‌</w:t>
      </w:r>
      <w:r w:rsidRPr="00D56E6C">
        <w:rPr>
          <w:rFonts w:ascii="mtr" w:hAnsi="mtr" w:cs="B Nazanin"/>
          <w:sz w:val="18"/>
          <w:szCs w:val="18"/>
          <w:shd w:val="clear" w:color="auto" w:fill="FFFFFF"/>
          <w:rtl/>
        </w:rPr>
        <w:t>ا</w:t>
      </w:r>
      <w:r w:rsidRPr="00D56E6C">
        <w:rPr>
          <w:rFonts w:ascii="mtr" w:hAnsi="mtr" w:cs="B Nazanin" w:hint="cs"/>
          <w:sz w:val="18"/>
          <w:szCs w:val="18"/>
          <w:shd w:val="clear" w:color="auto" w:fill="FFFFFF"/>
          <w:rtl/>
        </w:rPr>
        <w:t xml:space="preserve">ند </w:t>
      </w:r>
      <w:r w:rsidRPr="00D56E6C">
        <w:rPr>
          <w:rFonts w:ascii="mtr" w:hAnsi="mtr" w:cs="B Nazanin"/>
          <w:sz w:val="18"/>
          <w:szCs w:val="18"/>
          <w:shd w:val="clear" w:color="auto" w:fill="FFFFFF"/>
          <w:rtl/>
        </w:rPr>
        <w:t xml:space="preserve">که هر کدام دارای نقاط ضعف و قوت مختص به خود </w:t>
      </w:r>
      <w:r w:rsidR="008C6B7E" w:rsidRPr="00D56E6C">
        <w:rPr>
          <w:rFonts w:ascii="mtr" w:hAnsi="mtr" w:cs="B Nazanin" w:hint="cs"/>
          <w:sz w:val="18"/>
          <w:szCs w:val="18"/>
          <w:shd w:val="clear" w:color="auto" w:fill="FFFFFF"/>
          <w:rtl/>
        </w:rPr>
        <w:t xml:space="preserve">هستند. </w:t>
      </w:r>
      <w:r w:rsidRPr="00D56E6C">
        <w:rPr>
          <w:rFonts w:cs="B Nazanin" w:hint="cs"/>
          <w:sz w:val="18"/>
          <w:szCs w:val="18"/>
          <w:rtl/>
        </w:rPr>
        <w:t xml:space="preserve">به دلیل آنکه در خوشه‌بندی اطلاعات مربوط به برچسب کلاس وجود ندارند، به این فرایند یادگیری بی‌ناظر یا بدون ناظر نیز گفته می‌شود </w:t>
      </w:r>
      <w:r w:rsidR="004147BF" w:rsidRPr="00D56E6C">
        <w:rPr>
          <w:rFonts w:asciiTheme="majorBidi" w:hAnsiTheme="majorBidi" w:cstheme="majorBidi"/>
          <w:sz w:val="18"/>
          <w:szCs w:val="18"/>
        </w:rPr>
        <w:t>[2]</w:t>
      </w:r>
      <w:r w:rsidRPr="00D56E6C">
        <w:rPr>
          <w:rFonts w:asciiTheme="majorBidi" w:hAnsiTheme="majorBidi" w:cstheme="majorBidi"/>
          <w:sz w:val="18"/>
          <w:szCs w:val="18"/>
          <w:rtl/>
        </w:rPr>
        <w:t xml:space="preserve">. </w:t>
      </w:r>
      <w:r w:rsidRPr="00D56E6C">
        <w:rPr>
          <w:rFonts w:cs="B Nazanin" w:hint="cs"/>
          <w:sz w:val="18"/>
          <w:szCs w:val="18"/>
          <w:rtl/>
          <w:lang w:bidi="fa-IR"/>
        </w:rPr>
        <w:t xml:space="preserve">الگوریتم </w:t>
      </w:r>
      <m:oMath>
        <m:r>
          <w:rPr>
            <w:rFonts w:ascii="Cambria Math" w:hAnsi="Cambria Math" w:cs="B Nazanin"/>
            <w:sz w:val="18"/>
            <w:szCs w:val="18"/>
            <w:lang w:bidi="fa-IR"/>
          </w:rPr>
          <m:t>k</m:t>
        </m:r>
      </m:oMath>
      <w:r w:rsidRPr="00D56E6C">
        <w:rPr>
          <w:rFonts w:cs="B Nazanin" w:hint="cs"/>
          <w:sz w:val="18"/>
          <w:szCs w:val="18"/>
          <w:rtl/>
          <w:lang w:bidi="fa-IR"/>
        </w:rPr>
        <w:t>-میانگین یکی از مشهورترین الگوریتم‌های خوشه‌بندی داده‌ها می‌باشد که به دلیل پیاده‌سازی آسان و سرعت عملکرد، محبوبیت زیادی یافته است</w:t>
      </w:r>
      <w:r w:rsidRPr="00D56E6C">
        <w:rPr>
          <w:rFonts w:asciiTheme="majorBidi" w:hAnsiTheme="majorBidi" w:cstheme="majorBidi"/>
          <w:sz w:val="18"/>
          <w:szCs w:val="18"/>
          <w:rtl/>
          <w:lang w:bidi="fa-IR"/>
        </w:rPr>
        <w:t xml:space="preserve"> </w:t>
      </w:r>
      <w:r w:rsidR="00D6489A" w:rsidRPr="00D56E6C">
        <w:rPr>
          <w:rFonts w:asciiTheme="majorBidi" w:hAnsiTheme="majorBidi" w:cstheme="majorBidi"/>
          <w:sz w:val="18"/>
          <w:szCs w:val="18"/>
          <w:lang w:bidi="fa-IR"/>
        </w:rPr>
        <w:t>[3]</w:t>
      </w:r>
      <w:r w:rsidR="00D6489A" w:rsidRPr="00D56E6C">
        <w:rPr>
          <w:rFonts w:cs="B Nazanin" w:hint="cs"/>
          <w:sz w:val="18"/>
          <w:szCs w:val="18"/>
          <w:rtl/>
          <w:lang w:bidi="fa-IR"/>
        </w:rPr>
        <w:t>.</w:t>
      </w:r>
      <w:r w:rsidR="00326BFA" w:rsidRPr="00D56E6C">
        <w:rPr>
          <w:rFonts w:cs="B Nazanin" w:hint="cs"/>
          <w:sz w:val="18"/>
          <w:szCs w:val="18"/>
          <w:rtl/>
          <w:lang w:bidi="fa-IR"/>
        </w:rPr>
        <w:t xml:space="preserve"> </w:t>
      </w:r>
      <w:r w:rsidRPr="00D56E6C">
        <w:rPr>
          <w:rFonts w:ascii="Tahoma" w:eastAsia="Times New Roman" w:hAnsi="Tahoma" w:cs="B Nazanin"/>
          <w:sz w:val="18"/>
          <w:szCs w:val="18"/>
          <w:rtl/>
        </w:rPr>
        <w:t>خوش</w:t>
      </w:r>
      <w:r w:rsidRPr="00D56E6C">
        <w:rPr>
          <w:rFonts w:ascii="Tahoma" w:eastAsia="Times New Roman" w:hAnsi="Tahoma" w:cs="B Nazanin" w:hint="cs"/>
          <w:sz w:val="18"/>
          <w:szCs w:val="18"/>
          <w:rtl/>
        </w:rPr>
        <w:t>ه‌</w:t>
      </w:r>
      <w:r w:rsidRPr="00D56E6C">
        <w:rPr>
          <w:rFonts w:ascii="Tahoma" w:eastAsia="Times New Roman" w:hAnsi="Tahoma" w:cs="B Nazanin"/>
          <w:sz w:val="18"/>
          <w:szCs w:val="18"/>
          <w:rtl/>
        </w:rPr>
        <w:t>بندی در</w:t>
      </w:r>
      <w:r w:rsidRPr="00D56E6C">
        <w:rPr>
          <w:rFonts w:ascii="Tahoma" w:eastAsia="Times New Roman" w:hAnsi="Tahoma" w:cs="B Nazanin" w:hint="cs"/>
          <w:sz w:val="18"/>
          <w:szCs w:val="18"/>
          <w:rtl/>
        </w:rPr>
        <w:t xml:space="preserve"> </w:t>
      </w:r>
      <w:r w:rsidRPr="00D56E6C">
        <w:rPr>
          <w:rFonts w:ascii="Tahoma" w:eastAsia="Times New Roman" w:hAnsi="Tahoma" w:cs="B Nazanin"/>
          <w:sz w:val="18"/>
          <w:szCs w:val="18"/>
          <w:rtl/>
        </w:rPr>
        <w:t>زمینه</w:t>
      </w:r>
      <w:r w:rsidRPr="00D56E6C">
        <w:rPr>
          <w:rFonts w:ascii="Tahoma" w:eastAsia="Times New Roman" w:hAnsi="Tahoma" w:cs="B Nazanin" w:hint="cs"/>
          <w:sz w:val="18"/>
          <w:szCs w:val="18"/>
          <w:rtl/>
        </w:rPr>
        <w:t>‌</w:t>
      </w:r>
      <w:r w:rsidRPr="00D56E6C">
        <w:rPr>
          <w:rFonts w:ascii="Tahoma" w:eastAsia="Times New Roman" w:hAnsi="Tahoma" w:cs="B Nazanin"/>
          <w:sz w:val="18"/>
          <w:szCs w:val="18"/>
          <w:rtl/>
        </w:rPr>
        <w:t xml:space="preserve">های متنوعی </w:t>
      </w:r>
      <w:r w:rsidRPr="00D56E6C">
        <w:rPr>
          <w:rFonts w:ascii="Tahoma" w:eastAsia="Times New Roman" w:hAnsi="Tahoma" w:cs="B Nazanin" w:hint="cs"/>
          <w:sz w:val="18"/>
          <w:szCs w:val="18"/>
          <w:rtl/>
        </w:rPr>
        <w:t xml:space="preserve">مانند </w:t>
      </w:r>
      <w:r w:rsidRPr="00D56E6C">
        <w:rPr>
          <w:rFonts w:ascii="Tahoma" w:eastAsia="Times New Roman" w:hAnsi="Tahoma" w:cs="B Nazanin"/>
          <w:sz w:val="18"/>
          <w:szCs w:val="18"/>
          <w:rtl/>
        </w:rPr>
        <w:t>مهندسی (بینش محاسباتی، یادگیری ماشین، تشخیص ال</w:t>
      </w:r>
      <w:r w:rsidR="00326BFA" w:rsidRPr="00D56E6C">
        <w:rPr>
          <w:rFonts w:ascii="Tahoma" w:eastAsia="Times New Roman" w:hAnsi="Tahoma" w:cs="B Nazanin"/>
          <w:sz w:val="18"/>
          <w:szCs w:val="18"/>
          <w:rtl/>
        </w:rPr>
        <w:t>گو، مهندسی مکانیکی، مهندسی برق</w:t>
      </w:r>
      <w:r w:rsidRPr="00D56E6C">
        <w:rPr>
          <w:rFonts w:ascii="Tahoma" w:eastAsia="Times New Roman" w:hAnsi="Tahoma" w:cs="B Nazanin" w:hint="cs"/>
          <w:sz w:val="18"/>
          <w:szCs w:val="18"/>
          <w:rtl/>
        </w:rPr>
        <w:t>)</w:t>
      </w:r>
      <w:r w:rsidR="00326BFA" w:rsidRPr="00D56E6C">
        <w:rPr>
          <w:rFonts w:ascii="Tahoma" w:eastAsia="Times New Roman" w:hAnsi="Tahoma" w:cs="B Nazanin" w:hint="cs"/>
          <w:sz w:val="18"/>
          <w:szCs w:val="18"/>
          <w:rtl/>
          <w:lang w:bidi="fa-IR"/>
        </w:rPr>
        <w:t xml:space="preserve"> </w:t>
      </w:r>
      <w:r w:rsidR="00326BFA" w:rsidRPr="00D56E6C">
        <w:rPr>
          <w:rFonts w:asciiTheme="majorBidi" w:eastAsia="Times New Roman" w:hAnsiTheme="majorBidi" w:cstheme="majorBidi"/>
          <w:sz w:val="18"/>
          <w:szCs w:val="18"/>
          <w:lang w:bidi="fa-IR"/>
        </w:rPr>
        <w:t>[4]</w:t>
      </w:r>
      <w:r w:rsidRPr="00D56E6C">
        <w:rPr>
          <w:rFonts w:ascii="Tahoma" w:eastAsia="Times New Roman" w:hAnsi="Tahoma" w:cs="B Nazanin" w:hint="cs"/>
          <w:sz w:val="18"/>
          <w:szCs w:val="18"/>
          <w:rtl/>
        </w:rPr>
        <w:t xml:space="preserve">، </w:t>
      </w:r>
      <w:r w:rsidRPr="00D56E6C">
        <w:rPr>
          <w:rFonts w:ascii="Tahoma" w:eastAsia="Times New Roman" w:hAnsi="Tahoma" w:cs="B Nazanin"/>
          <w:sz w:val="18"/>
          <w:szCs w:val="18"/>
          <w:rtl/>
        </w:rPr>
        <w:t xml:space="preserve">علوم کامپیوتر </w:t>
      </w:r>
      <w:r w:rsidRPr="00D56E6C">
        <w:rPr>
          <w:rFonts w:ascii="Tahoma" w:eastAsia="Times New Roman" w:hAnsi="Tahoma" w:cs="B Nazanin" w:hint="cs"/>
          <w:sz w:val="18"/>
          <w:szCs w:val="18"/>
          <w:rtl/>
        </w:rPr>
        <w:t>(وب</w:t>
      </w:r>
      <w:r w:rsidRPr="00D56E6C">
        <w:rPr>
          <w:rFonts w:ascii="Tahoma" w:eastAsia="Times New Roman" w:hAnsi="Tahoma" w:cs="B Nazanin"/>
          <w:sz w:val="18"/>
          <w:szCs w:val="18"/>
          <w:rtl/>
        </w:rPr>
        <w:t xml:space="preserve"> </w:t>
      </w:r>
      <w:r w:rsidRPr="00D56E6C">
        <w:rPr>
          <w:rFonts w:ascii="Tahoma" w:eastAsia="Times New Roman" w:hAnsi="Tahoma" w:cs="B Nazanin" w:hint="cs"/>
          <w:sz w:val="18"/>
          <w:szCs w:val="18"/>
          <w:rtl/>
        </w:rPr>
        <w:t>کاوی،</w:t>
      </w:r>
      <w:r w:rsidRPr="00D56E6C">
        <w:rPr>
          <w:rFonts w:ascii="Tahoma" w:eastAsia="Times New Roman" w:hAnsi="Tahoma" w:cs="B Nazanin"/>
          <w:sz w:val="18"/>
          <w:szCs w:val="18"/>
          <w:rtl/>
        </w:rPr>
        <w:t xml:space="preserve"> </w:t>
      </w:r>
      <w:r w:rsidRPr="00D56E6C">
        <w:rPr>
          <w:rFonts w:ascii="Tahoma" w:eastAsia="Times New Roman" w:hAnsi="Tahoma" w:cs="B Nazanin" w:hint="cs"/>
          <w:sz w:val="18"/>
          <w:szCs w:val="18"/>
          <w:rtl/>
        </w:rPr>
        <w:t>دسته‌‌بندی اسناد</w:t>
      </w:r>
      <w:r w:rsidRPr="00D56E6C">
        <w:rPr>
          <w:rFonts w:ascii="Tahoma" w:eastAsia="Times New Roman" w:hAnsi="Tahoma" w:cs="B Nazanin"/>
          <w:sz w:val="18"/>
          <w:szCs w:val="18"/>
          <w:rtl/>
        </w:rPr>
        <w:t xml:space="preserve"> </w:t>
      </w:r>
      <w:r w:rsidRPr="00D56E6C">
        <w:rPr>
          <w:rFonts w:ascii="Tahoma" w:eastAsia="Times New Roman" w:hAnsi="Tahoma" w:cs="B Nazanin" w:hint="cs"/>
          <w:sz w:val="18"/>
          <w:szCs w:val="18"/>
          <w:rtl/>
        </w:rPr>
        <w:t>و</w:t>
      </w:r>
      <w:r w:rsidRPr="00D56E6C">
        <w:rPr>
          <w:rFonts w:ascii="Tahoma" w:eastAsia="Times New Roman" w:hAnsi="Tahoma" w:cs="B Nazanin"/>
          <w:sz w:val="18"/>
          <w:szCs w:val="18"/>
          <w:rtl/>
        </w:rPr>
        <w:t xml:space="preserve"> </w:t>
      </w:r>
      <w:r w:rsidRPr="00D56E6C">
        <w:rPr>
          <w:rFonts w:ascii="Tahoma" w:eastAsia="Times New Roman" w:hAnsi="Tahoma" w:cs="B Nazanin" w:hint="cs"/>
          <w:sz w:val="18"/>
          <w:szCs w:val="18"/>
          <w:rtl/>
        </w:rPr>
        <w:t>یا</w:t>
      </w:r>
      <w:r w:rsidRPr="00D56E6C">
        <w:rPr>
          <w:rFonts w:ascii="Tahoma" w:eastAsia="Times New Roman" w:hAnsi="Tahoma" w:cs="B Nazanin"/>
          <w:sz w:val="18"/>
          <w:szCs w:val="18"/>
          <w:rtl/>
        </w:rPr>
        <w:t xml:space="preserve"> </w:t>
      </w:r>
      <w:r w:rsidRPr="00D56E6C">
        <w:rPr>
          <w:rFonts w:ascii="Tahoma" w:eastAsia="Times New Roman" w:hAnsi="Tahoma" w:cs="B Nazanin" w:hint="cs"/>
          <w:sz w:val="18"/>
          <w:szCs w:val="18"/>
          <w:rtl/>
        </w:rPr>
        <w:t>دسته</w:t>
      </w:r>
      <w:r w:rsidRPr="00D56E6C">
        <w:rPr>
          <w:rFonts w:ascii="Tahoma" w:eastAsia="Times New Roman" w:hAnsi="Tahoma" w:cs="B Nazanin"/>
          <w:sz w:val="18"/>
          <w:szCs w:val="18"/>
          <w:rtl/>
        </w:rPr>
        <w:t xml:space="preserve"> ‌بندی</w:t>
      </w:r>
      <w:r w:rsidRPr="00D56E6C">
        <w:rPr>
          <w:rFonts w:ascii="Tahoma" w:eastAsia="Times New Roman" w:hAnsi="Tahoma" w:cs="B Nazanin" w:hint="cs"/>
          <w:sz w:val="18"/>
          <w:szCs w:val="18"/>
          <w:rtl/>
        </w:rPr>
        <w:t xml:space="preserve"> </w:t>
      </w:r>
      <w:r w:rsidRPr="00D56E6C">
        <w:rPr>
          <w:rFonts w:ascii="Tahoma" w:eastAsia="Times New Roman" w:hAnsi="Tahoma" w:cs="B Nazanin"/>
          <w:sz w:val="18"/>
          <w:szCs w:val="18"/>
          <w:rtl/>
        </w:rPr>
        <w:t>مشتریان به سایت</w:t>
      </w:r>
      <w:r w:rsidRPr="00D56E6C">
        <w:rPr>
          <w:rFonts w:ascii="Tahoma" w:eastAsia="Times New Roman" w:hAnsi="Tahoma" w:cs="B Nazanin" w:hint="cs"/>
          <w:sz w:val="18"/>
          <w:szCs w:val="18"/>
          <w:rtl/>
        </w:rPr>
        <w:t>‌</w:t>
      </w:r>
      <w:r w:rsidRPr="00D56E6C">
        <w:rPr>
          <w:rFonts w:ascii="Tahoma" w:eastAsia="Times New Roman" w:hAnsi="Tahoma" w:cs="B Nazanin"/>
          <w:sz w:val="18"/>
          <w:szCs w:val="18"/>
          <w:rtl/>
        </w:rPr>
        <w:t>ها، تحلیل پایگاه داده فضایی، بازیابی اطلاعات، گرداوری مستندات متنی و</w:t>
      </w:r>
      <w:r w:rsidRPr="00D56E6C">
        <w:rPr>
          <w:rFonts w:ascii="Tahoma" w:eastAsia="Times New Roman" w:hAnsi="Tahoma" w:cs="B Nazanin" w:hint="cs"/>
          <w:sz w:val="18"/>
          <w:szCs w:val="18"/>
          <w:rtl/>
        </w:rPr>
        <w:t xml:space="preserve"> </w:t>
      </w:r>
      <w:r w:rsidRPr="00D56E6C">
        <w:rPr>
          <w:rFonts w:ascii="Tahoma" w:eastAsia="Times New Roman" w:hAnsi="Tahoma" w:cs="B Nazanin"/>
          <w:sz w:val="18"/>
          <w:szCs w:val="18"/>
          <w:rtl/>
        </w:rPr>
        <w:t>پردازش تصویر</w:t>
      </w:r>
      <w:r w:rsidRPr="00D56E6C">
        <w:rPr>
          <w:rFonts w:ascii="Tahoma" w:eastAsia="Times New Roman" w:hAnsi="Tahoma" w:cs="B Nazanin" w:hint="cs"/>
          <w:sz w:val="18"/>
          <w:szCs w:val="18"/>
          <w:rtl/>
        </w:rPr>
        <w:t>،</w:t>
      </w:r>
      <w:r w:rsidRPr="00D56E6C">
        <w:rPr>
          <w:rFonts w:ascii="Tahoma" w:eastAsia="Times New Roman" w:hAnsi="Tahoma" w:cs="B Nazanin"/>
          <w:sz w:val="18"/>
          <w:szCs w:val="18"/>
          <w:rtl/>
        </w:rPr>
        <w:t xml:space="preserve"> تقسیم</w:t>
      </w:r>
      <w:r w:rsidRPr="00D56E6C">
        <w:rPr>
          <w:rFonts w:ascii="Tahoma" w:eastAsia="Times New Roman" w:hAnsi="Tahoma" w:cs="B Nazanin" w:hint="cs"/>
          <w:sz w:val="18"/>
          <w:szCs w:val="18"/>
          <w:rtl/>
        </w:rPr>
        <w:t>‌</w:t>
      </w:r>
      <w:r w:rsidRPr="00D56E6C">
        <w:rPr>
          <w:rFonts w:ascii="Tahoma" w:eastAsia="Times New Roman" w:hAnsi="Tahoma" w:cs="B Nazanin"/>
          <w:sz w:val="18"/>
          <w:szCs w:val="18"/>
          <w:rtl/>
        </w:rPr>
        <w:t>بندی</w:t>
      </w:r>
      <w:r w:rsidRPr="00D56E6C">
        <w:rPr>
          <w:rFonts w:ascii="Tahoma" w:eastAsia="Times New Roman" w:hAnsi="Tahoma" w:cs="B Nazanin" w:hint="cs"/>
          <w:sz w:val="18"/>
          <w:szCs w:val="18"/>
          <w:rtl/>
        </w:rPr>
        <w:t xml:space="preserve"> </w:t>
      </w:r>
      <w:r w:rsidRPr="00D56E6C">
        <w:rPr>
          <w:rFonts w:ascii="Tahoma" w:eastAsia="Times New Roman" w:hAnsi="Tahoma" w:cs="B Nazanin"/>
          <w:sz w:val="18"/>
          <w:szCs w:val="18"/>
          <w:rtl/>
        </w:rPr>
        <w:t>تصاویر پزشکی</w:t>
      </w:r>
      <w:r w:rsidRPr="00D56E6C">
        <w:rPr>
          <w:rFonts w:ascii="Tahoma" w:eastAsia="Times New Roman" w:hAnsi="Tahoma" w:cs="B Nazanin" w:hint="cs"/>
          <w:sz w:val="18"/>
          <w:szCs w:val="18"/>
          <w:rtl/>
        </w:rPr>
        <w:t xml:space="preserve"> </w:t>
      </w:r>
      <w:r w:rsidRPr="00D56E6C">
        <w:rPr>
          <w:rFonts w:ascii="Tahoma" w:eastAsia="Times New Roman" w:hAnsi="Tahoma" w:cs="B Nazanin"/>
          <w:sz w:val="18"/>
          <w:szCs w:val="18"/>
          <w:rtl/>
        </w:rPr>
        <w:t>و یا ماهواره‌ای</w:t>
      </w:r>
      <w:r w:rsidRPr="00D56E6C">
        <w:rPr>
          <w:rFonts w:ascii="Tahoma" w:eastAsia="Times New Roman" w:hAnsi="Tahoma" w:cs="B Nazanin" w:hint="cs"/>
          <w:sz w:val="18"/>
          <w:szCs w:val="18"/>
          <w:rtl/>
        </w:rPr>
        <w:t xml:space="preserve">) </w:t>
      </w:r>
      <w:r w:rsidR="00185733" w:rsidRPr="00D56E6C">
        <w:rPr>
          <w:rFonts w:asciiTheme="majorBidi" w:eastAsia="Times New Roman" w:hAnsiTheme="majorBidi" w:cstheme="majorBidi"/>
          <w:sz w:val="18"/>
          <w:szCs w:val="18"/>
        </w:rPr>
        <w:t>[5]</w:t>
      </w:r>
      <w:r w:rsidRPr="00D56E6C">
        <w:rPr>
          <w:rFonts w:ascii="Tahoma" w:eastAsia="Times New Roman" w:hAnsi="Tahoma" w:cs="B Nazanin" w:hint="cs"/>
          <w:sz w:val="18"/>
          <w:szCs w:val="18"/>
          <w:rtl/>
        </w:rPr>
        <w:t xml:space="preserve">)، </w:t>
      </w:r>
      <w:r w:rsidRPr="00D56E6C">
        <w:rPr>
          <w:rFonts w:ascii="Tahoma" w:eastAsia="Times New Roman" w:hAnsi="Tahoma" w:cs="B Nazanin"/>
          <w:sz w:val="18"/>
          <w:szCs w:val="18"/>
          <w:rtl/>
        </w:rPr>
        <w:t>علوم پزشکی (</w:t>
      </w:r>
      <w:r w:rsidRPr="00D56E6C">
        <w:rPr>
          <w:rFonts w:ascii="Tahoma" w:eastAsia="Times New Roman" w:hAnsi="Tahoma" w:cs="B Nazanin" w:hint="cs"/>
          <w:sz w:val="18"/>
          <w:szCs w:val="18"/>
          <w:rtl/>
        </w:rPr>
        <w:t>ژنتیک،</w:t>
      </w:r>
      <w:r w:rsidRPr="00D56E6C">
        <w:rPr>
          <w:rFonts w:ascii="Tahoma" w:eastAsia="Times New Roman" w:hAnsi="Tahoma" w:cs="B Nazanin"/>
          <w:sz w:val="18"/>
          <w:szCs w:val="18"/>
          <w:rtl/>
        </w:rPr>
        <w:t xml:space="preserve"> </w:t>
      </w:r>
      <w:r w:rsidRPr="00D56E6C">
        <w:rPr>
          <w:rFonts w:ascii="Tahoma" w:eastAsia="Times New Roman" w:hAnsi="Tahoma" w:cs="B Nazanin" w:hint="cs"/>
          <w:sz w:val="18"/>
          <w:szCs w:val="18"/>
          <w:rtl/>
        </w:rPr>
        <w:t>زیست</w:t>
      </w:r>
      <w:r w:rsidRPr="00D56E6C">
        <w:rPr>
          <w:rFonts w:ascii="Tahoma" w:eastAsia="Times New Roman" w:hAnsi="Tahoma" w:cs="B Nazanin"/>
          <w:sz w:val="18"/>
          <w:szCs w:val="18"/>
          <w:rtl/>
        </w:rPr>
        <w:t xml:space="preserve"> </w:t>
      </w:r>
      <w:r w:rsidRPr="00D56E6C">
        <w:rPr>
          <w:rFonts w:ascii="Tahoma" w:eastAsia="Times New Roman" w:hAnsi="Tahoma" w:cs="B Nazanin" w:hint="cs"/>
          <w:sz w:val="18"/>
          <w:szCs w:val="18"/>
          <w:rtl/>
        </w:rPr>
        <w:t xml:space="preserve">شناسی، </w:t>
      </w:r>
      <w:r w:rsidRPr="00D56E6C">
        <w:rPr>
          <w:rFonts w:ascii="Tahoma" w:eastAsia="Times New Roman" w:hAnsi="Tahoma" w:cs="B Nazanin"/>
          <w:sz w:val="18"/>
          <w:szCs w:val="18"/>
          <w:rtl/>
        </w:rPr>
        <w:t>میکروب شناسی،</w:t>
      </w:r>
      <w:r w:rsidRPr="00D56E6C">
        <w:rPr>
          <w:rFonts w:ascii="Cambria" w:eastAsia="Times New Roman" w:hAnsi="Cambria" w:cs="Cambria" w:hint="cs"/>
          <w:sz w:val="18"/>
          <w:szCs w:val="18"/>
          <w:rtl/>
        </w:rPr>
        <w:t> </w:t>
      </w:r>
      <w:r w:rsidR="008E77A3" w:rsidRPr="00D56E6C">
        <w:rPr>
          <w:rFonts w:ascii="Tahoma" w:eastAsia="Times New Roman" w:hAnsi="Tahoma" w:cs="B Nazanin" w:hint="cs"/>
          <w:sz w:val="18"/>
          <w:szCs w:val="18"/>
          <w:rtl/>
        </w:rPr>
        <w:t>روان‌پزشکی و داده‌های بیان ژن</w:t>
      </w:r>
      <w:r w:rsidR="008E77A3" w:rsidRPr="00D56E6C">
        <w:rPr>
          <w:rFonts w:ascii="Tahoma" w:eastAsia="Times New Roman" w:hAnsi="Tahoma" w:cs="B Nazanin"/>
          <w:sz w:val="18"/>
          <w:szCs w:val="18"/>
        </w:rPr>
        <w:t xml:space="preserve"> </w:t>
      </w:r>
      <w:r w:rsidRPr="00D56E6C">
        <w:rPr>
          <w:rFonts w:ascii="Tahoma" w:eastAsia="Times New Roman" w:hAnsi="Tahoma" w:cs="B Nazanin" w:hint="cs"/>
          <w:sz w:val="18"/>
          <w:szCs w:val="18"/>
          <w:rtl/>
        </w:rPr>
        <w:t>کاربرد دارند</w:t>
      </w:r>
      <w:r w:rsidR="008E77A3" w:rsidRPr="00D56E6C">
        <w:rPr>
          <w:rFonts w:ascii="Tahoma" w:eastAsia="Times New Roman" w:hAnsi="Tahoma" w:cs="B Nazanin" w:hint="cs"/>
          <w:sz w:val="18"/>
          <w:szCs w:val="18"/>
          <w:rtl/>
          <w:lang w:bidi="fa-IR"/>
        </w:rPr>
        <w:t xml:space="preserve"> </w:t>
      </w:r>
      <w:r w:rsidR="008E77A3" w:rsidRPr="00D56E6C">
        <w:rPr>
          <w:rFonts w:asciiTheme="majorBidi" w:eastAsia="Times New Roman" w:hAnsiTheme="majorBidi" w:cstheme="majorBidi"/>
          <w:sz w:val="18"/>
          <w:szCs w:val="18"/>
        </w:rPr>
        <w:t>[6]</w:t>
      </w:r>
      <w:r w:rsidRPr="00D56E6C">
        <w:rPr>
          <w:rFonts w:ascii="Tahoma" w:eastAsia="Times New Roman" w:hAnsi="Tahoma" w:cs="B Nazanin" w:hint="cs"/>
          <w:sz w:val="18"/>
          <w:szCs w:val="18"/>
          <w:rtl/>
        </w:rPr>
        <w:t xml:space="preserve">. </w:t>
      </w:r>
      <w:r w:rsidR="007B2A60" w:rsidRPr="00D56E6C">
        <w:rPr>
          <w:rFonts w:ascii="Tahoma" w:eastAsia="Times New Roman" w:hAnsi="Tahoma" w:cs="B Nazanin"/>
          <w:sz w:val="18"/>
          <w:szCs w:val="18"/>
          <w:lang w:bidi="fa-IR"/>
        </w:rPr>
        <w:t>]</w:t>
      </w:r>
      <w:r w:rsidR="00642940" w:rsidRPr="00D56E6C">
        <w:rPr>
          <w:rFonts w:ascii="Tahoma" w:eastAsia="Times New Roman" w:hAnsi="Tahoma" w:cs="B Nazanin" w:hint="cs"/>
          <w:sz w:val="18"/>
          <w:szCs w:val="18"/>
          <w:rtl/>
          <w:lang w:bidi="fa-IR"/>
        </w:rPr>
        <w:t>1</w:t>
      </w:r>
      <w:r w:rsidR="007B2A60" w:rsidRPr="00D56E6C">
        <w:rPr>
          <w:rFonts w:ascii="Tahoma" w:eastAsia="Times New Roman" w:hAnsi="Tahoma" w:cs="B Nazanin"/>
          <w:sz w:val="18"/>
          <w:szCs w:val="18"/>
          <w:lang w:bidi="fa-IR"/>
        </w:rPr>
        <w:t>[</w:t>
      </w:r>
      <w:r w:rsidR="007B2A60" w:rsidRPr="00D56E6C">
        <w:rPr>
          <w:rFonts w:ascii="Tahoma" w:eastAsia="Times New Roman" w:hAnsi="Tahoma" w:cs="B Nazanin" w:hint="cs"/>
          <w:sz w:val="18"/>
          <w:szCs w:val="18"/>
          <w:rtl/>
          <w:lang w:bidi="fa-IR"/>
        </w:rPr>
        <w:t xml:space="preserve"> </w:t>
      </w:r>
      <w:r w:rsidR="00CF24ED" w:rsidRPr="00D56E6C">
        <w:rPr>
          <w:rFonts w:ascii="Tahoma" w:eastAsia="Times New Roman" w:hAnsi="Tahoma" w:cs="B Nazanin"/>
          <w:sz w:val="18"/>
          <w:szCs w:val="18"/>
          <w:rtl/>
        </w:rPr>
        <w:t>انواع الگور</w:t>
      </w:r>
      <w:r w:rsidR="00CF24ED" w:rsidRPr="00D56E6C">
        <w:rPr>
          <w:rFonts w:ascii="Tahoma" w:eastAsia="Times New Roman" w:hAnsi="Tahoma" w:cs="B Nazanin" w:hint="cs"/>
          <w:sz w:val="18"/>
          <w:szCs w:val="18"/>
          <w:rtl/>
        </w:rPr>
        <w:t>یتم‌های</w:t>
      </w:r>
      <w:r w:rsidR="00CF24ED" w:rsidRPr="00D56E6C">
        <w:rPr>
          <w:rFonts w:ascii="Tahoma" w:eastAsia="Times New Roman" w:hAnsi="Tahoma" w:cs="B Nazanin"/>
          <w:sz w:val="18"/>
          <w:szCs w:val="18"/>
          <w:rtl/>
        </w:rPr>
        <w:t xml:space="preserve"> </w:t>
      </w:r>
      <m:oMath>
        <m:r>
          <w:rPr>
            <w:rFonts w:ascii="Cambria Math" w:hAnsi="Cambria Math" w:cs="B Nazanin"/>
            <w:sz w:val="18"/>
            <w:szCs w:val="18"/>
            <w:shd w:val="clear" w:color="auto" w:fill="FFFFFF"/>
          </w:rPr>
          <m:t>k</m:t>
        </m:r>
      </m:oMath>
      <w:r w:rsidR="001600BF" w:rsidRPr="00D56E6C">
        <w:rPr>
          <w:rFonts w:cs="B Nazanin" w:hint="cs"/>
          <w:sz w:val="18"/>
          <w:szCs w:val="18"/>
          <w:shd w:val="clear" w:color="auto" w:fill="FFFFFF"/>
          <w:rtl/>
          <w:lang w:bidi="fa-IR"/>
        </w:rPr>
        <w:t>-میانگین</w:t>
      </w:r>
      <w:r w:rsidR="001600BF" w:rsidRPr="00D56E6C">
        <w:rPr>
          <w:rFonts w:ascii="Tahoma" w:eastAsia="Times New Roman" w:hAnsi="Tahoma" w:cs="B Nazanin" w:hint="cs"/>
          <w:sz w:val="18"/>
          <w:szCs w:val="18"/>
          <w:rtl/>
        </w:rPr>
        <w:t xml:space="preserve"> </w:t>
      </w:r>
      <w:r w:rsidR="00C16757" w:rsidRPr="00D56E6C">
        <w:rPr>
          <w:rFonts w:ascii="Tahoma" w:eastAsia="Times New Roman" w:hAnsi="Tahoma" w:cs="B Nazanin" w:hint="cs"/>
          <w:sz w:val="18"/>
          <w:szCs w:val="18"/>
          <w:rtl/>
        </w:rPr>
        <w:t>و</w:t>
      </w:r>
      <w:r w:rsidR="00CF24ED" w:rsidRPr="00D56E6C">
        <w:rPr>
          <w:rFonts w:ascii="Tahoma" w:eastAsia="Times New Roman" w:hAnsi="Tahoma" w:cs="B Nazanin"/>
          <w:sz w:val="18"/>
          <w:szCs w:val="18"/>
          <w:rtl/>
        </w:rPr>
        <w:t xml:space="preserve"> پ</w:t>
      </w:r>
      <w:r w:rsidR="00CF24ED" w:rsidRPr="00D56E6C">
        <w:rPr>
          <w:rFonts w:ascii="Tahoma" w:eastAsia="Times New Roman" w:hAnsi="Tahoma" w:cs="B Nazanin" w:hint="cs"/>
          <w:sz w:val="18"/>
          <w:szCs w:val="18"/>
          <w:rtl/>
        </w:rPr>
        <w:t>یشرفت‌های</w:t>
      </w:r>
      <w:r w:rsidR="00CF24ED" w:rsidRPr="00D56E6C">
        <w:rPr>
          <w:rFonts w:ascii="Tahoma" w:eastAsia="Times New Roman" w:hAnsi="Tahoma" w:cs="B Nazanin"/>
          <w:sz w:val="18"/>
          <w:szCs w:val="18"/>
          <w:rtl/>
        </w:rPr>
        <w:t xml:space="preserve"> اخ</w:t>
      </w:r>
      <w:r w:rsidR="00CF24ED" w:rsidRPr="00D56E6C">
        <w:rPr>
          <w:rFonts w:ascii="Tahoma" w:eastAsia="Times New Roman" w:hAnsi="Tahoma" w:cs="B Nazanin" w:hint="cs"/>
          <w:sz w:val="18"/>
          <w:szCs w:val="18"/>
          <w:rtl/>
        </w:rPr>
        <w:t>یر</w:t>
      </w:r>
      <w:r w:rsidR="00C16757" w:rsidRPr="00D56E6C">
        <w:rPr>
          <w:rFonts w:ascii="Tahoma" w:eastAsia="Times New Roman" w:hAnsi="Tahoma" w:cs="B Nazanin" w:hint="cs"/>
          <w:sz w:val="18"/>
          <w:szCs w:val="18"/>
          <w:rtl/>
        </w:rPr>
        <w:t xml:space="preserve"> که در این حوزه </w:t>
      </w:r>
      <w:r w:rsidR="008D4CF0" w:rsidRPr="00D56E6C">
        <w:rPr>
          <w:rFonts w:ascii="Tahoma" w:eastAsia="Times New Roman" w:hAnsi="Tahoma" w:cs="B Nazanin" w:hint="cs"/>
          <w:sz w:val="18"/>
          <w:szCs w:val="18"/>
          <w:rtl/>
        </w:rPr>
        <w:t>صورت گرفته است را</w:t>
      </w:r>
      <w:r w:rsidR="00CF24ED" w:rsidRPr="00D56E6C">
        <w:rPr>
          <w:rFonts w:ascii="Tahoma" w:eastAsia="Times New Roman" w:hAnsi="Tahoma" w:cs="B Nazanin"/>
          <w:sz w:val="18"/>
          <w:szCs w:val="18"/>
          <w:rtl/>
        </w:rPr>
        <w:t xml:space="preserve"> </w:t>
      </w:r>
      <w:r w:rsidR="0047102C" w:rsidRPr="00D56E6C">
        <w:rPr>
          <w:rFonts w:ascii="Tahoma" w:eastAsia="Times New Roman" w:hAnsi="Tahoma" w:cs="B Nazanin" w:hint="cs"/>
          <w:sz w:val="18"/>
          <w:szCs w:val="18"/>
          <w:rtl/>
        </w:rPr>
        <w:t>بررسی</w:t>
      </w:r>
      <w:r w:rsidR="00CF24ED" w:rsidRPr="00D56E6C">
        <w:rPr>
          <w:rFonts w:ascii="Tahoma" w:eastAsia="Times New Roman" w:hAnsi="Tahoma" w:cs="B Nazanin"/>
          <w:sz w:val="18"/>
          <w:szCs w:val="18"/>
          <w:rtl/>
        </w:rPr>
        <w:t xml:space="preserve"> </w:t>
      </w:r>
      <w:r w:rsidR="00241B53" w:rsidRPr="00D56E6C">
        <w:rPr>
          <w:rFonts w:ascii="Tahoma" w:eastAsia="Times New Roman" w:hAnsi="Tahoma" w:cs="B Nazanin" w:hint="cs"/>
          <w:sz w:val="18"/>
          <w:szCs w:val="18"/>
          <w:rtl/>
        </w:rPr>
        <w:t>کرده‌اند</w:t>
      </w:r>
      <w:r w:rsidR="0047102C" w:rsidRPr="00D56E6C">
        <w:rPr>
          <w:rFonts w:ascii="Tahoma" w:eastAsia="Times New Roman" w:hAnsi="Tahoma" w:cs="B Nazanin" w:hint="cs"/>
          <w:sz w:val="18"/>
          <w:szCs w:val="18"/>
          <w:rtl/>
        </w:rPr>
        <w:t xml:space="preserve"> و </w:t>
      </w:r>
      <w:r w:rsidR="00CF24ED" w:rsidRPr="00D56E6C">
        <w:rPr>
          <w:rFonts w:ascii="Tahoma" w:eastAsia="Times New Roman" w:hAnsi="Tahoma" w:cs="B Nazanin"/>
          <w:sz w:val="18"/>
          <w:szCs w:val="18"/>
          <w:rtl/>
        </w:rPr>
        <w:t>اثربخش</w:t>
      </w:r>
      <w:r w:rsidR="00CF24ED" w:rsidRPr="00D56E6C">
        <w:rPr>
          <w:rFonts w:ascii="Tahoma" w:eastAsia="Times New Roman" w:hAnsi="Tahoma" w:cs="B Nazanin" w:hint="cs"/>
          <w:sz w:val="18"/>
          <w:szCs w:val="18"/>
          <w:rtl/>
        </w:rPr>
        <w:t>ی</w:t>
      </w:r>
      <w:r w:rsidR="00CF24ED" w:rsidRPr="00D56E6C">
        <w:rPr>
          <w:rFonts w:ascii="Tahoma" w:eastAsia="Times New Roman" w:hAnsi="Tahoma" w:cs="B Nazanin"/>
          <w:sz w:val="18"/>
          <w:szCs w:val="18"/>
          <w:rtl/>
        </w:rPr>
        <w:t xml:space="preserve"> </w:t>
      </w:r>
      <w:r w:rsidR="0047102C" w:rsidRPr="00D56E6C">
        <w:rPr>
          <w:rFonts w:ascii="Tahoma" w:eastAsia="Times New Roman" w:hAnsi="Tahoma" w:cs="B Nazanin" w:hint="cs"/>
          <w:sz w:val="18"/>
          <w:szCs w:val="18"/>
          <w:rtl/>
        </w:rPr>
        <w:t>این الگوریتم‌ها</w:t>
      </w:r>
      <w:r w:rsidR="00CC0A61" w:rsidRPr="00D56E6C">
        <w:rPr>
          <w:rFonts w:ascii="Tahoma" w:eastAsia="Times New Roman" w:hAnsi="Tahoma" w:cs="B Nazanin" w:hint="cs"/>
          <w:sz w:val="18"/>
          <w:szCs w:val="18"/>
          <w:rtl/>
        </w:rPr>
        <w:t xml:space="preserve"> را</w:t>
      </w:r>
      <w:r w:rsidR="00CF24ED" w:rsidRPr="00D56E6C">
        <w:rPr>
          <w:rFonts w:ascii="Tahoma" w:eastAsia="Times New Roman" w:hAnsi="Tahoma" w:cs="B Nazanin"/>
          <w:sz w:val="18"/>
          <w:szCs w:val="18"/>
          <w:rtl/>
        </w:rPr>
        <w:t xml:space="preserve"> بر اساس تجز</w:t>
      </w:r>
      <w:r w:rsidR="00CF24ED" w:rsidRPr="00D56E6C">
        <w:rPr>
          <w:rFonts w:ascii="Tahoma" w:eastAsia="Times New Roman" w:hAnsi="Tahoma" w:cs="B Nazanin" w:hint="cs"/>
          <w:sz w:val="18"/>
          <w:szCs w:val="18"/>
          <w:rtl/>
        </w:rPr>
        <w:t>یه</w:t>
      </w:r>
      <w:r w:rsidR="00CF24ED" w:rsidRPr="00D56E6C">
        <w:rPr>
          <w:rFonts w:ascii="Tahoma" w:eastAsia="Times New Roman" w:hAnsi="Tahoma" w:cs="B Nazanin"/>
          <w:sz w:val="18"/>
          <w:szCs w:val="18"/>
          <w:rtl/>
        </w:rPr>
        <w:t xml:space="preserve"> و تحل</w:t>
      </w:r>
      <w:r w:rsidR="00CF24ED" w:rsidRPr="00D56E6C">
        <w:rPr>
          <w:rFonts w:ascii="Tahoma" w:eastAsia="Times New Roman" w:hAnsi="Tahoma" w:cs="B Nazanin" w:hint="cs"/>
          <w:sz w:val="18"/>
          <w:szCs w:val="18"/>
          <w:rtl/>
        </w:rPr>
        <w:t>یل</w:t>
      </w:r>
      <w:r w:rsidR="00CF24ED" w:rsidRPr="00D56E6C">
        <w:rPr>
          <w:rFonts w:ascii="Tahoma" w:eastAsia="Times New Roman" w:hAnsi="Tahoma" w:cs="B Nazanin"/>
          <w:sz w:val="18"/>
          <w:szCs w:val="18"/>
          <w:rtl/>
        </w:rPr>
        <w:t xml:space="preserve"> تجرب</w:t>
      </w:r>
      <w:r w:rsidR="00CF24ED" w:rsidRPr="00D56E6C">
        <w:rPr>
          <w:rFonts w:ascii="Tahoma" w:eastAsia="Times New Roman" w:hAnsi="Tahoma" w:cs="B Nazanin" w:hint="cs"/>
          <w:sz w:val="18"/>
          <w:szCs w:val="18"/>
          <w:rtl/>
        </w:rPr>
        <w:t>ی</w:t>
      </w:r>
      <w:r w:rsidR="00CC0A61" w:rsidRPr="00D56E6C">
        <w:rPr>
          <w:rFonts w:ascii="Tahoma" w:eastAsia="Times New Roman" w:hAnsi="Tahoma" w:cs="B Nazanin" w:hint="cs"/>
          <w:sz w:val="18"/>
          <w:szCs w:val="18"/>
          <w:rtl/>
        </w:rPr>
        <w:t xml:space="preserve"> روی</w:t>
      </w:r>
      <w:r w:rsidR="00CF24ED" w:rsidRPr="00D56E6C">
        <w:rPr>
          <w:rFonts w:ascii="Tahoma" w:eastAsia="Times New Roman" w:hAnsi="Tahoma" w:cs="B Nazanin"/>
          <w:sz w:val="18"/>
          <w:szCs w:val="18"/>
          <w:rtl/>
        </w:rPr>
        <w:t xml:space="preserve"> مجموعه‌ها</w:t>
      </w:r>
      <w:r w:rsidR="00CF24ED" w:rsidRPr="00D56E6C">
        <w:rPr>
          <w:rFonts w:ascii="Tahoma" w:eastAsia="Times New Roman" w:hAnsi="Tahoma" w:cs="B Nazanin" w:hint="cs"/>
          <w:sz w:val="18"/>
          <w:szCs w:val="18"/>
          <w:rtl/>
        </w:rPr>
        <w:t>ی</w:t>
      </w:r>
      <w:r w:rsidR="00CF24ED" w:rsidRPr="00D56E6C">
        <w:rPr>
          <w:rFonts w:ascii="Tahoma" w:eastAsia="Times New Roman" w:hAnsi="Tahoma" w:cs="B Nazanin"/>
          <w:sz w:val="18"/>
          <w:szCs w:val="18"/>
          <w:rtl/>
        </w:rPr>
        <w:t xml:space="preserve"> داده مختلف مورد بررس</w:t>
      </w:r>
      <w:r w:rsidR="00CF24ED" w:rsidRPr="00D56E6C">
        <w:rPr>
          <w:rFonts w:ascii="Tahoma" w:eastAsia="Times New Roman" w:hAnsi="Tahoma" w:cs="B Nazanin" w:hint="cs"/>
          <w:sz w:val="18"/>
          <w:szCs w:val="18"/>
          <w:rtl/>
        </w:rPr>
        <w:t>ی</w:t>
      </w:r>
      <w:r w:rsidR="00CF24ED" w:rsidRPr="00D56E6C">
        <w:rPr>
          <w:rFonts w:ascii="Tahoma" w:eastAsia="Times New Roman" w:hAnsi="Tahoma" w:cs="B Nazanin"/>
          <w:sz w:val="18"/>
          <w:szCs w:val="18"/>
          <w:rtl/>
        </w:rPr>
        <w:t xml:space="preserve"> قرار </w:t>
      </w:r>
      <w:r w:rsidR="00241B53" w:rsidRPr="00D56E6C">
        <w:rPr>
          <w:rFonts w:ascii="Tahoma" w:eastAsia="Times New Roman" w:hAnsi="Tahoma" w:cs="B Nazanin" w:hint="cs"/>
          <w:sz w:val="18"/>
          <w:szCs w:val="18"/>
          <w:rtl/>
        </w:rPr>
        <w:t>داده‌اند</w:t>
      </w:r>
      <w:r w:rsidR="00CF24ED" w:rsidRPr="00D56E6C">
        <w:rPr>
          <w:rFonts w:ascii="Tahoma" w:eastAsia="Times New Roman" w:hAnsi="Tahoma" w:cs="B Nazanin"/>
          <w:sz w:val="18"/>
          <w:szCs w:val="18"/>
          <w:rtl/>
        </w:rPr>
        <w:t>.</w:t>
      </w:r>
      <w:r w:rsidR="007A411A" w:rsidRPr="00D56E6C">
        <w:rPr>
          <w:rFonts w:ascii="Tahoma" w:eastAsia="Times New Roman" w:hAnsi="Tahoma" w:cs="B Nazanin" w:hint="cs"/>
          <w:sz w:val="18"/>
          <w:szCs w:val="18"/>
          <w:rtl/>
        </w:rPr>
        <w:t xml:space="preserve"> </w:t>
      </w:r>
      <w:r w:rsidR="007B2A60" w:rsidRPr="00D56E6C">
        <w:rPr>
          <w:rFonts w:ascii="Tahoma" w:eastAsia="Times New Roman" w:hAnsi="Tahoma" w:cs="B Nazanin"/>
          <w:sz w:val="18"/>
          <w:szCs w:val="18"/>
        </w:rPr>
        <w:t>]</w:t>
      </w:r>
      <w:r w:rsidR="00703C9D" w:rsidRPr="00D56E6C">
        <w:rPr>
          <w:rFonts w:ascii="Tahoma" w:eastAsia="Times New Roman" w:hAnsi="Tahoma" w:cs="B Nazanin" w:hint="cs"/>
          <w:sz w:val="18"/>
          <w:szCs w:val="18"/>
          <w:rtl/>
          <w:lang w:bidi="fa-IR"/>
        </w:rPr>
        <w:t>7</w:t>
      </w:r>
      <w:r w:rsidR="007B2A60" w:rsidRPr="00D56E6C">
        <w:rPr>
          <w:rFonts w:ascii="Tahoma" w:eastAsia="Times New Roman" w:hAnsi="Tahoma" w:cs="B Nazanin"/>
          <w:sz w:val="18"/>
          <w:szCs w:val="18"/>
          <w:lang w:bidi="fa-IR"/>
        </w:rPr>
        <w:t>[</w:t>
      </w:r>
      <w:r w:rsidR="007B2A60" w:rsidRPr="00D56E6C">
        <w:rPr>
          <w:rFonts w:ascii="Tahoma" w:eastAsia="Times New Roman" w:hAnsi="Tahoma" w:cs="B Nazanin" w:hint="cs"/>
          <w:sz w:val="18"/>
          <w:szCs w:val="18"/>
          <w:rtl/>
          <w:lang w:bidi="fa-IR"/>
        </w:rPr>
        <w:t xml:space="preserve"> </w:t>
      </w:r>
      <w:r w:rsidR="000A4DCC" w:rsidRPr="00D56E6C">
        <w:rPr>
          <w:rFonts w:ascii="Tahoma" w:eastAsia="Times New Roman" w:hAnsi="Tahoma" w:cs="B Nazanin" w:hint="cs"/>
          <w:sz w:val="18"/>
          <w:szCs w:val="18"/>
          <w:rtl/>
        </w:rPr>
        <w:t>با مقایسه</w:t>
      </w:r>
      <w:r w:rsidR="00A35E4D" w:rsidRPr="00D56E6C">
        <w:rPr>
          <w:rFonts w:ascii="Tahoma" w:eastAsia="Times New Roman" w:hAnsi="Tahoma" w:cs="B Nazanin"/>
          <w:sz w:val="18"/>
          <w:szCs w:val="18"/>
          <w:rtl/>
        </w:rPr>
        <w:t xml:space="preserve"> ب</w:t>
      </w:r>
      <w:r w:rsidR="00A35E4D" w:rsidRPr="00D56E6C">
        <w:rPr>
          <w:rFonts w:ascii="Tahoma" w:eastAsia="Times New Roman" w:hAnsi="Tahoma" w:cs="B Nazanin" w:hint="cs"/>
          <w:sz w:val="18"/>
          <w:szCs w:val="18"/>
          <w:rtl/>
        </w:rPr>
        <w:t>ین</w:t>
      </w:r>
      <w:r w:rsidR="00A35E4D" w:rsidRPr="00D56E6C">
        <w:rPr>
          <w:rFonts w:ascii="Tahoma" w:eastAsia="Times New Roman" w:hAnsi="Tahoma" w:cs="B Nazanin"/>
          <w:sz w:val="18"/>
          <w:szCs w:val="18"/>
          <w:rtl/>
        </w:rPr>
        <w:t xml:space="preserve"> دو الگور</w:t>
      </w:r>
      <w:r w:rsidR="00A35E4D" w:rsidRPr="00D56E6C">
        <w:rPr>
          <w:rFonts w:ascii="Tahoma" w:eastAsia="Times New Roman" w:hAnsi="Tahoma" w:cs="B Nazanin" w:hint="cs"/>
          <w:sz w:val="18"/>
          <w:szCs w:val="18"/>
          <w:rtl/>
        </w:rPr>
        <w:t>یتم</w:t>
      </w:r>
      <w:r w:rsidR="000A4DCC" w:rsidRPr="00D56E6C">
        <w:rPr>
          <w:rFonts w:ascii="Tahoma" w:eastAsia="Times New Roman" w:hAnsi="Tahoma" w:cs="B Nazanin" w:hint="cs"/>
          <w:sz w:val="18"/>
          <w:szCs w:val="18"/>
          <w:rtl/>
        </w:rPr>
        <w:t xml:space="preserve"> </w:t>
      </w:r>
      <m:oMath>
        <m:r>
          <w:rPr>
            <w:rFonts w:ascii="Cambria Math" w:hAnsi="Cambria Math" w:cs="B Nazanin"/>
            <w:sz w:val="18"/>
            <w:szCs w:val="18"/>
            <w:shd w:val="clear" w:color="auto" w:fill="FFFFFF"/>
          </w:rPr>
          <m:t>k</m:t>
        </m:r>
      </m:oMath>
      <w:r w:rsidR="000A4DCC" w:rsidRPr="00D56E6C">
        <w:rPr>
          <w:rFonts w:cs="B Nazanin" w:hint="cs"/>
          <w:sz w:val="18"/>
          <w:szCs w:val="18"/>
          <w:shd w:val="clear" w:color="auto" w:fill="FFFFFF"/>
          <w:rtl/>
          <w:lang w:bidi="fa-IR"/>
        </w:rPr>
        <w:t>-میانگین</w:t>
      </w:r>
      <w:r w:rsidR="000A4DCC" w:rsidRPr="00D56E6C">
        <w:rPr>
          <w:rFonts w:ascii="Tahoma" w:eastAsia="Times New Roman" w:hAnsi="Tahoma" w:cs="B Nazanin" w:hint="cs"/>
          <w:sz w:val="18"/>
          <w:szCs w:val="18"/>
          <w:rtl/>
        </w:rPr>
        <w:t xml:space="preserve"> </w:t>
      </w:r>
      <w:r w:rsidR="00A35E4D" w:rsidRPr="00D56E6C">
        <w:rPr>
          <w:rFonts w:ascii="Tahoma" w:eastAsia="Times New Roman" w:hAnsi="Tahoma" w:cs="B Nazanin"/>
          <w:sz w:val="18"/>
          <w:szCs w:val="18"/>
          <w:rtl/>
        </w:rPr>
        <w:t xml:space="preserve">و </w:t>
      </w:r>
      <w:r w:rsidR="00A35E4D" w:rsidRPr="00D56E6C">
        <w:rPr>
          <w:rFonts w:asciiTheme="majorBidi" w:eastAsia="Times New Roman" w:hAnsiTheme="majorBidi" w:cstheme="majorBidi"/>
          <w:sz w:val="16"/>
          <w:szCs w:val="16"/>
        </w:rPr>
        <w:t>CLAR</w:t>
      </w:r>
      <w:r w:rsidR="005A6EB8" w:rsidRPr="00D56E6C">
        <w:rPr>
          <w:rFonts w:asciiTheme="majorBidi" w:eastAsia="Times New Roman" w:hAnsiTheme="majorBidi" w:cstheme="majorBidi"/>
          <w:sz w:val="16"/>
          <w:szCs w:val="16"/>
        </w:rPr>
        <w:t>A</w:t>
      </w:r>
      <w:r w:rsidR="005A6EB8" w:rsidRPr="00D56E6C">
        <w:rPr>
          <w:rFonts w:asciiTheme="majorBidi" w:eastAsia="Times New Roman" w:hAnsiTheme="majorBidi" w:cstheme="majorBidi" w:hint="cs"/>
          <w:sz w:val="16"/>
          <w:szCs w:val="16"/>
          <w:rtl/>
          <w:lang w:bidi="fa-IR"/>
        </w:rPr>
        <w:t xml:space="preserve"> </w:t>
      </w:r>
      <w:r w:rsidR="005A6EB8" w:rsidRPr="00D56E6C">
        <w:rPr>
          <w:rFonts w:asciiTheme="majorBidi" w:eastAsia="Times New Roman" w:hAnsiTheme="majorBidi" w:cs="B Nazanin" w:hint="cs"/>
          <w:sz w:val="18"/>
          <w:szCs w:val="18"/>
          <w:rtl/>
          <w:lang w:bidi="fa-IR"/>
        </w:rPr>
        <w:t>روی مجموعه داده گل زنبق</w:t>
      </w:r>
      <w:r w:rsidR="00A35E4D" w:rsidRPr="00D56E6C">
        <w:rPr>
          <w:rFonts w:ascii="Tahoma" w:eastAsia="Times New Roman" w:hAnsi="Tahoma" w:cs="B Nazanin"/>
          <w:sz w:val="18"/>
          <w:szCs w:val="18"/>
          <w:rtl/>
        </w:rPr>
        <w:t>،</w:t>
      </w:r>
      <w:r w:rsidR="005A6EB8" w:rsidRPr="00D56E6C">
        <w:rPr>
          <w:rFonts w:ascii="Tahoma" w:eastAsia="Times New Roman" w:hAnsi="Tahoma" w:cs="B Nazanin" w:hint="cs"/>
          <w:sz w:val="18"/>
          <w:szCs w:val="18"/>
          <w:rtl/>
        </w:rPr>
        <w:t xml:space="preserve"> </w:t>
      </w:r>
      <w:r w:rsidR="005B4AF7" w:rsidRPr="00D56E6C">
        <w:rPr>
          <w:rFonts w:ascii="Tahoma" w:eastAsia="Times New Roman" w:hAnsi="Tahoma" w:cs="B Nazanin" w:hint="cs"/>
          <w:sz w:val="18"/>
          <w:szCs w:val="18"/>
          <w:rtl/>
        </w:rPr>
        <w:t xml:space="preserve">دریافتند </w:t>
      </w:r>
      <w:r w:rsidR="005A6EB8" w:rsidRPr="00D56E6C">
        <w:rPr>
          <w:rFonts w:ascii="Tahoma" w:eastAsia="Times New Roman" w:hAnsi="Tahoma" w:cs="B Nazanin" w:hint="cs"/>
          <w:sz w:val="18"/>
          <w:szCs w:val="18"/>
          <w:rtl/>
        </w:rPr>
        <w:t>الگوریتم خوشه‌بندی</w:t>
      </w:r>
      <w:r w:rsidR="005A6EB8" w:rsidRPr="00D56E6C">
        <w:rPr>
          <w:rFonts w:asciiTheme="majorBidi" w:eastAsia="Times New Roman" w:hAnsiTheme="majorBidi" w:cs="B Nazanin"/>
          <w:sz w:val="18"/>
          <w:szCs w:val="18"/>
        </w:rPr>
        <w:t xml:space="preserve"> </w:t>
      </w:r>
      <w:r w:rsidR="005A6EB8" w:rsidRPr="00D56E6C">
        <w:rPr>
          <w:rFonts w:asciiTheme="majorBidi" w:eastAsia="Times New Roman" w:hAnsiTheme="majorBidi" w:cstheme="majorBidi"/>
          <w:sz w:val="16"/>
          <w:szCs w:val="16"/>
        </w:rPr>
        <w:t>CLARA</w:t>
      </w:r>
      <w:r w:rsidR="00A35E4D" w:rsidRPr="00D56E6C">
        <w:rPr>
          <w:rFonts w:ascii="Tahoma" w:eastAsia="Times New Roman" w:hAnsi="Tahoma" w:cs="B Nazanin"/>
          <w:sz w:val="18"/>
          <w:szCs w:val="18"/>
        </w:rPr>
        <w:t xml:space="preserve"> </w:t>
      </w:r>
      <w:r w:rsidR="005B4AF7" w:rsidRPr="00D56E6C">
        <w:rPr>
          <w:rFonts w:ascii="Tahoma" w:eastAsia="Times New Roman" w:hAnsi="Tahoma" w:cs="B Nazanin" w:hint="cs"/>
          <w:sz w:val="18"/>
          <w:szCs w:val="18"/>
          <w:rtl/>
        </w:rPr>
        <w:t>عملکرد بهتری دارد</w:t>
      </w:r>
      <w:r w:rsidR="005A6EB8" w:rsidRPr="00D56E6C">
        <w:rPr>
          <w:rFonts w:ascii="Tahoma" w:eastAsia="Times New Roman" w:hAnsi="Tahoma" w:cs="B Nazanin" w:hint="cs"/>
          <w:sz w:val="18"/>
          <w:szCs w:val="18"/>
          <w:rtl/>
        </w:rPr>
        <w:t xml:space="preserve">. </w:t>
      </w:r>
      <w:r w:rsidRPr="00D56E6C">
        <w:rPr>
          <w:rFonts w:ascii="Tahoma" w:eastAsia="Times New Roman" w:hAnsi="Tahoma" w:cs="B Nazanin" w:hint="cs"/>
          <w:sz w:val="18"/>
          <w:szCs w:val="18"/>
          <w:rtl/>
        </w:rPr>
        <w:t>در ایران نیز پژوهش‌هایی در رابطه با خوشه‌بندی و کاربردهای آن در زمینه‌های مختلف صورت گرفته است؛ نمونه پژوهش با عنوان «خوشه‌بندی و برچسپ‌زنی کاربران وب‌سایت با استفاده از روش‌های داده کاوی» صورت گرفته است که در این پژوهش خوشه‌های بازدیدکنندگان شناسایی شدند و یک تقسیم‌بندی از کاربران بر اساس رفتارشان به دست آمد</w:t>
      </w:r>
      <w:r w:rsidR="00F35A5D" w:rsidRPr="00D56E6C">
        <w:rPr>
          <w:rFonts w:asciiTheme="majorBidi" w:eastAsia="Times New Roman" w:hAnsiTheme="majorBidi" w:cs="B Nazanin"/>
          <w:sz w:val="18"/>
          <w:szCs w:val="18"/>
          <w:lang w:bidi="fa-IR"/>
        </w:rPr>
        <w:t>]</w:t>
      </w:r>
      <w:r w:rsidR="00A73731" w:rsidRPr="00D56E6C">
        <w:rPr>
          <w:rFonts w:asciiTheme="majorBidi" w:eastAsia="Times New Roman" w:hAnsiTheme="majorBidi" w:cs="B Nazanin" w:hint="cs"/>
          <w:sz w:val="18"/>
          <w:szCs w:val="18"/>
          <w:rtl/>
          <w:lang w:bidi="fa-IR"/>
        </w:rPr>
        <w:t>8</w:t>
      </w:r>
      <w:r w:rsidR="00F35A5D" w:rsidRPr="00D56E6C">
        <w:rPr>
          <w:rFonts w:asciiTheme="majorBidi" w:eastAsia="Times New Roman" w:hAnsiTheme="majorBidi" w:cs="B Nazanin"/>
          <w:sz w:val="18"/>
          <w:szCs w:val="18"/>
          <w:lang w:bidi="fa-IR"/>
        </w:rPr>
        <w:t>[</w:t>
      </w:r>
      <w:r w:rsidRPr="00D56E6C">
        <w:rPr>
          <w:rFonts w:asciiTheme="majorBidi" w:eastAsia="Times New Roman" w:hAnsiTheme="majorBidi" w:cs="B Nazanin"/>
          <w:sz w:val="18"/>
          <w:szCs w:val="18"/>
          <w:rtl/>
        </w:rPr>
        <w:t>.</w:t>
      </w:r>
      <w:r w:rsidRPr="00D56E6C">
        <w:rPr>
          <w:rFonts w:ascii="Tahoma" w:eastAsia="Times New Roman" w:hAnsi="Tahoma" w:cs="B Nazanin" w:hint="cs"/>
          <w:sz w:val="18"/>
          <w:szCs w:val="18"/>
          <w:rtl/>
        </w:rPr>
        <w:t xml:space="preserve"> پژوهش دیگری برای بهبود مدیریت ارتباط با کاربران در بانک پارسیان انجام شده است‌ که در آن با استفاده از داده‌کاوی، روابط بین سرویس‌های مورد علاقه هر خوشه از کاربران کشف گردید تا در به کارگیری استراتژی مناسب برای ارائه سرویس مناسب به کاربران استفاده شود </w:t>
      </w:r>
      <w:r w:rsidR="00F35A5D" w:rsidRPr="00D56E6C">
        <w:rPr>
          <w:rFonts w:asciiTheme="majorBidi" w:eastAsia="Times New Roman" w:hAnsiTheme="majorBidi" w:cs="B Nazanin"/>
          <w:sz w:val="18"/>
          <w:szCs w:val="18"/>
          <w:lang w:bidi="fa-IR"/>
        </w:rPr>
        <w:t>]</w:t>
      </w:r>
      <w:r w:rsidR="002B4C4C" w:rsidRPr="00D56E6C">
        <w:rPr>
          <w:rFonts w:asciiTheme="majorBidi" w:eastAsia="Times New Roman" w:hAnsiTheme="majorBidi" w:cs="B Nazanin" w:hint="cs"/>
          <w:sz w:val="18"/>
          <w:szCs w:val="18"/>
          <w:rtl/>
          <w:lang w:bidi="fa-IR"/>
        </w:rPr>
        <w:t>9</w:t>
      </w:r>
      <w:r w:rsidR="00F35A5D" w:rsidRPr="00D56E6C">
        <w:rPr>
          <w:rFonts w:asciiTheme="majorBidi" w:eastAsia="Times New Roman" w:hAnsiTheme="majorBidi" w:cs="B Nazanin"/>
          <w:sz w:val="18"/>
          <w:szCs w:val="18"/>
          <w:lang w:bidi="fa-IR"/>
        </w:rPr>
        <w:t>[</w:t>
      </w:r>
      <w:r w:rsidR="00F35A5D" w:rsidRPr="00D56E6C">
        <w:rPr>
          <w:rFonts w:asciiTheme="majorBidi" w:eastAsia="Times New Roman" w:hAnsiTheme="majorBidi" w:cs="B Nazanin" w:hint="cs"/>
          <w:sz w:val="18"/>
          <w:szCs w:val="18"/>
          <w:rtl/>
          <w:lang w:bidi="fa-IR"/>
        </w:rPr>
        <w:t>.</w:t>
      </w:r>
      <w:r w:rsidR="00E351CA" w:rsidRPr="00D56E6C">
        <w:rPr>
          <w:rFonts w:asciiTheme="majorBidi" w:eastAsia="Times New Roman" w:hAnsiTheme="majorBidi" w:cs="B Nazanin"/>
          <w:sz w:val="18"/>
          <w:szCs w:val="18"/>
          <w:lang w:bidi="fa-IR"/>
        </w:rPr>
        <w:t xml:space="preserve"> </w:t>
      </w:r>
      <w:r w:rsidR="00E351CA" w:rsidRPr="00D56E6C">
        <w:rPr>
          <w:rFonts w:asciiTheme="majorBidi" w:eastAsia="Times New Roman" w:hAnsiTheme="majorBidi" w:cs="B Nazanin" w:hint="cs"/>
          <w:sz w:val="18"/>
          <w:szCs w:val="18"/>
          <w:rtl/>
          <w:lang w:bidi="fa-IR"/>
        </w:rPr>
        <w:t xml:space="preserve"> </w:t>
      </w:r>
      <w:r w:rsidR="00D17E42" w:rsidRPr="00D56E6C">
        <w:rPr>
          <w:rFonts w:asciiTheme="majorBidi" w:eastAsia="Times New Roman" w:hAnsiTheme="majorBidi" w:cs="B Nazanin"/>
          <w:sz w:val="18"/>
          <w:szCs w:val="18"/>
          <w:lang w:bidi="fa-IR"/>
        </w:rPr>
        <w:t>]</w:t>
      </w:r>
      <w:r w:rsidR="00D17E42" w:rsidRPr="00D56E6C">
        <w:rPr>
          <w:rFonts w:asciiTheme="majorBidi" w:eastAsia="Times New Roman" w:hAnsiTheme="majorBidi" w:cs="B Nazanin" w:hint="cs"/>
          <w:sz w:val="18"/>
          <w:szCs w:val="18"/>
          <w:rtl/>
          <w:lang w:bidi="fa-IR"/>
        </w:rPr>
        <w:t>10</w:t>
      </w:r>
      <w:r w:rsidR="00D17E42" w:rsidRPr="00D56E6C">
        <w:rPr>
          <w:rFonts w:asciiTheme="majorBidi" w:eastAsia="Times New Roman" w:hAnsiTheme="majorBidi" w:cs="B Nazanin"/>
          <w:sz w:val="18"/>
          <w:szCs w:val="18"/>
          <w:lang w:bidi="fa-IR"/>
        </w:rPr>
        <w:t>[</w:t>
      </w:r>
      <w:r w:rsidR="00D17E42" w:rsidRPr="00D56E6C">
        <w:rPr>
          <w:rFonts w:asciiTheme="majorBidi" w:eastAsia="Times New Roman" w:hAnsiTheme="majorBidi" w:cs="B Nazanin" w:hint="cs"/>
          <w:sz w:val="18"/>
          <w:szCs w:val="18"/>
          <w:rtl/>
          <w:lang w:bidi="fa-IR"/>
        </w:rPr>
        <w:t xml:space="preserve"> </w:t>
      </w:r>
      <w:r w:rsidR="00E351CA" w:rsidRPr="00D56E6C">
        <w:rPr>
          <w:rFonts w:asciiTheme="majorBidi" w:eastAsia="Times New Roman" w:hAnsiTheme="majorBidi" w:cs="B Nazanin" w:hint="cs"/>
          <w:sz w:val="18"/>
          <w:szCs w:val="18"/>
          <w:rtl/>
          <w:lang w:bidi="fa-IR"/>
        </w:rPr>
        <w:t>با استفاده از الگوریتم</w:t>
      </w:r>
      <w:r w:rsidR="00D8713A" w:rsidRPr="00D56E6C">
        <w:rPr>
          <w:rFonts w:asciiTheme="majorBidi" w:eastAsia="Times New Roman" w:hAnsiTheme="majorBidi" w:cs="B Nazanin" w:hint="cs"/>
          <w:sz w:val="18"/>
          <w:szCs w:val="18"/>
          <w:rtl/>
          <w:lang w:bidi="fa-IR"/>
        </w:rPr>
        <w:t xml:space="preserve"> خوشه‌بندی</w:t>
      </w:r>
      <w:r w:rsidR="00E351CA" w:rsidRPr="00D56E6C">
        <w:rPr>
          <w:rFonts w:asciiTheme="majorBidi" w:eastAsia="Times New Roman" w:hAnsiTheme="majorBidi" w:cs="B Nazanin" w:hint="cs"/>
          <w:sz w:val="18"/>
          <w:szCs w:val="18"/>
          <w:rtl/>
          <w:lang w:bidi="fa-IR"/>
        </w:rPr>
        <w:t xml:space="preserve"> </w:t>
      </w:r>
      <m:oMath>
        <m:r>
          <w:rPr>
            <w:rFonts w:ascii="Cambria Math" w:hAnsi="Cambria Math" w:cs="B Nazanin"/>
            <w:sz w:val="18"/>
            <w:szCs w:val="18"/>
            <w:shd w:val="clear" w:color="auto" w:fill="FFFFFF"/>
          </w:rPr>
          <m:t>k</m:t>
        </m:r>
      </m:oMath>
      <w:r w:rsidR="00E351CA" w:rsidRPr="00D56E6C">
        <w:rPr>
          <w:rFonts w:cs="B Nazanin" w:hint="cs"/>
          <w:sz w:val="18"/>
          <w:szCs w:val="18"/>
          <w:shd w:val="clear" w:color="auto" w:fill="FFFFFF"/>
          <w:rtl/>
          <w:lang w:bidi="fa-IR"/>
        </w:rPr>
        <w:t xml:space="preserve">-میانگین به بررسی شناورسازی ساعات کاری ادارات در شهر تهران در شرایط همه‌گیری ویروس کرونا پرداختند. </w:t>
      </w:r>
      <w:r w:rsidR="00440900" w:rsidRPr="00D56E6C">
        <w:rPr>
          <w:rFonts w:ascii="B Nazanin" w:cs="B Nazanin" w:hint="cs"/>
          <w:rtl/>
        </w:rPr>
        <w:t xml:space="preserve">هدف از این مقاله </w:t>
      </w:r>
      <w:r w:rsidR="00CD7790" w:rsidRPr="00D56E6C">
        <w:rPr>
          <w:rFonts w:ascii="B Nazanin" w:cs="B Nazanin" w:hint="cs"/>
          <w:rtl/>
        </w:rPr>
        <w:t>خوشه‌بندی</w:t>
      </w:r>
      <w:r w:rsidR="00E51801" w:rsidRPr="00D56E6C">
        <w:rPr>
          <w:rFonts w:ascii="B Nazanin" w:cs="B Nazanin" w:hint="cs"/>
          <w:rtl/>
        </w:rPr>
        <w:t xml:space="preserve"> </w:t>
      </w:r>
      <w:r w:rsidR="00CD7790" w:rsidRPr="00D56E6C">
        <w:rPr>
          <w:rFonts w:ascii="B Nazanin" w:cs="B Nazanin" w:hint="cs"/>
          <w:rtl/>
        </w:rPr>
        <w:t xml:space="preserve">استان‌های کشور بر مبنای میزان برخورداری از امکانات بهداشتی مانند تعداد تخت‌های بیمارستانی در بخش‌های مختلف (مانند سوختگی، روانی، نوزادان، مراقبت‌های ویژه و غیره)، تعداد کلینیک‌ها، درمانگاه‌ها و بیمارستان‌های دولتی، خصوصی و غیره </w:t>
      </w:r>
      <w:r w:rsidR="00F21891" w:rsidRPr="00D56E6C">
        <w:rPr>
          <w:rFonts w:ascii="B Nazanin" w:cs="B Nazanin" w:hint="cs"/>
          <w:rtl/>
        </w:rPr>
        <w:t>جهت شناسایی استان‌های مشابه است</w:t>
      </w:r>
      <w:r w:rsidR="00CD7790" w:rsidRPr="00D56E6C">
        <w:rPr>
          <w:rFonts w:ascii="B Nazanin" w:cs="B Nazanin" w:hint="cs"/>
          <w:rtl/>
        </w:rPr>
        <w:t xml:space="preserve">. در این مقاله از روش‌ ناپارامتری </w:t>
      </w:r>
      <m:oMath>
        <m:r>
          <w:rPr>
            <w:rFonts w:ascii="Cambria Math" w:hAnsi="Cambria Math" w:cs="B Nazanin"/>
          </w:rPr>
          <m:t>k</m:t>
        </m:r>
      </m:oMath>
      <w:r w:rsidR="00CD7790" w:rsidRPr="00D56E6C">
        <w:rPr>
          <w:rFonts w:cs="B Nazanin" w:hint="cs"/>
          <w:rtl/>
          <w:lang w:bidi="fa-IR"/>
        </w:rPr>
        <w:t xml:space="preserve">-میانگین و روش صوری صورتک </w:t>
      </w:r>
      <w:r w:rsidR="004748CB">
        <w:rPr>
          <w:rFonts w:cs="B Nazanin" w:hint="cs"/>
          <w:rtl/>
          <w:lang w:bidi="fa-IR"/>
        </w:rPr>
        <w:t>چرنُف</w:t>
      </w:r>
      <w:r w:rsidR="00F03CA3" w:rsidRPr="00D56E6C">
        <w:rPr>
          <w:rFonts w:cs="B Nazanin" w:hint="cs"/>
          <w:rtl/>
          <w:lang w:bidi="fa-IR"/>
        </w:rPr>
        <w:t xml:space="preserve"> و روش خوشه‌بندی سلسله‌مراتبی استفاده شده است.</w:t>
      </w:r>
      <w:r w:rsidR="00CD7790" w:rsidRPr="00D56E6C">
        <w:rPr>
          <w:rFonts w:cs="B Nazanin" w:hint="cs"/>
          <w:rtl/>
          <w:lang w:bidi="fa-IR"/>
        </w:rPr>
        <w:t xml:space="preserve"> </w:t>
      </w:r>
      <w:r w:rsidR="00F64B42" w:rsidRPr="00D56E6C">
        <w:rPr>
          <w:rFonts w:cs="B Nazanin" w:hint="cs"/>
          <w:rtl/>
          <w:lang w:bidi="fa-IR"/>
        </w:rPr>
        <w:t>داده‌های مورد استفاده در این پژوهش</w:t>
      </w:r>
      <w:r w:rsidR="00A7645C" w:rsidRPr="00D56E6C">
        <w:rPr>
          <w:rFonts w:cs="B Nazanin" w:hint="cs"/>
          <w:rtl/>
          <w:lang w:bidi="fa-IR"/>
        </w:rPr>
        <w:t xml:space="preserve"> از</w:t>
      </w:r>
      <w:r w:rsidR="00F64B42" w:rsidRPr="00D56E6C">
        <w:rPr>
          <w:rFonts w:cs="B Nazanin" w:hint="cs"/>
          <w:rtl/>
          <w:lang w:bidi="fa-IR"/>
        </w:rPr>
        <w:t xml:space="preserve"> مرکز آمار ایران </w:t>
      </w:r>
      <w:r w:rsidR="00D75C4A" w:rsidRPr="00AA7A7C">
        <w:rPr>
          <w:rFonts w:cs="B Nazanin" w:hint="cs"/>
          <w:rtl/>
          <w:lang w:bidi="fa-IR"/>
        </w:rPr>
        <w:t xml:space="preserve">سال 1395 </w:t>
      </w:r>
      <w:r w:rsidR="00F64B42" w:rsidRPr="00AA7A7C">
        <w:rPr>
          <w:rFonts w:cs="B Nazanin" w:hint="cs"/>
          <w:rtl/>
          <w:lang w:bidi="fa-IR"/>
        </w:rPr>
        <w:t xml:space="preserve">اخذ شده است. </w:t>
      </w:r>
      <w:r w:rsidR="00AA7A7C" w:rsidRPr="00AA7A7C">
        <w:rPr>
          <w:rFonts w:cs="B Nazanin" w:hint="cs"/>
          <w:rtl/>
          <w:lang w:bidi="fa-IR"/>
        </w:rPr>
        <w:t>این مقاله به این صورت سازماندهی شده است که بخش اول شامل مقدمه، بخش دوم روش تحقیق که شامل روش‌های خوشه‌بندی است، بخش سوم یافته‌های تحقیق شامل توصیف و تحلیل داده‌ها و بخش آخر نتیجه‌گیری است.</w:t>
      </w:r>
    </w:p>
    <w:p w14:paraId="0C7C331F" w14:textId="77777777" w:rsidR="007C5E3B" w:rsidRDefault="00F929CC" w:rsidP="00FE42F2">
      <w:pPr>
        <w:pStyle w:val="Abstract"/>
        <w:bidi/>
        <w:rPr>
          <w:rFonts w:cs="B Nazanin"/>
        </w:rPr>
      </w:pPr>
      <w:r>
        <w:rPr>
          <w:rFonts w:cs="B Nazanin" w:hint="cs"/>
          <w:rtl/>
        </w:rPr>
        <w:t xml:space="preserve">2- </w:t>
      </w:r>
      <w:r w:rsidR="005D1E09">
        <w:rPr>
          <w:rFonts w:cs="B Nazanin" w:hint="cs"/>
          <w:rtl/>
        </w:rPr>
        <w:t>روش تحقیق</w:t>
      </w:r>
    </w:p>
    <w:p w14:paraId="1AD88406" w14:textId="640F0EE7" w:rsidR="007D1C1B" w:rsidRDefault="007C5E3B" w:rsidP="007C5E3B">
      <w:pPr>
        <w:pStyle w:val="Abstract"/>
        <w:bidi/>
        <w:rPr>
          <w:rFonts w:cs="B Nazanin"/>
          <w:rtl/>
        </w:rPr>
      </w:pPr>
      <w:r w:rsidRPr="00336CC4">
        <w:rPr>
          <w:rFonts w:cs="B Nazanin" w:hint="cs"/>
          <w:rtl/>
        </w:rPr>
        <w:lastRenderedPageBreak/>
        <w:t xml:space="preserve">2-1- </w:t>
      </w:r>
      <w:r w:rsidR="00FE42F2">
        <w:rPr>
          <w:rFonts w:ascii="B Nazanin" w:cs="B Nazanin" w:hint="cs"/>
          <w:rtl/>
        </w:rPr>
        <w:t>تحلیل خوشه‌</w:t>
      </w:r>
      <w:r w:rsidR="00FE42F2" w:rsidRPr="00FE42F2">
        <w:rPr>
          <w:rFonts w:ascii="B Nazanin" w:cs="B Nazanin" w:hint="cs"/>
          <w:rtl/>
        </w:rPr>
        <w:t>ای</w:t>
      </w:r>
    </w:p>
    <w:p w14:paraId="3990D7F8" w14:textId="18396D9A" w:rsidR="00A85C86" w:rsidRPr="007B4E2A" w:rsidRDefault="00F95C4A" w:rsidP="00F95C4A">
      <w:pPr>
        <w:autoSpaceDE w:val="0"/>
        <w:autoSpaceDN w:val="0"/>
        <w:bidi/>
        <w:adjustRightInd w:val="0"/>
        <w:ind w:firstLine="274"/>
        <w:jc w:val="both"/>
        <w:rPr>
          <w:rFonts w:ascii="B Nazanin" w:cs="B Mitra"/>
          <w:sz w:val="18"/>
          <w:szCs w:val="18"/>
        </w:rPr>
      </w:pPr>
      <w:r>
        <w:rPr>
          <w:rFonts w:ascii="B Nazanin" w:cs="B Mitra" w:hint="cs"/>
          <w:sz w:val="18"/>
          <w:szCs w:val="18"/>
          <w:rtl/>
        </w:rPr>
        <w:t>تحلیل خوشه یا به صورت ساده خوشه‌</w:t>
      </w:r>
      <w:r w:rsidR="00A85C86" w:rsidRPr="00A85C86">
        <w:rPr>
          <w:rFonts w:ascii="B Nazanin" w:cs="B Mitra" w:hint="cs"/>
          <w:sz w:val="18"/>
          <w:szCs w:val="18"/>
          <w:rtl/>
        </w:rPr>
        <w:t>بن</w:t>
      </w:r>
      <w:r>
        <w:rPr>
          <w:rFonts w:ascii="B Nazanin" w:cs="B Mitra" w:hint="cs"/>
          <w:sz w:val="18"/>
          <w:szCs w:val="18"/>
          <w:rtl/>
        </w:rPr>
        <w:t>دی، فرایندی است که در آن مجموعه‌</w:t>
      </w:r>
      <w:r w:rsidR="006D535A">
        <w:rPr>
          <w:rFonts w:ascii="B Nazanin" w:cs="B Mitra" w:hint="cs"/>
          <w:sz w:val="18"/>
          <w:szCs w:val="18"/>
          <w:rtl/>
        </w:rPr>
        <w:t>ای از اشیا ( یا مشاهدات</w:t>
      </w:r>
      <w:r w:rsidR="00A85C86" w:rsidRPr="00A85C86">
        <w:rPr>
          <w:rFonts w:ascii="B Nazanin" w:cs="B Mitra" w:hint="cs"/>
          <w:sz w:val="18"/>
          <w:szCs w:val="18"/>
          <w:rtl/>
        </w:rPr>
        <w:t>) به زیر</w:t>
      </w:r>
      <w:r>
        <w:rPr>
          <w:rFonts w:ascii="B Nazanin" w:cs="B Mitra" w:hint="cs"/>
          <w:sz w:val="18"/>
          <w:szCs w:val="18"/>
          <w:rtl/>
        </w:rPr>
        <w:t>مجموعه‌هایی بخش‌بندی می‌شوند. هر یک از زیرمجموعه‌ها خوشه نامیده می‌</w:t>
      </w:r>
      <w:r w:rsidR="00A85C86" w:rsidRPr="00A85C86">
        <w:rPr>
          <w:rFonts w:ascii="B Nazanin" w:cs="B Mitra" w:hint="cs"/>
          <w:sz w:val="18"/>
          <w:szCs w:val="18"/>
          <w:rtl/>
        </w:rPr>
        <w:t>شود و اشیاء هر خوشه به یکدیگر شبیه هستند و ه</w:t>
      </w:r>
      <w:r>
        <w:rPr>
          <w:rFonts w:ascii="B Nazanin" w:cs="B Mitra" w:hint="cs"/>
          <w:sz w:val="18"/>
          <w:szCs w:val="18"/>
          <w:rtl/>
        </w:rPr>
        <w:t>مچنان متفاوت با اشیاء دیگر خوشه‌ها است. مجموعه‌ای از خوشه‌ها که نتیجه‌</w:t>
      </w:r>
      <w:r w:rsidR="00367670">
        <w:rPr>
          <w:rFonts w:ascii="B Nazanin" w:cs="B Mitra" w:hint="cs"/>
          <w:sz w:val="18"/>
          <w:szCs w:val="18"/>
          <w:rtl/>
        </w:rPr>
        <w:t>ی یک تحلیل خوشه است را می‌توان به عنوان خوشه‌بندی شناخت. ممکن است روش‌</w:t>
      </w:r>
      <w:r w:rsidR="00A85C86" w:rsidRPr="00A85C86">
        <w:rPr>
          <w:rFonts w:ascii="B Nazanin" w:cs="B Mitra" w:hint="cs"/>
          <w:sz w:val="18"/>
          <w:szCs w:val="18"/>
          <w:rtl/>
        </w:rPr>
        <w:t>های خ</w:t>
      </w:r>
      <w:r w:rsidR="00367670">
        <w:rPr>
          <w:rFonts w:ascii="B Nazanin" w:cs="B Mitra" w:hint="cs"/>
          <w:sz w:val="18"/>
          <w:szCs w:val="18"/>
          <w:rtl/>
        </w:rPr>
        <w:t>وشه‌بندی متفاوت، خوشه‌های مختلفی را برای داده‌</w:t>
      </w:r>
      <w:r w:rsidR="00A85C86" w:rsidRPr="00A85C86">
        <w:rPr>
          <w:rFonts w:ascii="B Nazanin" w:cs="B Mitra" w:hint="cs"/>
          <w:sz w:val="18"/>
          <w:szCs w:val="18"/>
          <w:rtl/>
        </w:rPr>
        <w:t>های همگن و یکسانی تولید</w:t>
      </w:r>
      <w:r w:rsidR="00367670">
        <w:rPr>
          <w:rFonts w:ascii="B Nazanin" w:cs="B Mitra" w:hint="cs"/>
          <w:sz w:val="18"/>
          <w:szCs w:val="18"/>
          <w:rtl/>
        </w:rPr>
        <w:t xml:space="preserve"> کنند. بنابراین از آنجا که خوشه‌بندی می‌تواند ما را به کشف گروه‌های ناشناخته در داده‌</w:t>
      </w:r>
      <w:r w:rsidR="00A85C86" w:rsidRPr="00A85C86">
        <w:rPr>
          <w:rFonts w:ascii="B Nazanin" w:cs="B Mitra" w:hint="cs"/>
          <w:sz w:val="18"/>
          <w:szCs w:val="18"/>
          <w:rtl/>
        </w:rPr>
        <w:t>ها هدا</w:t>
      </w:r>
      <w:r w:rsidR="00367670">
        <w:rPr>
          <w:rFonts w:ascii="B Nazanin" w:cs="B Mitra" w:hint="cs"/>
          <w:sz w:val="18"/>
          <w:szCs w:val="18"/>
          <w:rtl/>
        </w:rPr>
        <w:t>یت کند، یک فرایند مفید محسوب می‌</w:t>
      </w:r>
      <w:r w:rsidR="00A85C86" w:rsidRPr="00A85C86">
        <w:rPr>
          <w:rFonts w:ascii="B Nazanin" w:cs="B Mitra" w:hint="cs"/>
          <w:sz w:val="18"/>
          <w:szCs w:val="18"/>
          <w:rtl/>
        </w:rPr>
        <w:t xml:space="preserve">شود. </w:t>
      </w:r>
      <w:r w:rsidR="00367670">
        <w:rPr>
          <w:rFonts w:cs="B Mitra" w:hint="cs"/>
          <w:sz w:val="18"/>
          <w:szCs w:val="18"/>
          <w:rtl/>
        </w:rPr>
        <w:t>به دلیل آنکه در خوشه‌</w:t>
      </w:r>
      <w:r w:rsidR="00A85C86" w:rsidRPr="00A85C86">
        <w:rPr>
          <w:rFonts w:cs="B Mitra" w:hint="cs"/>
          <w:sz w:val="18"/>
          <w:szCs w:val="18"/>
          <w:rtl/>
        </w:rPr>
        <w:t>بندی اطلاعات مربوط به برچسب کلاس وجود ن</w:t>
      </w:r>
      <w:r w:rsidR="00367670">
        <w:rPr>
          <w:rFonts w:cs="B Mitra" w:hint="cs"/>
          <w:sz w:val="18"/>
          <w:szCs w:val="18"/>
          <w:rtl/>
        </w:rPr>
        <w:t>دارند، به این فرایند یادگیری بی‌ناظر یا بدون ناظر نیز گفته می‌شود. به همین دلیل خوشه‌</w:t>
      </w:r>
      <w:r w:rsidR="00A85C86" w:rsidRPr="00A85C86">
        <w:rPr>
          <w:rFonts w:cs="B Mitra" w:hint="cs"/>
          <w:sz w:val="18"/>
          <w:szCs w:val="18"/>
          <w:rtl/>
        </w:rPr>
        <w:t>بندی شکلی از</w:t>
      </w:r>
      <w:r w:rsidR="00367670">
        <w:rPr>
          <w:rFonts w:cs="B Mitra" w:hint="cs"/>
          <w:sz w:val="18"/>
          <w:szCs w:val="18"/>
          <w:rtl/>
        </w:rPr>
        <w:t xml:space="preserve"> یادگیری با کمک مشاهده محسوب </w:t>
      </w:r>
      <w:r w:rsidR="00367670" w:rsidRPr="007B4E2A">
        <w:rPr>
          <w:rFonts w:cs="B Mitra" w:hint="cs"/>
          <w:sz w:val="18"/>
          <w:szCs w:val="18"/>
          <w:rtl/>
        </w:rPr>
        <w:t>می‌</w:t>
      </w:r>
      <w:r w:rsidR="00A85C86" w:rsidRPr="007B4E2A">
        <w:rPr>
          <w:rFonts w:cs="B Mitra" w:hint="cs"/>
          <w:sz w:val="18"/>
          <w:szCs w:val="18"/>
          <w:rtl/>
        </w:rPr>
        <w:t xml:space="preserve">شود. </w:t>
      </w:r>
      <w:r w:rsidR="00A85C86" w:rsidRPr="007B4E2A">
        <w:rPr>
          <w:rFonts w:ascii="B Nazanin" w:cs="B Mitra" w:hint="cs"/>
          <w:sz w:val="18"/>
          <w:szCs w:val="18"/>
          <w:rtl/>
        </w:rPr>
        <w:t xml:space="preserve"> </w:t>
      </w:r>
      <w:r w:rsidR="00A85C86" w:rsidRPr="007B4E2A">
        <w:rPr>
          <w:rFonts w:ascii="BLotus" w:cs="B Mitra" w:hint="cs"/>
          <w:sz w:val="18"/>
          <w:szCs w:val="18"/>
          <w:rtl/>
        </w:rPr>
        <w:t>در</w:t>
      </w:r>
      <w:r w:rsidR="00A85C86" w:rsidRPr="007B4E2A">
        <w:rPr>
          <w:rFonts w:ascii="BLotus" w:cs="B Mitra"/>
          <w:sz w:val="18"/>
          <w:szCs w:val="18"/>
        </w:rPr>
        <w:t xml:space="preserve"> </w:t>
      </w:r>
      <w:r w:rsidR="00A85C86" w:rsidRPr="007B4E2A">
        <w:rPr>
          <w:rFonts w:ascii="BLotus" w:cs="B Mitra" w:hint="cs"/>
          <w:sz w:val="18"/>
          <w:szCs w:val="18"/>
          <w:rtl/>
        </w:rPr>
        <w:t>اين</w:t>
      </w:r>
      <w:r w:rsidR="00A85C86" w:rsidRPr="007B4E2A">
        <w:rPr>
          <w:rFonts w:ascii="BLotus" w:cs="B Mitra"/>
          <w:sz w:val="18"/>
          <w:szCs w:val="18"/>
        </w:rPr>
        <w:t xml:space="preserve"> </w:t>
      </w:r>
      <w:r w:rsidR="00A85C86" w:rsidRPr="007B4E2A">
        <w:rPr>
          <w:rFonts w:ascii="BLotus" w:cs="B Mitra" w:hint="cs"/>
          <w:sz w:val="18"/>
          <w:szCs w:val="18"/>
          <w:rtl/>
        </w:rPr>
        <w:t>حال،</w:t>
      </w:r>
      <w:r w:rsidR="00A85C86" w:rsidRPr="007B4E2A">
        <w:rPr>
          <w:rFonts w:ascii="BLotus" w:cs="B Mitra"/>
          <w:sz w:val="18"/>
          <w:szCs w:val="18"/>
        </w:rPr>
        <w:t xml:space="preserve"> </w:t>
      </w:r>
      <w:r w:rsidR="00A85C86" w:rsidRPr="007B4E2A">
        <w:rPr>
          <w:rFonts w:ascii="BLotus" w:cs="B Mitra" w:hint="cs"/>
          <w:sz w:val="18"/>
          <w:szCs w:val="18"/>
          <w:rtl/>
        </w:rPr>
        <w:t>شرط</w:t>
      </w:r>
      <w:r w:rsidR="00A85C86" w:rsidRPr="007B4E2A">
        <w:rPr>
          <w:rFonts w:ascii="BLotus" w:cs="B Mitra"/>
          <w:sz w:val="18"/>
          <w:szCs w:val="18"/>
        </w:rPr>
        <w:t xml:space="preserve"> </w:t>
      </w:r>
      <w:r w:rsidR="00A85C86" w:rsidRPr="007B4E2A">
        <w:rPr>
          <w:rFonts w:ascii="BLotus" w:cs="B Mitra" w:hint="cs"/>
          <w:sz w:val="18"/>
          <w:szCs w:val="18"/>
          <w:rtl/>
        </w:rPr>
        <w:t>اساسي</w:t>
      </w:r>
      <w:r w:rsidR="00A85C86" w:rsidRPr="007B4E2A">
        <w:rPr>
          <w:rFonts w:ascii="BLotus" w:cs="B Mitra"/>
          <w:sz w:val="18"/>
          <w:szCs w:val="18"/>
        </w:rPr>
        <w:t xml:space="preserve"> </w:t>
      </w:r>
      <w:r w:rsidR="00A85C86" w:rsidRPr="007B4E2A">
        <w:rPr>
          <w:rFonts w:ascii="BLotus" w:cs="B Mitra" w:hint="cs"/>
          <w:sz w:val="18"/>
          <w:szCs w:val="18"/>
          <w:rtl/>
        </w:rPr>
        <w:t>براي</w:t>
      </w:r>
      <w:r w:rsidR="00A85C86" w:rsidRPr="007B4E2A">
        <w:rPr>
          <w:rFonts w:ascii="BLotus" w:cs="B Mitra"/>
          <w:sz w:val="18"/>
          <w:szCs w:val="18"/>
        </w:rPr>
        <w:t xml:space="preserve"> </w:t>
      </w:r>
      <w:r w:rsidR="00A85C86" w:rsidRPr="007B4E2A">
        <w:rPr>
          <w:rFonts w:ascii="BLotus" w:cs="B Mitra" w:hint="cs"/>
          <w:sz w:val="18"/>
          <w:szCs w:val="18"/>
          <w:rtl/>
        </w:rPr>
        <w:t>تشكيل</w:t>
      </w:r>
      <w:r w:rsidR="00A85C86" w:rsidRPr="007B4E2A">
        <w:rPr>
          <w:rFonts w:ascii="BLotus" w:cs="B Mitra"/>
          <w:sz w:val="18"/>
          <w:szCs w:val="18"/>
        </w:rPr>
        <w:t xml:space="preserve"> </w:t>
      </w:r>
      <w:r w:rsidR="00367670" w:rsidRPr="007B4E2A">
        <w:rPr>
          <w:rFonts w:ascii="BLotus" w:cs="B Mitra" w:hint="cs"/>
          <w:sz w:val="18"/>
          <w:szCs w:val="18"/>
          <w:rtl/>
        </w:rPr>
        <w:t>خوشه‌</w:t>
      </w:r>
      <w:r w:rsidR="00A85C86" w:rsidRPr="007B4E2A">
        <w:rPr>
          <w:rFonts w:ascii="BLotus" w:cs="B Mitra" w:hint="cs"/>
          <w:sz w:val="18"/>
          <w:szCs w:val="18"/>
          <w:rtl/>
        </w:rPr>
        <w:t>ها</w:t>
      </w:r>
      <w:r w:rsidR="00A85C86" w:rsidRPr="007B4E2A">
        <w:rPr>
          <w:rFonts w:ascii="BLotus" w:cs="B Mitra"/>
          <w:sz w:val="18"/>
          <w:szCs w:val="18"/>
        </w:rPr>
        <w:t xml:space="preserve"> </w:t>
      </w:r>
      <w:r w:rsidR="00A85C86" w:rsidRPr="007B4E2A">
        <w:rPr>
          <w:rFonts w:ascii="BLotus" w:cs="B Mitra" w:hint="cs"/>
          <w:sz w:val="18"/>
          <w:szCs w:val="18"/>
          <w:rtl/>
        </w:rPr>
        <w:t>اين</w:t>
      </w:r>
      <w:r w:rsidR="00A85C86" w:rsidRPr="007B4E2A">
        <w:rPr>
          <w:rFonts w:ascii="BLotus" w:cs="B Mitra"/>
          <w:sz w:val="18"/>
          <w:szCs w:val="18"/>
        </w:rPr>
        <w:t xml:space="preserve"> </w:t>
      </w:r>
      <w:r w:rsidR="00A85C86" w:rsidRPr="007B4E2A">
        <w:rPr>
          <w:rFonts w:ascii="BLotus" w:cs="B Mitra" w:hint="cs"/>
          <w:sz w:val="18"/>
          <w:szCs w:val="18"/>
          <w:rtl/>
        </w:rPr>
        <w:t>است كه</w:t>
      </w:r>
      <w:r w:rsidR="00A85C86" w:rsidRPr="007B4E2A">
        <w:rPr>
          <w:rFonts w:ascii="BLotus" w:cs="B Mitra"/>
          <w:sz w:val="18"/>
          <w:szCs w:val="18"/>
        </w:rPr>
        <w:t xml:space="preserve"> </w:t>
      </w:r>
      <w:r w:rsidR="00367670" w:rsidRPr="007B4E2A">
        <w:rPr>
          <w:rFonts w:ascii="BLotus" w:cs="B Mitra" w:hint="cs"/>
          <w:sz w:val="18"/>
          <w:szCs w:val="18"/>
          <w:rtl/>
        </w:rPr>
        <w:t>خوشه‌ها</w:t>
      </w:r>
      <w:r w:rsidR="00A85C86" w:rsidRPr="007B4E2A">
        <w:rPr>
          <w:rFonts w:ascii="BLotus" w:cs="B Mitra"/>
          <w:sz w:val="18"/>
          <w:szCs w:val="18"/>
        </w:rPr>
        <w:t xml:space="preserve"> </w:t>
      </w:r>
      <w:r w:rsidR="00A85C86" w:rsidRPr="007B4E2A">
        <w:rPr>
          <w:rFonts w:ascii="BLotus" w:cs="B Mitra" w:hint="cs"/>
          <w:sz w:val="18"/>
          <w:szCs w:val="18"/>
          <w:rtl/>
        </w:rPr>
        <w:t>افرازي</w:t>
      </w:r>
      <w:r w:rsidR="00A85C86" w:rsidRPr="007B4E2A">
        <w:rPr>
          <w:rFonts w:ascii="BLotus" w:cs="B Mitra"/>
          <w:sz w:val="18"/>
          <w:szCs w:val="18"/>
        </w:rPr>
        <w:t xml:space="preserve"> </w:t>
      </w:r>
      <w:r w:rsidR="00A85C86" w:rsidRPr="007B4E2A">
        <w:rPr>
          <w:rFonts w:ascii="BLotus" w:cs="B Mitra" w:hint="cs"/>
          <w:sz w:val="18"/>
          <w:szCs w:val="18"/>
          <w:rtl/>
        </w:rPr>
        <w:t>از</w:t>
      </w:r>
      <w:r w:rsidR="00A85C86" w:rsidRPr="007B4E2A">
        <w:rPr>
          <w:rFonts w:ascii="BLotus" w:cs="B Mitra"/>
          <w:sz w:val="18"/>
          <w:szCs w:val="18"/>
        </w:rPr>
        <w:t xml:space="preserve"> </w:t>
      </w:r>
      <w:r w:rsidR="00A85C86" w:rsidRPr="007B4E2A">
        <w:rPr>
          <w:rFonts w:ascii="BLotus" w:cs="B Mitra" w:hint="cs"/>
          <w:sz w:val="18"/>
          <w:szCs w:val="18"/>
          <w:rtl/>
        </w:rPr>
        <w:t>جامعه</w:t>
      </w:r>
      <w:r w:rsidR="00A85C86" w:rsidRPr="007B4E2A">
        <w:rPr>
          <w:rFonts w:ascii="BLotus" w:cs="B Mitra"/>
          <w:sz w:val="18"/>
          <w:szCs w:val="18"/>
        </w:rPr>
        <w:t xml:space="preserve"> </w:t>
      </w:r>
      <w:r w:rsidR="00A85C86" w:rsidRPr="007B4E2A">
        <w:rPr>
          <w:rFonts w:ascii="BLotus" w:cs="B Mitra" w:hint="cs"/>
          <w:sz w:val="18"/>
          <w:szCs w:val="18"/>
          <w:rtl/>
        </w:rPr>
        <w:t>يا</w:t>
      </w:r>
      <w:r w:rsidR="00A85C86" w:rsidRPr="007B4E2A">
        <w:rPr>
          <w:rFonts w:ascii="BLotus" w:cs="B Mitra"/>
          <w:sz w:val="18"/>
          <w:szCs w:val="18"/>
        </w:rPr>
        <w:t xml:space="preserve"> </w:t>
      </w:r>
      <w:r w:rsidR="00A85C86" w:rsidRPr="007B4E2A">
        <w:rPr>
          <w:rFonts w:ascii="BLotus" w:cs="B Mitra" w:hint="cs"/>
          <w:sz w:val="18"/>
          <w:szCs w:val="18"/>
          <w:rtl/>
        </w:rPr>
        <w:t>نمونه</w:t>
      </w:r>
      <w:r w:rsidR="00A85C86" w:rsidRPr="007B4E2A">
        <w:rPr>
          <w:rFonts w:ascii="BLotus" w:cs="B Mitra"/>
          <w:sz w:val="18"/>
          <w:szCs w:val="18"/>
        </w:rPr>
        <w:t xml:space="preserve"> </w:t>
      </w:r>
      <w:r w:rsidR="00A85C86" w:rsidRPr="007B4E2A">
        <w:rPr>
          <w:rFonts w:ascii="BLotus" w:cs="B Mitra" w:hint="cs"/>
          <w:sz w:val="18"/>
          <w:szCs w:val="18"/>
          <w:rtl/>
        </w:rPr>
        <w:t>باشند. يعني</w:t>
      </w:r>
      <w:r w:rsidR="00A85C86" w:rsidRPr="007B4E2A">
        <w:rPr>
          <w:rFonts w:ascii="BLotus" w:cs="B Mitra"/>
          <w:sz w:val="18"/>
          <w:szCs w:val="18"/>
        </w:rPr>
        <w:t xml:space="preserve"> </w:t>
      </w:r>
      <w:r w:rsidR="00A85C86" w:rsidRPr="007B4E2A">
        <w:rPr>
          <w:rFonts w:ascii="BLotus" w:cs="B Mitra" w:hint="cs"/>
          <w:sz w:val="18"/>
          <w:szCs w:val="18"/>
          <w:rtl/>
        </w:rPr>
        <w:t>هر</w:t>
      </w:r>
      <w:r w:rsidR="00A85C86" w:rsidRPr="007B4E2A">
        <w:rPr>
          <w:rFonts w:ascii="BLotus" w:cs="B Mitra"/>
          <w:sz w:val="18"/>
          <w:szCs w:val="18"/>
        </w:rPr>
        <w:t xml:space="preserve"> </w:t>
      </w:r>
      <w:r w:rsidR="00A85C86" w:rsidRPr="007B4E2A">
        <w:rPr>
          <w:rFonts w:ascii="BLotus" w:cs="B Mitra" w:hint="cs"/>
          <w:sz w:val="18"/>
          <w:szCs w:val="18"/>
          <w:rtl/>
        </w:rPr>
        <w:t>داده</w:t>
      </w:r>
      <w:r w:rsidR="00A85C86" w:rsidRPr="007B4E2A">
        <w:rPr>
          <w:rFonts w:ascii="BLotus" w:cs="B Mitra" w:hint="cs"/>
          <w:sz w:val="18"/>
          <w:szCs w:val="18"/>
          <w:rtl/>
          <w:lang w:bidi="fa-IR"/>
        </w:rPr>
        <w:t xml:space="preserve"> </w:t>
      </w:r>
      <w:r w:rsidR="00A85C86" w:rsidRPr="007B4E2A">
        <w:rPr>
          <w:rFonts w:ascii="BLotus" w:cs="B Mitra" w:hint="cs"/>
          <w:sz w:val="18"/>
          <w:szCs w:val="18"/>
          <w:rtl/>
        </w:rPr>
        <w:t>تنها</w:t>
      </w:r>
      <w:r w:rsidR="00A85C86" w:rsidRPr="007B4E2A">
        <w:rPr>
          <w:rFonts w:ascii="BLotus" w:cs="B Mitra"/>
          <w:sz w:val="18"/>
          <w:szCs w:val="18"/>
        </w:rPr>
        <w:t xml:space="preserve"> </w:t>
      </w:r>
      <w:r w:rsidR="00A85C86" w:rsidRPr="007B4E2A">
        <w:rPr>
          <w:rFonts w:ascii="BLotus" w:cs="B Mitra" w:hint="cs"/>
          <w:sz w:val="18"/>
          <w:szCs w:val="18"/>
          <w:rtl/>
        </w:rPr>
        <w:t>در</w:t>
      </w:r>
      <w:r w:rsidR="00A85C86" w:rsidRPr="007B4E2A">
        <w:rPr>
          <w:rFonts w:ascii="BLotus" w:cs="B Mitra"/>
          <w:sz w:val="18"/>
          <w:szCs w:val="18"/>
        </w:rPr>
        <w:t xml:space="preserve"> </w:t>
      </w:r>
      <w:r w:rsidR="00A85C86" w:rsidRPr="007B4E2A">
        <w:rPr>
          <w:rFonts w:ascii="BLotus" w:cs="B Mitra" w:hint="cs"/>
          <w:sz w:val="18"/>
          <w:szCs w:val="18"/>
          <w:rtl/>
        </w:rPr>
        <w:t>يك</w:t>
      </w:r>
      <w:r w:rsidR="00A85C86" w:rsidRPr="007B4E2A">
        <w:rPr>
          <w:rFonts w:ascii="BLotus" w:cs="B Mitra"/>
          <w:sz w:val="18"/>
          <w:szCs w:val="18"/>
        </w:rPr>
        <w:t xml:space="preserve"> </w:t>
      </w:r>
      <w:r w:rsidR="00A85C86" w:rsidRPr="007B4E2A">
        <w:rPr>
          <w:rFonts w:ascii="BLotus" w:cs="B Mitra" w:hint="cs"/>
          <w:sz w:val="18"/>
          <w:szCs w:val="18"/>
          <w:rtl/>
        </w:rPr>
        <w:t>خوشه</w:t>
      </w:r>
      <w:r w:rsidR="00A85C86" w:rsidRPr="007B4E2A">
        <w:rPr>
          <w:rFonts w:ascii="BLotus" w:cs="B Mitra"/>
          <w:sz w:val="18"/>
          <w:szCs w:val="18"/>
        </w:rPr>
        <w:t xml:space="preserve"> </w:t>
      </w:r>
      <w:r w:rsidR="00A85C86" w:rsidRPr="007B4E2A">
        <w:rPr>
          <w:rFonts w:ascii="BLotus" w:cs="B Mitra" w:hint="cs"/>
          <w:sz w:val="18"/>
          <w:szCs w:val="18"/>
          <w:rtl/>
        </w:rPr>
        <w:t>قرار</w:t>
      </w:r>
      <w:r w:rsidR="00A85C86" w:rsidRPr="007B4E2A">
        <w:rPr>
          <w:rFonts w:ascii="BLotus" w:cs="B Mitra"/>
          <w:sz w:val="18"/>
          <w:szCs w:val="18"/>
        </w:rPr>
        <w:t xml:space="preserve"> </w:t>
      </w:r>
      <w:r w:rsidR="00A85C86" w:rsidRPr="007B4E2A">
        <w:rPr>
          <w:rFonts w:ascii="BLotus" w:cs="B Mitra" w:hint="cs"/>
          <w:sz w:val="18"/>
          <w:szCs w:val="18"/>
          <w:rtl/>
        </w:rPr>
        <w:t>گيرد</w:t>
      </w:r>
      <w:r w:rsidR="00A85C86" w:rsidRPr="007B4E2A">
        <w:rPr>
          <w:rFonts w:ascii="BLotus" w:cs="B Mitra"/>
          <w:sz w:val="18"/>
          <w:szCs w:val="18"/>
        </w:rPr>
        <w:t xml:space="preserve"> </w:t>
      </w:r>
      <w:r w:rsidR="00A85C86" w:rsidRPr="007B4E2A">
        <w:rPr>
          <w:rFonts w:ascii="BLotus" w:cs="B Mitra" w:hint="cs"/>
          <w:sz w:val="18"/>
          <w:szCs w:val="18"/>
          <w:rtl/>
        </w:rPr>
        <w:t>و</w:t>
      </w:r>
      <w:r w:rsidR="00A85C86" w:rsidRPr="007B4E2A">
        <w:rPr>
          <w:rFonts w:ascii="BLotus" w:cs="B Mitra"/>
          <w:sz w:val="18"/>
          <w:szCs w:val="18"/>
        </w:rPr>
        <w:t xml:space="preserve"> </w:t>
      </w:r>
      <w:r w:rsidR="00A85C86" w:rsidRPr="007B4E2A">
        <w:rPr>
          <w:rFonts w:ascii="BLotus" w:cs="B Mitra" w:hint="cs"/>
          <w:sz w:val="18"/>
          <w:szCs w:val="18"/>
          <w:rtl/>
        </w:rPr>
        <w:t>از</w:t>
      </w:r>
      <w:r w:rsidR="00A85C86" w:rsidRPr="007B4E2A">
        <w:rPr>
          <w:rFonts w:ascii="BLotus" w:cs="B Mitra"/>
          <w:sz w:val="18"/>
          <w:szCs w:val="18"/>
        </w:rPr>
        <w:t xml:space="preserve"> </w:t>
      </w:r>
      <w:r w:rsidR="00A85C86" w:rsidRPr="007B4E2A">
        <w:rPr>
          <w:rFonts w:ascii="BLotus" w:cs="B Mitra" w:hint="cs"/>
          <w:sz w:val="18"/>
          <w:szCs w:val="18"/>
          <w:rtl/>
        </w:rPr>
        <w:t>طرفي</w:t>
      </w:r>
      <w:r w:rsidR="00A85C86" w:rsidRPr="007B4E2A">
        <w:rPr>
          <w:rFonts w:ascii="BLotus" w:cs="B Mitra"/>
          <w:sz w:val="18"/>
          <w:szCs w:val="18"/>
        </w:rPr>
        <w:t xml:space="preserve"> </w:t>
      </w:r>
      <w:r w:rsidR="00A85C86" w:rsidRPr="007B4E2A">
        <w:rPr>
          <w:rFonts w:ascii="BLotus" w:cs="B Mitra" w:hint="cs"/>
          <w:sz w:val="18"/>
          <w:szCs w:val="18"/>
          <w:rtl/>
        </w:rPr>
        <w:t>اجتماع</w:t>
      </w:r>
      <w:r w:rsidR="00A85C86" w:rsidRPr="007B4E2A">
        <w:rPr>
          <w:rFonts w:ascii="BLotus" w:cs="B Mitra"/>
          <w:sz w:val="18"/>
          <w:szCs w:val="18"/>
        </w:rPr>
        <w:t xml:space="preserve"> </w:t>
      </w:r>
      <w:r w:rsidR="00A85C86" w:rsidRPr="007B4E2A">
        <w:rPr>
          <w:rFonts w:ascii="BLotus" w:cs="B Mitra" w:hint="cs"/>
          <w:sz w:val="18"/>
          <w:szCs w:val="18"/>
          <w:rtl/>
        </w:rPr>
        <w:t>تمام</w:t>
      </w:r>
      <w:r w:rsidR="00A85C86" w:rsidRPr="007B4E2A">
        <w:rPr>
          <w:rFonts w:ascii="BLotus" w:cs="B Mitra"/>
          <w:sz w:val="18"/>
          <w:szCs w:val="18"/>
        </w:rPr>
        <w:t xml:space="preserve"> </w:t>
      </w:r>
      <w:r w:rsidR="00A85C86" w:rsidRPr="007B4E2A">
        <w:rPr>
          <w:rFonts w:ascii="BLotus" w:cs="B Mitra" w:hint="cs"/>
          <w:sz w:val="18"/>
          <w:szCs w:val="18"/>
          <w:rtl/>
        </w:rPr>
        <w:t>خوشه</w:t>
      </w:r>
      <w:r w:rsidR="00367670" w:rsidRPr="007B4E2A">
        <w:rPr>
          <w:rFonts w:ascii="BLotus" w:cs="B Mitra" w:hint="cs"/>
          <w:sz w:val="18"/>
          <w:szCs w:val="18"/>
          <w:rtl/>
        </w:rPr>
        <w:t>‌</w:t>
      </w:r>
      <w:r w:rsidR="00A85C86" w:rsidRPr="007B4E2A">
        <w:rPr>
          <w:rFonts w:ascii="BLotus" w:cs="B Mitra" w:hint="cs"/>
          <w:sz w:val="18"/>
          <w:szCs w:val="18"/>
          <w:rtl/>
        </w:rPr>
        <w:t>ها،</w:t>
      </w:r>
      <w:r w:rsidR="00A85C86" w:rsidRPr="007B4E2A">
        <w:rPr>
          <w:rFonts w:ascii="BLotus" w:cs="B Mitra"/>
          <w:sz w:val="18"/>
          <w:szCs w:val="18"/>
        </w:rPr>
        <w:t xml:space="preserve"> </w:t>
      </w:r>
      <w:r w:rsidR="00A85C86" w:rsidRPr="007B4E2A">
        <w:rPr>
          <w:rFonts w:ascii="BLotus" w:cs="B Mitra" w:hint="cs"/>
          <w:sz w:val="18"/>
          <w:szCs w:val="18"/>
          <w:rtl/>
        </w:rPr>
        <w:t>برابر</w:t>
      </w:r>
      <w:r w:rsidR="00A85C86" w:rsidRPr="007B4E2A">
        <w:rPr>
          <w:rFonts w:ascii="BLotus" w:cs="B Mitra"/>
          <w:sz w:val="18"/>
          <w:szCs w:val="18"/>
        </w:rPr>
        <w:t xml:space="preserve"> </w:t>
      </w:r>
      <w:r w:rsidR="00A85C86" w:rsidRPr="007B4E2A">
        <w:rPr>
          <w:rFonts w:ascii="BLotus" w:cs="B Mitra" w:hint="cs"/>
          <w:sz w:val="18"/>
          <w:szCs w:val="18"/>
          <w:rtl/>
        </w:rPr>
        <w:t>كل</w:t>
      </w:r>
      <w:r w:rsidR="00A85C86" w:rsidRPr="007B4E2A">
        <w:rPr>
          <w:rFonts w:ascii="BLotus" w:cs="B Mitra"/>
          <w:sz w:val="18"/>
          <w:szCs w:val="18"/>
        </w:rPr>
        <w:t xml:space="preserve"> </w:t>
      </w:r>
      <w:r w:rsidR="00A85C86" w:rsidRPr="007B4E2A">
        <w:rPr>
          <w:rFonts w:ascii="BLotus" w:cs="B Mitra" w:hint="cs"/>
          <w:sz w:val="18"/>
          <w:szCs w:val="18"/>
          <w:rtl/>
        </w:rPr>
        <w:t>نمونه</w:t>
      </w:r>
      <w:r w:rsidR="00A85C86" w:rsidRPr="007B4E2A">
        <w:rPr>
          <w:rFonts w:ascii="BLotus" w:cs="B Mitra"/>
          <w:sz w:val="18"/>
          <w:szCs w:val="18"/>
        </w:rPr>
        <w:t xml:space="preserve"> </w:t>
      </w:r>
      <w:r w:rsidR="00A85C86" w:rsidRPr="007B4E2A">
        <w:rPr>
          <w:rFonts w:ascii="BLotus" w:cs="B Mitra" w:hint="cs"/>
          <w:sz w:val="18"/>
          <w:szCs w:val="18"/>
          <w:rtl/>
        </w:rPr>
        <w:t>يا</w:t>
      </w:r>
      <w:r w:rsidR="00A85C86" w:rsidRPr="007B4E2A">
        <w:rPr>
          <w:rFonts w:ascii="BLotus" w:cs="B Mitra"/>
          <w:sz w:val="18"/>
          <w:szCs w:val="18"/>
        </w:rPr>
        <w:t xml:space="preserve"> </w:t>
      </w:r>
      <w:r w:rsidR="00A85C86" w:rsidRPr="007B4E2A">
        <w:rPr>
          <w:rFonts w:ascii="BLotus" w:cs="B Mitra" w:hint="cs"/>
          <w:sz w:val="18"/>
          <w:szCs w:val="18"/>
          <w:rtl/>
        </w:rPr>
        <w:t>جامعه</w:t>
      </w:r>
      <w:r w:rsidR="00A85C86" w:rsidRPr="007B4E2A">
        <w:rPr>
          <w:rFonts w:ascii="BLotus" w:cs="B Mitra"/>
          <w:sz w:val="18"/>
          <w:szCs w:val="18"/>
        </w:rPr>
        <w:t xml:space="preserve"> </w:t>
      </w:r>
      <w:r w:rsidR="00A85C86" w:rsidRPr="007B4E2A">
        <w:rPr>
          <w:rFonts w:ascii="BLotus" w:cs="B Mitra" w:hint="cs"/>
          <w:sz w:val="18"/>
          <w:szCs w:val="18"/>
          <w:rtl/>
        </w:rPr>
        <w:t>مورد</w:t>
      </w:r>
      <w:r w:rsidR="00A85C86" w:rsidRPr="007B4E2A">
        <w:rPr>
          <w:rFonts w:ascii="BLotus" w:cs="B Mitra"/>
          <w:sz w:val="18"/>
          <w:szCs w:val="18"/>
        </w:rPr>
        <w:t xml:space="preserve"> </w:t>
      </w:r>
      <w:r w:rsidR="00A85C86" w:rsidRPr="007B4E2A">
        <w:rPr>
          <w:rFonts w:ascii="BLotus" w:cs="B Mitra" w:hint="cs"/>
          <w:sz w:val="18"/>
          <w:szCs w:val="18"/>
          <w:rtl/>
        </w:rPr>
        <w:t>نظر</w:t>
      </w:r>
      <w:r w:rsidR="00A85C86" w:rsidRPr="007B4E2A">
        <w:rPr>
          <w:rFonts w:ascii="BLotus" w:cs="B Mitra"/>
          <w:sz w:val="18"/>
          <w:szCs w:val="18"/>
        </w:rPr>
        <w:t xml:space="preserve"> </w:t>
      </w:r>
      <w:r w:rsidR="00A85C86" w:rsidRPr="007B4E2A">
        <w:rPr>
          <w:rFonts w:ascii="BLotus" w:cs="B Mitra" w:hint="cs"/>
          <w:sz w:val="18"/>
          <w:szCs w:val="18"/>
          <w:rtl/>
        </w:rPr>
        <w:t>باشد</w:t>
      </w:r>
      <w:r w:rsidR="00A85C86" w:rsidRPr="007B4E2A">
        <w:rPr>
          <w:rFonts w:ascii="BLotus" w:cs="B Mitra"/>
          <w:sz w:val="18"/>
          <w:szCs w:val="18"/>
        </w:rPr>
        <w:t>.</w:t>
      </w:r>
      <w:r w:rsidR="00A85C86" w:rsidRPr="007B4E2A">
        <w:rPr>
          <w:rFonts w:cs="B Mitra" w:hint="cs"/>
          <w:sz w:val="18"/>
          <w:szCs w:val="18"/>
          <w:rtl/>
        </w:rPr>
        <w:t xml:space="preserve"> در خوشه</w:t>
      </w:r>
      <w:r w:rsidR="00A85C86" w:rsidRPr="007B4E2A">
        <w:rPr>
          <w:rFonts w:cs="B Mitra" w:hint="cs"/>
          <w:sz w:val="18"/>
          <w:szCs w:val="18"/>
          <w:rtl/>
        </w:rPr>
        <w:softHyphen/>
        <w:t>بندی هیچ دسته از پیش تعیین شده</w:t>
      </w:r>
      <w:r w:rsidR="00A85C86" w:rsidRPr="007B4E2A">
        <w:rPr>
          <w:rFonts w:cs="B Mitra" w:hint="cs"/>
          <w:sz w:val="18"/>
          <w:szCs w:val="18"/>
          <w:rtl/>
        </w:rPr>
        <w:softHyphen/>
        <w:t>ای وجود ندارد و داده</w:t>
      </w:r>
      <w:r w:rsidR="00A85C86" w:rsidRPr="007B4E2A">
        <w:rPr>
          <w:rFonts w:cs="B Mitra" w:hint="cs"/>
          <w:sz w:val="18"/>
          <w:szCs w:val="18"/>
          <w:rtl/>
        </w:rPr>
        <w:softHyphen/>
        <w:t>ها صرفاً براساس تشابه گروه</w:t>
      </w:r>
      <w:r w:rsidR="00A85C86" w:rsidRPr="007B4E2A">
        <w:rPr>
          <w:rFonts w:cs="B Mitra" w:hint="cs"/>
          <w:sz w:val="18"/>
          <w:szCs w:val="18"/>
          <w:rtl/>
        </w:rPr>
        <w:softHyphen/>
        <w:t>بندی می</w:t>
      </w:r>
      <w:r w:rsidR="00A85C86" w:rsidRPr="007B4E2A">
        <w:rPr>
          <w:rFonts w:cs="B Mitra" w:hint="cs"/>
          <w:sz w:val="18"/>
          <w:szCs w:val="18"/>
          <w:rtl/>
        </w:rPr>
        <w:softHyphen/>
        <w:t>شوند و عناوین هر گروه نیز توسط کاربر تعیین می</w:t>
      </w:r>
      <w:r w:rsidR="00A85C86" w:rsidRPr="007B4E2A">
        <w:rPr>
          <w:rFonts w:cs="B Mitra" w:hint="cs"/>
          <w:sz w:val="18"/>
          <w:szCs w:val="18"/>
          <w:rtl/>
        </w:rPr>
        <w:softHyphen/>
        <w:t>گردد.</w:t>
      </w:r>
    </w:p>
    <w:p w14:paraId="06C598E7" w14:textId="77777777" w:rsidR="00367986" w:rsidRPr="007B4E2A" w:rsidRDefault="00367986" w:rsidP="00367986">
      <w:pPr>
        <w:autoSpaceDE w:val="0"/>
        <w:autoSpaceDN w:val="0"/>
        <w:bidi/>
        <w:adjustRightInd w:val="0"/>
        <w:ind w:firstLine="274"/>
        <w:jc w:val="both"/>
        <w:rPr>
          <w:rFonts w:cs="B Mitra"/>
          <w:sz w:val="18"/>
          <w:szCs w:val="18"/>
        </w:rPr>
      </w:pPr>
    </w:p>
    <w:p w14:paraId="203FABE4" w14:textId="1D865965" w:rsidR="006C41D5" w:rsidRPr="007B4E2A" w:rsidRDefault="00AD6EF7" w:rsidP="00F8333E">
      <w:pPr>
        <w:pStyle w:val="Abstract"/>
        <w:bidi/>
        <w:rPr>
          <w:rFonts w:cs="B Nazanin"/>
          <w:rtl/>
          <w:lang w:bidi="fa-IR"/>
        </w:rPr>
      </w:pPr>
      <w:r w:rsidRPr="007B4E2A">
        <w:rPr>
          <w:rFonts w:cs="B Nazanin" w:hint="cs"/>
          <w:rtl/>
        </w:rPr>
        <w:t>2-2</w:t>
      </w:r>
      <w:r w:rsidR="00F929CC" w:rsidRPr="007B4E2A">
        <w:rPr>
          <w:rFonts w:cs="B Nazanin" w:hint="cs"/>
          <w:rtl/>
        </w:rPr>
        <w:t xml:space="preserve">- </w:t>
      </w:r>
      <w:r w:rsidR="00F8333E" w:rsidRPr="007B4E2A">
        <w:rPr>
          <w:rFonts w:ascii="B Nazanin" w:cs="B Nazanin" w:hint="cs"/>
          <w:rtl/>
        </w:rPr>
        <w:t xml:space="preserve">خوشه بندی به روش </w:t>
      </w:r>
      <m:oMath>
        <m:r>
          <m:rPr>
            <m:sty m:val="bi"/>
          </m:rPr>
          <w:rPr>
            <w:rFonts w:ascii="Cambria Math" w:hAnsi="Cambria Math" w:cs="B Nazanin"/>
          </w:rPr>
          <m:t>k</m:t>
        </m:r>
      </m:oMath>
      <w:r w:rsidR="00F8333E" w:rsidRPr="007B4E2A">
        <w:rPr>
          <w:rFonts w:cs="B Nazanin" w:hint="cs"/>
          <w:rtl/>
          <w:lang w:bidi="fa-IR"/>
        </w:rPr>
        <w:t>- میانگین</w:t>
      </w:r>
    </w:p>
    <w:p w14:paraId="193935B0" w14:textId="304997E7" w:rsidR="00367986" w:rsidRPr="007B4E2A" w:rsidRDefault="00570D25" w:rsidP="00AD4E14">
      <w:pPr>
        <w:autoSpaceDE w:val="0"/>
        <w:autoSpaceDN w:val="0"/>
        <w:bidi/>
        <w:adjustRightInd w:val="0"/>
        <w:ind w:firstLine="274"/>
        <w:jc w:val="both"/>
        <w:rPr>
          <w:rFonts w:cs="B Nazanin"/>
          <w:sz w:val="18"/>
          <w:szCs w:val="18"/>
          <w:rtl/>
          <w:lang w:bidi="fa-IR"/>
        </w:rPr>
      </w:pPr>
      <w:r w:rsidRPr="007B4E2A">
        <w:rPr>
          <w:rFonts w:cs="B Nazanin" w:hint="cs"/>
          <w:sz w:val="18"/>
          <w:szCs w:val="18"/>
          <w:rtl/>
          <w:lang w:bidi="fa-IR"/>
        </w:rPr>
        <w:t xml:space="preserve">الگوریتم </w:t>
      </w:r>
      <w:r w:rsidRPr="007B4E2A">
        <w:rPr>
          <w:rFonts w:cs="B Nazanin"/>
          <w:sz w:val="18"/>
          <w:szCs w:val="18"/>
          <w:lang w:bidi="fa-IR"/>
        </w:rPr>
        <w:t>k</w:t>
      </w:r>
      <w:r w:rsidRPr="007B4E2A">
        <w:rPr>
          <w:rFonts w:cs="B Nazanin" w:hint="cs"/>
          <w:sz w:val="18"/>
          <w:szCs w:val="18"/>
          <w:rtl/>
          <w:lang w:bidi="fa-IR"/>
        </w:rPr>
        <w:t xml:space="preserve">-میانگین یکی ازمشهورترین الگوریتم‌های خوشه‌بندی داده‌ها است که به دلیل پیاده‌سازی آسان و سرعت عملکرد، محبوبیت زیادی یافته است. روش خوشه‌بندی </w:t>
      </w:r>
      <m:oMath>
        <m:r>
          <w:rPr>
            <w:rFonts w:ascii="Cambria Math" w:hAnsi="Cambria Math" w:cs="B Nazanin"/>
            <w:sz w:val="18"/>
            <w:szCs w:val="18"/>
            <w:lang w:bidi="fa-IR"/>
          </w:rPr>
          <m:t>k</m:t>
        </m:r>
      </m:oMath>
      <w:r w:rsidR="00254F5D" w:rsidRPr="007B4E2A">
        <w:rPr>
          <w:rFonts w:cs="B Nazanin" w:hint="cs"/>
          <w:sz w:val="18"/>
          <w:szCs w:val="18"/>
          <w:rtl/>
          <w:lang w:bidi="fa-IR"/>
        </w:rPr>
        <w:t xml:space="preserve">-میانگین اولین بار توسط </w:t>
      </w:r>
      <w:r w:rsidR="009D3CB5" w:rsidRPr="007B4E2A">
        <w:rPr>
          <w:rFonts w:asciiTheme="majorBidi" w:hAnsiTheme="majorBidi" w:cstheme="majorBidi"/>
          <w:sz w:val="18"/>
          <w:szCs w:val="18"/>
          <w:lang w:bidi="fa-IR"/>
        </w:rPr>
        <w:t>[</w:t>
      </w:r>
      <w:r w:rsidR="00AD4E14" w:rsidRPr="007B4E2A">
        <w:rPr>
          <w:rFonts w:asciiTheme="majorBidi" w:hAnsiTheme="majorBidi" w:cstheme="majorBidi"/>
          <w:sz w:val="18"/>
          <w:szCs w:val="18"/>
          <w:lang w:bidi="fa-IR"/>
        </w:rPr>
        <w:t>11</w:t>
      </w:r>
      <w:r w:rsidR="009D3CB5" w:rsidRPr="007B4E2A">
        <w:rPr>
          <w:rFonts w:asciiTheme="majorBidi" w:hAnsiTheme="majorBidi" w:cstheme="majorBidi"/>
          <w:sz w:val="18"/>
          <w:szCs w:val="18"/>
          <w:lang w:bidi="fa-IR"/>
        </w:rPr>
        <w:t>]</w:t>
      </w:r>
      <w:r w:rsidR="009D3CB5" w:rsidRPr="007B4E2A">
        <w:rPr>
          <w:rFonts w:asciiTheme="majorBidi" w:hAnsiTheme="majorBidi" w:cstheme="majorBidi" w:hint="cs"/>
          <w:sz w:val="18"/>
          <w:szCs w:val="18"/>
          <w:rtl/>
          <w:lang w:bidi="fa-IR"/>
        </w:rPr>
        <w:t xml:space="preserve"> </w:t>
      </w:r>
      <w:r w:rsidRPr="007B4E2A">
        <w:rPr>
          <w:rFonts w:cs="B Nazanin" w:hint="cs"/>
          <w:sz w:val="18"/>
          <w:szCs w:val="18"/>
          <w:rtl/>
          <w:lang w:bidi="fa-IR"/>
        </w:rPr>
        <w:t xml:space="preserve">مطرح شد. الگوریتم </w:t>
      </w:r>
      <m:oMath>
        <m:r>
          <w:rPr>
            <w:rFonts w:ascii="Cambria Math" w:hAnsi="Cambria Math" w:cs="B Nazanin"/>
            <w:sz w:val="18"/>
            <w:szCs w:val="18"/>
            <w:lang w:bidi="fa-IR"/>
          </w:rPr>
          <m:t>k</m:t>
        </m:r>
      </m:oMath>
      <w:r w:rsidRPr="007B4E2A">
        <w:rPr>
          <w:rFonts w:cs="B Nazanin" w:hint="cs"/>
          <w:sz w:val="18"/>
          <w:szCs w:val="18"/>
          <w:rtl/>
          <w:lang w:bidi="fa-IR"/>
        </w:rPr>
        <w:t xml:space="preserve">-میانگین با تعیین تابع هدف بر اساس میانگین فاصله اعضای هر خوشه نسبت به میانگین‌شان، عمل می‌کنند و به شکلی مشاهدات را در خوشه قرار </w:t>
      </w:r>
      <w:r w:rsidR="00AF398D" w:rsidRPr="007B4E2A">
        <w:rPr>
          <w:rFonts w:cs="B Nazanin" w:hint="cs"/>
          <w:sz w:val="18"/>
          <w:szCs w:val="18"/>
          <w:rtl/>
          <w:lang w:bidi="fa-IR"/>
        </w:rPr>
        <w:t>می‌دهد تا میانگین مجموع مربعات فاصله‌ها</w:t>
      </w:r>
      <w:r w:rsidR="00291E45" w:rsidRPr="007B4E2A">
        <w:rPr>
          <w:rFonts w:cs="B Nazanin"/>
          <w:sz w:val="18"/>
          <w:szCs w:val="18"/>
          <w:lang w:bidi="fa-IR"/>
        </w:rPr>
        <w:t xml:space="preserve"> </w:t>
      </w:r>
      <w:r w:rsidR="00AF398D" w:rsidRPr="007B4E2A">
        <w:rPr>
          <w:rFonts w:cs="B Nazanin" w:hint="cs"/>
          <w:sz w:val="18"/>
          <w:szCs w:val="18"/>
          <w:rtl/>
          <w:lang w:bidi="fa-IR"/>
        </w:rPr>
        <w:t xml:space="preserve">در خوشه‌ها، کم‌ترین مقدار را داشته باشد. اگر مشاهدات با </w:t>
      </w:r>
      <w:r w:rsidR="00AF398D" w:rsidRPr="007B4E2A">
        <w:rPr>
          <w:rFonts w:cs="B Nazanin"/>
          <w:sz w:val="18"/>
          <w:szCs w:val="18"/>
          <w:lang w:bidi="fa-IR"/>
        </w:rPr>
        <w:t>x</w:t>
      </w:r>
      <w:r w:rsidR="00AF398D" w:rsidRPr="007B4E2A">
        <w:rPr>
          <w:rFonts w:cs="B Nazanin" w:hint="cs"/>
          <w:sz w:val="18"/>
          <w:szCs w:val="18"/>
          <w:rtl/>
          <w:lang w:bidi="fa-IR"/>
        </w:rPr>
        <w:t xml:space="preserve"> نمایش داده شود، تابع هدف الگوریتم </w:t>
      </w:r>
      <m:oMath>
        <m:r>
          <w:rPr>
            <w:rFonts w:ascii="Cambria Math" w:hAnsi="Cambria Math" w:cs="B Nazanin"/>
            <w:sz w:val="18"/>
            <w:szCs w:val="18"/>
            <w:lang w:bidi="fa-IR"/>
          </w:rPr>
          <m:t>k</m:t>
        </m:r>
      </m:oMath>
      <w:r w:rsidR="00AF398D" w:rsidRPr="007B4E2A">
        <w:rPr>
          <w:rFonts w:cs="B Nazanin" w:hint="cs"/>
          <w:sz w:val="18"/>
          <w:szCs w:val="18"/>
          <w:rtl/>
          <w:lang w:bidi="fa-IR"/>
        </w:rPr>
        <w:t>-میانگین را می‌توان به صورت زیر نوشت:</w:t>
      </w:r>
    </w:p>
    <w:tbl>
      <w:tblPr>
        <w:tblStyle w:val="TableGrid"/>
        <w:bidiVisual/>
        <w:tblW w:w="431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6"/>
        <w:gridCol w:w="3830"/>
      </w:tblGrid>
      <w:tr w:rsidR="00FB187C" w:rsidRPr="007B4E2A" w14:paraId="638EE44D" w14:textId="77777777" w:rsidTr="003249B2">
        <w:trPr>
          <w:trHeight w:val="344"/>
          <w:jc w:val="center"/>
        </w:trPr>
        <w:tc>
          <w:tcPr>
            <w:tcW w:w="486" w:type="dxa"/>
            <w:vAlign w:val="center"/>
            <w:hideMark/>
          </w:tcPr>
          <w:p w14:paraId="5DCC5390" w14:textId="4C708E7D" w:rsidR="00FB187C" w:rsidRPr="007B4E2A" w:rsidRDefault="00FB187C">
            <w:pPr>
              <w:pStyle w:val="Abstract"/>
              <w:bidi/>
              <w:ind w:firstLine="0"/>
              <w:jc w:val="left"/>
              <w:rPr>
                <w:rFonts w:cs="B Nazanin"/>
                <w:b w:val="0"/>
                <w:bCs w:val="0"/>
                <w:sz w:val="14"/>
              </w:rPr>
            </w:pPr>
            <w:r w:rsidRPr="007B4E2A">
              <w:rPr>
                <w:rFonts w:cs="B Nazanin" w:hint="cs"/>
                <w:b w:val="0"/>
                <w:bCs w:val="0"/>
                <w:sz w:val="14"/>
                <w:rtl/>
              </w:rPr>
              <w:t>(1)</w:t>
            </w:r>
          </w:p>
        </w:tc>
        <w:tc>
          <w:tcPr>
            <w:tcW w:w="3830" w:type="dxa"/>
            <w:vAlign w:val="center"/>
          </w:tcPr>
          <w:p w14:paraId="02AEA929" w14:textId="07AE293B" w:rsidR="00FB187C" w:rsidRPr="007B4E2A" w:rsidRDefault="00FB187C">
            <w:pPr>
              <w:jc w:val="left"/>
              <w:rPr>
                <w:rFonts w:asciiTheme="majorBidi" w:hAnsiTheme="majorBidi" w:cstheme="majorBidi"/>
                <w:b/>
                <w:bCs/>
                <w:noProof/>
                <w:sz w:val="14"/>
                <w:szCs w:val="14"/>
                <w:rtl/>
              </w:rPr>
            </w:pPr>
            <w:r w:rsidRPr="007B4E2A">
              <w:rPr>
                <w:rFonts w:asciiTheme="majorBidi" w:eastAsiaTheme="minorEastAsia" w:hAnsiTheme="majorBidi" w:cstheme="majorBidi" w:hint="cs"/>
                <w:b/>
                <w:bCs/>
                <w:noProof/>
                <w:sz w:val="14"/>
                <w:szCs w:val="14"/>
              </w:rPr>
              <w:t xml:space="preserve">  </w:t>
            </w:r>
            <m:oMath>
              <m:nary>
                <m:naryPr>
                  <m:chr m:val="∑"/>
                  <m:limLoc m:val="undOvr"/>
                  <m:ctrlPr>
                    <w:rPr>
                      <w:rFonts w:ascii="Cambria Math" w:hAnsi="Cambria Math" w:cs="B Nazanin"/>
                      <w:i/>
                      <w:sz w:val="14"/>
                      <w:szCs w:val="14"/>
                      <w:lang w:bidi="fa-IR"/>
                    </w:rPr>
                  </m:ctrlPr>
                </m:naryPr>
                <m:sub>
                  <m:r>
                    <w:rPr>
                      <w:rFonts w:ascii="Cambria Math" w:hAnsi="Cambria Math" w:cs="B Nazanin"/>
                      <w:sz w:val="14"/>
                      <w:szCs w:val="14"/>
                      <w:lang w:bidi="fa-IR"/>
                    </w:rPr>
                    <m:t>j=1</m:t>
                  </m:r>
                </m:sub>
                <m:sup>
                  <m:r>
                    <w:rPr>
                      <w:rFonts w:ascii="Cambria Math" w:hAnsi="Cambria Math" w:cs="B Nazanin"/>
                      <w:sz w:val="14"/>
                      <w:szCs w:val="14"/>
                      <w:lang w:bidi="fa-IR"/>
                    </w:rPr>
                    <m:t>k</m:t>
                  </m:r>
                </m:sup>
                <m:e>
                  <m:nary>
                    <m:naryPr>
                      <m:chr m:val="∑"/>
                      <m:limLoc m:val="undOvr"/>
                      <m:supHide m:val="1"/>
                      <m:ctrlPr>
                        <w:rPr>
                          <w:rFonts w:ascii="Cambria Math" w:hAnsi="Cambria Math" w:cs="B Nazanin"/>
                          <w:i/>
                          <w:sz w:val="14"/>
                          <w:szCs w:val="14"/>
                          <w:lang w:bidi="fa-IR"/>
                        </w:rPr>
                      </m:ctrlPr>
                    </m:naryPr>
                    <m:sub>
                      <m:r>
                        <w:rPr>
                          <w:rFonts w:ascii="Cambria Math" w:hAnsi="Cambria Math" w:cs="B Nazanin"/>
                          <w:sz w:val="14"/>
                          <w:szCs w:val="14"/>
                          <w:lang w:bidi="fa-IR"/>
                        </w:rPr>
                        <m:t>X∈</m:t>
                      </m:r>
                      <m:sSub>
                        <m:sSubPr>
                          <m:ctrlPr>
                            <w:rPr>
                              <w:rFonts w:ascii="Cambria Math" w:hAnsi="Cambria Math" w:cs="B Nazanin"/>
                              <w:i/>
                              <w:sz w:val="14"/>
                              <w:szCs w:val="14"/>
                              <w:lang w:bidi="fa-IR"/>
                            </w:rPr>
                          </m:ctrlPr>
                        </m:sSubPr>
                        <m:e>
                          <m:r>
                            <w:rPr>
                              <w:rFonts w:ascii="Cambria Math" w:hAnsi="Cambria Math" w:cs="B Nazanin"/>
                              <w:sz w:val="14"/>
                              <w:szCs w:val="14"/>
                              <w:lang w:bidi="fa-IR"/>
                            </w:rPr>
                            <m:t>c</m:t>
                          </m:r>
                        </m:e>
                        <m:sub>
                          <m:r>
                            <w:rPr>
                              <w:rFonts w:ascii="Cambria Math" w:hAnsi="Cambria Math" w:cs="B Nazanin"/>
                              <w:sz w:val="14"/>
                              <w:szCs w:val="14"/>
                              <w:lang w:bidi="fa-IR"/>
                            </w:rPr>
                            <m:t>j</m:t>
                          </m:r>
                        </m:sub>
                      </m:sSub>
                    </m:sub>
                    <m:sup/>
                    <m:e>
                      <m:r>
                        <w:rPr>
                          <w:rFonts w:ascii="Cambria Math" w:hAnsi="Cambria Math" w:cs="B Nazanin"/>
                          <w:sz w:val="14"/>
                          <w:szCs w:val="14"/>
                          <w:lang w:bidi="fa-IR"/>
                        </w:rPr>
                        <m:t>dist</m:t>
                      </m:r>
                      <m:d>
                        <m:dPr>
                          <m:ctrlPr>
                            <w:rPr>
                              <w:rFonts w:ascii="Cambria Math" w:hAnsi="Cambria Math" w:cs="B Nazanin"/>
                              <w:i/>
                              <w:sz w:val="14"/>
                              <w:szCs w:val="14"/>
                              <w:lang w:bidi="fa-IR"/>
                            </w:rPr>
                          </m:ctrlPr>
                        </m:dPr>
                        <m:e>
                          <m:r>
                            <w:rPr>
                              <w:rFonts w:ascii="Cambria Math" w:hAnsi="Cambria Math" w:cs="B Nazanin"/>
                              <w:sz w:val="14"/>
                              <w:szCs w:val="14"/>
                              <w:lang w:bidi="fa-IR"/>
                            </w:rPr>
                            <m:t>X,</m:t>
                          </m:r>
                          <m:sSub>
                            <m:sSubPr>
                              <m:ctrlPr>
                                <w:rPr>
                                  <w:rFonts w:ascii="Cambria Math" w:hAnsi="Cambria Math" w:cs="B Nazanin"/>
                                  <w:i/>
                                  <w:sz w:val="14"/>
                                  <w:szCs w:val="14"/>
                                  <w:lang w:bidi="fa-IR"/>
                                </w:rPr>
                              </m:ctrlPr>
                            </m:sSubPr>
                            <m:e>
                              <m:r>
                                <w:rPr>
                                  <w:rFonts w:ascii="Cambria Math" w:hAnsi="Cambria Math" w:cs="B Nazanin"/>
                                  <w:sz w:val="14"/>
                                  <w:szCs w:val="14"/>
                                  <w:lang w:bidi="fa-IR"/>
                                </w:rPr>
                                <m:t>μ</m:t>
                              </m:r>
                            </m:e>
                            <m:sub>
                              <m:sSub>
                                <m:sSubPr>
                                  <m:ctrlPr>
                                    <w:rPr>
                                      <w:rFonts w:ascii="Cambria Math" w:hAnsi="Cambria Math" w:cs="B Nazanin"/>
                                      <w:i/>
                                      <w:sz w:val="14"/>
                                      <w:szCs w:val="14"/>
                                      <w:lang w:bidi="fa-IR"/>
                                    </w:rPr>
                                  </m:ctrlPr>
                                </m:sSubPr>
                                <m:e>
                                  <m:r>
                                    <w:rPr>
                                      <w:rFonts w:ascii="Cambria Math" w:hAnsi="Cambria Math" w:cs="B Nazanin"/>
                                      <w:sz w:val="14"/>
                                      <w:szCs w:val="14"/>
                                      <w:lang w:bidi="fa-IR"/>
                                    </w:rPr>
                                    <m:t>c</m:t>
                                  </m:r>
                                </m:e>
                                <m:sub>
                                  <m:r>
                                    <w:rPr>
                                      <w:rFonts w:ascii="Cambria Math" w:hAnsi="Cambria Math" w:cs="B Nazanin"/>
                                      <w:sz w:val="14"/>
                                      <w:szCs w:val="14"/>
                                      <w:lang w:bidi="fa-IR"/>
                                    </w:rPr>
                                    <m:t>j</m:t>
                                  </m:r>
                                </m:sub>
                              </m:sSub>
                            </m:sub>
                          </m:sSub>
                          <m:r>
                            <w:rPr>
                              <w:rFonts w:ascii="Cambria Math" w:hAnsi="Cambria Math" w:cs="B Nazanin"/>
                              <w:sz w:val="14"/>
                              <w:szCs w:val="14"/>
                              <w:lang w:bidi="fa-IR"/>
                            </w:rPr>
                            <m:t xml:space="preserve"> </m:t>
                          </m:r>
                        </m:e>
                      </m:d>
                    </m:e>
                  </m:nary>
                </m:e>
              </m:nary>
            </m:oMath>
          </w:p>
          <w:p w14:paraId="019C4850" w14:textId="77777777" w:rsidR="00FB187C" w:rsidRPr="007B4E2A" w:rsidRDefault="00FB187C">
            <w:pPr>
              <w:jc w:val="left"/>
              <w:rPr>
                <w:rFonts w:asciiTheme="majorBidi" w:eastAsiaTheme="minorEastAsia" w:hAnsiTheme="majorBidi" w:cstheme="majorBidi"/>
                <w:noProof/>
                <w:sz w:val="24"/>
                <w:szCs w:val="24"/>
              </w:rPr>
            </w:pPr>
          </w:p>
        </w:tc>
      </w:tr>
    </w:tbl>
    <w:p w14:paraId="7F6D9C92" w14:textId="2DA1ADD7" w:rsidR="00BD5E91" w:rsidRPr="007B4E2A" w:rsidRDefault="00BD5E91" w:rsidP="003102EF">
      <w:pPr>
        <w:autoSpaceDE w:val="0"/>
        <w:autoSpaceDN w:val="0"/>
        <w:bidi/>
        <w:adjustRightInd w:val="0"/>
        <w:ind w:firstLine="274"/>
        <w:jc w:val="both"/>
        <w:rPr>
          <w:rFonts w:cs="B Nazanin"/>
          <w:sz w:val="18"/>
          <w:szCs w:val="18"/>
          <w:lang w:bidi="fa-IR"/>
        </w:rPr>
      </w:pPr>
      <w:r w:rsidRPr="007B4E2A">
        <w:rPr>
          <w:rFonts w:cs="B Nazanin" w:hint="cs"/>
          <w:sz w:val="18"/>
          <w:szCs w:val="18"/>
          <w:rtl/>
          <w:lang w:bidi="fa-IR"/>
        </w:rPr>
        <w:t xml:space="preserve">که در آن </w:t>
      </w:r>
      <m:oMath>
        <m:sSub>
          <m:sSubPr>
            <m:ctrlPr>
              <w:rPr>
                <w:rFonts w:ascii="Cambria Math" w:hAnsi="Cambria Math" w:cs="B Nazanin"/>
                <w:i/>
                <w:sz w:val="18"/>
                <w:szCs w:val="18"/>
                <w:lang w:bidi="fa-IR"/>
              </w:rPr>
            </m:ctrlPr>
          </m:sSubPr>
          <m:e>
            <m:r>
              <w:rPr>
                <w:rFonts w:ascii="Cambria Math" w:hAnsi="Cambria Math" w:cs="B Nazanin"/>
                <w:sz w:val="18"/>
                <w:szCs w:val="18"/>
                <w:lang w:bidi="fa-IR"/>
              </w:rPr>
              <m:t>μ</m:t>
            </m:r>
          </m:e>
          <m:sub>
            <m:sSub>
              <m:sSubPr>
                <m:ctrlPr>
                  <w:rPr>
                    <w:rFonts w:ascii="Cambria Math" w:hAnsi="Cambria Math" w:cs="B Nazanin"/>
                    <w:i/>
                    <w:sz w:val="18"/>
                    <w:szCs w:val="18"/>
                    <w:lang w:bidi="fa-IR"/>
                  </w:rPr>
                </m:ctrlPr>
              </m:sSubPr>
              <m:e>
                <m:r>
                  <w:rPr>
                    <w:rFonts w:ascii="Cambria Math" w:hAnsi="Cambria Math" w:cs="B Nazanin"/>
                    <w:sz w:val="18"/>
                    <w:szCs w:val="18"/>
                    <w:lang w:bidi="fa-IR"/>
                  </w:rPr>
                  <m:t>c</m:t>
                </m:r>
              </m:e>
              <m:sub>
                <m:r>
                  <w:rPr>
                    <w:rFonts w:ascii="Cambria Math" w:hAnsi="Cambria Math" w:cs="B Nazanin"/>
                    <w:sz w:val="18"/>
                    <w:szCs w:val="18"/>
                    <w:lang w:bidi="fa-IR"/>
                  </w:rPr>
                  <m:t>j</m:t>
                </m:r>
              </m:sub>
            </m:sSub>
          </m:sub>
        </m:sSub>
      </m:oMath>
      <w:r w:rsidR="004A543D" w:rsidRPr="007B4E2A">
        <w:rPr>
          <w:rFonts w:cs="B Nazanin"/>
          <w:sz w:val="18"/>
          <w:szCs w:val="18"/>
          <w:lang w:bidi="fa-IR"/>
        </w:rPr>
        <w:t xml:space="preserve"> </w:t>
      </w:r>
      <w:r w:rsidR="004A543D" w:rsidRPr="007B4E2A">
        <w:rPr>
          <w:rFonts w:cs="B Nazanin" w:hint="cs"/>
          <w:sz w:val="18"/>
          <w:szCs w:val="18"/>
          <w:rtl/>
          <w:lang w:bidi="fa-IR"/>
        </w:rPr>
        <w:t>م</w:t>
      </w:r>
      <w:r w:rsidRPr="007B4E2A">
        <w:rPr>
          <w:rFonts w:cs="B Nazanin" w:hint="cs"/>
          <w:sz w:val="18"/>
          <w:szCs w:val="18"/>
          <w:rtl/>
          <w:lang w:bidi="fa-IR"/>
        </w:rPr>
        <w:t>یانگین خوشه</w:t>
      </w:r>
      <w:r w:rsidR="004A543D" w:rsidRPr="007B4E2A">
        <w:rPr>
          <w:rFonts w:cs="B Nazanin" w:hint="cs"/>
          <w:sz w:val="18"/>
          <w:szCs w:val="18"/>
          <w:rtl/>
          <w:lang w:bidi="fa-IR"/>
        </w:rPr>
        <w:t xml:space="preserve"> </w:t>
      </w:r>
      <m:oMath>
        <m:sSub>
          <m:sSubPr>
            <m:ctrlPr>
              <w:rPr>
                <w:rFonts w:ascii="Cambria Math" w:hAnsi="Cambria Math" w:cs="B Nazanin"/>
                <w:i/>
                <w:sz w:val="18"/>
                <w:szCs w:val="18"/>
                <w:lang w:bidi="fa-IR"/>
              </w:rPr>
            </m:ctrlPr>
          </m:sSubPr>
          <m:e>
            <m:r>
              <w:rPr>
                <w:rFonts w:ascii="Cambria Math" w:hAnsi="Cambria Math" w:cs="B Nazanin"/>
                <w:sz w:val="18"/>
                <w:szCs w:val="18"/>
                <w:lang w:bidi="fa-IR"/>
              </w:rPr>
              <m:t>C</m:t>
            </m:r>
          </m:e>
          <m:sub>
            <m:r>
              <w:rPr>
                <w:rFonts w:ascii="Cambria Math" w:hAnsi="Cambria Math" w:cs="B Nazanin"/>
                <w:sz w:val="18"/>
                <w:szCs w:val="18"/>
                <w:lang w:bidi="fa-IR"/>
              </w:rPr>
              <m:t>j</m:t>
            </m:r>
          </m:sub>
        </m:sSub>
      </m:oMath>
      <w:r w:rsidRPr="007B4E2A">
        <w:rPr>
          <w:rFonts w:cs="B Nazanin" w:hint="cs"/>
          <w:sz w:val="18"/>
          <w:szCs w:val="18"/>
          <w:rtl/>
          <w:lang w:bidi="fa-IR"/>
        </w:rPr>
        <w:t xml:space="preserve"> و </w:t>
      </w:r>
      <m:oMath>
        <m:r>
          <w:rPr>
            <w:rFonts w:ascii="Cambria Math" w:hAnsi="Cambria Math" w:cs="B Nazanin"/>
            <w:sz w:val="18"/>
            <w:szCs w:val="18"/>
            <w:lang w:bidi="fa-IR"/>
          </w:rPr>
          <m:t>dist</m:t>
        </m:r>
      </m:oMath>
      <w:r w:rsidR="004A543D" w:rsidRPr="007B4E2A">
        <w:rPr>
          <w:rFonts w:cs="B Nazanin" w:hint="cs"/>
          <w:sz w:val="18"/>
          <w:szCs w:val="18"/>
          <w:rtl/>
          <w:lang w:bidi="fa-IR"/>
        </w:rPr>
        <w:t xml:space="preserve"> </w:t>
      </w:r>
      <w:r w:rsidRPr="007B4E2A">
        <w:rPr>
          <w:rFonts w:cs="B Nazanin" w:hint="cs"/>
          <w:sz w:val="18"/>
          <w:szCs w:val="18"/>
          <w:rtl/>
          <w:lang w:bidi="fa-IR"/>
        </w:rPr>
        <w:t xml:space="preserve">نیز مربع فاصله اقلیدسی است. در این الگوریتم میانگین نقاط موجود در یک خوشه به عنوان نماینده‌ی خوشه معرفی می‌شود. در ابتدا از بین مشاهدات موجود در مجموعه داده‌ها به صورت تصادفی تعداد </w:t>
      </w:r>
      <m:oMath>
        <m:r>
          <w:rPr>
            <w:rFonts w:ascii="Cambria Math" w:hAnsi="Cambria Math" w:cs="B Nazanin"/>
            <w:sz w:val="18"/>
            <w:szCs w:val="18"/>
            <w:lang w:bidi="fa-IR"/>
          </w:rPr>
          <m:t>k</m:t>
        </m:r>
      </m:oMath>
      <w:r w:rsidRPr="007B4E2A">
        <w:rPr>
          <w:rFonts w:cs="B Nazanin" w:hint="cs"/>
          <w:sz w:val="18"/>
          <w:szCs w:val="18"/>
          <w:rtl/>
          <w:lang w:bidi="fa-IR"/>
        </w:rPr>
        <w:t xml:space="preserve"> مشاهده به عنوان نمایندگان خوشه‌ها انتخاب می‌شوند. با محاسبه فاصله اقلیدسی میان مشاهدات باقیمانده و این </w:t>
      </w:r>
      <m:oMath>
        <m:r>
          <w:rPr>
            <w:rFonts w:ascii="Cambria Math" w:hAnsi="Cambria Math" w:cs="B Nazanin"/>
            <w:sz w:val="18"/>
            <w:szCs w:val="18"/>
            <w:lang w:bidi="fa-IR"/>
          </w:rPr>
          <m:t>k</m:t>
        </m:r>
      </m:oMath>
      <w:r w:rsidRPr="007B4E2A">
        <w:rPr>
          <w:rFonts w:cs="B Nazanin" w:hint="cs"/>
          <w:sz w:val="18"/>
          <w:szCs w:val="18"/>
          <w:rtl/>
          <w:lang w:bidi="fa-IR"/>
        </w:rPr>
        <w:t xml:space="preserve"> مشاهده، هر یک از این مشاهدات به یکی از این </w:t>
      </w:r>
      <m:oMath>
        <m:r>
          <w:rPr>
            <w:rFonts w:ascii="Cambria Math" w:hAnsi="Cambria Math" w:cs="B Nazanin"/>
            <w:sz w:val="18"/>
            <w:szCs w:val="18"/>
            <w:lang w:bidi="fa-IR"/>
          </w:rPr>
          <m:t>k</m:t>
        </m:r>
      </m:oMath>
      <w:r w:rsidRPr="007B4E2A">
        <w:rPr>
          <w:rFonts w:cs="B Nazanin" w:hint="cs"/>
          <w:sz w:val="18"/>
          <w:szCs w:val="18"/>
          <w:rtl/>
          <w:lang w:bidi="fa-IR"/>
        </w:rPr>
        <w:t xml:space="preserve"> خوشه تعلق می‌گیرند. </w:t>
      </w:r>
      <w:r w:rsidR="000776FD" w:rsidRPr="007B4E2A">
        <w:rPr>
          <w:rFonts w:cs="B Nazanin" w:hint="cs"/>
          <w:sz w:val="18"/>
          <w:szCs w:val="18"/>
          <w:rtl/>
          <w:lang w:bidi="fa-IR"/>
        </w:rPr>
        <w:t xml:space="preserve">الگوریتم </w:t>
      </w:r>
      <m:oMath>
        <m:r>
          <w:rPr>
            <w:rFonts w:ascii="Cambria Math" w:hAnsi="Cambria Math" w:cs="B Nazanin"/>
            <w:sz w:val="18"/>
            <w:szCs w:val="18"/>
            <w:lang w:bidi="fa-IR"/>
          </w:rPr>
          <m:t>k</m:t>
        </m:r>
      </m:oMath>
      <w:r w:rsidR="000776FD" w:rsidRPr="007B4E2A">
        <w:rPr>
          <w:rFonts w:cs="B Nazanin" w:hint="cs"/>
          <w:sz w:val="18"/>
          <w:szCs w:val="18"/>
          <w:rtl/>
          <w:lang w:bidi="fa-IR"/>
        </w:rPr>
        <w:t>-میانگین با تکرار سعی می‌کند تا اختلاف درون خوشه‌ای را بهبود بخشد. پس از هر تکرار، با کمک مشاهدات موجود در هر خوشه مقدار میانگین جدید خوشه محاسبه می‌شود. همانند قبل مشاهدات با کمک این میانگین‌های بهنگام‌شده به عنوان نمایندگان و مراکز خوشه‌های جدید در خوشه‌های خود قرار خواهند گرفت. تکرار ها تا جایی ادامه می‌یابد که انتساب پایدار شود، بدین معنی که خوشه‌های شکل گرفته در مرحله جاری با آن‌هایی که در مرحله قبل شکل گرفته بود، یکسان باشند و تغییری نکنند.</w:t>
      </w:r>
    </w:p>
    <w:p w14:paraId="7E240558" w14:textId="77777777" w:rsidR="004A543D" w:rsidRPr="007B4E2A" w:rsidRDefault="004A543D" w:rsidP="004A543D">
      <w:pPr>
        <w:autoSpaceDE w:val="0"/>
        <w:autoSpaceDN w:val="0"/>
        <w:bidi/>
        <w:adjustRightInd w:val="0"/>
        <w:ind w:firstLine="274"/>
        <w:jc w:val="both"/>
        <w:rPr>
          <w:rFonts w:cs="B Nazanin"/>
          <w:sz w:val="18"/>
          <w:szCs w:val="18"/>
          <w:rtl/>
          <w:lang w:bidi="fa-IR"/>
        </w:rPr>
      </w:pPr>
    </w:p>
    <w:p w14:paraId="6DE3384D" w14:textId="5D4892C8" w:rsidR="006C41D5" w:rsidRPr="007B4E2A" w:rsidRDefault="00AD6EF7" w:rsidP="00EE2AAA">
      <w:pPr>
        <w:pStyle w:val="Abstract"/>
        <w:bidi/>
        <w:rPr>
          <w:rFonts w:ascii="B Nazanin" w:cs="B Nazanin"/>
        </w:rPr>
      </w:pPr>
      <w:r w:rsidRPr="007B4E2A">
        <w:rPr>
          <w:rFonts w:cs="B Nazanin" w:hint="cs"/>
          <w:rtl/>
        </w:rPr>
        <w:t>2-3</w:t>
      </w:r>
      <w:r w:rsidR="00607039" w:rsidRPr="007B4E2A">
        <w:rPr>
          <w:rFonts w:cs="B Nazanin" w:hint="cs"/>
          <w:rtl/>
        </w:rPr>
        <w:t xml:space="preserve">- </w:t>
      </w:r>
      <w:r w:rsidR="007B4546" w:rsidRPr="007B4E2A">
        <w:rPr>
          <w:rFonts w:ascii="B Nazanin" w:cs="B Nazanin" w:hint="cs"/>
          <w:rtl/>
        </w:rPr>
        <w:t>خوشه‌بندی استان‌</w:t>
      </w:r>
      <w:r w:rsidR="00EE2AAA" w:rsidRPr="007B4E2A">
        <w:rPr>
          <w:rFonts w:ascii="B Nazanin" w:cs="B Nazanin" w:hint="cs"/>
          <w:rtl/>
        </w:rPr>
        <w:t xml:space="preserve">ها براساس صورتک </w:t>
      </w:r>
      <w:r w:rsidR="004748CB">
        <w:rPr>
          <w:rFonts w:ascii="B Nazanin" w:cs="B Nazanin" w:hint="cs"/>
          <w:rtl/>
        </w:rPr>
        <w:t>چرنُف</w:t>
      </w:r>
    </w:p>
    <w:p w14:paraId="25775B4D" w14:textId="199DEC43" w:rsidR="00CB64A7" w:rsidRPr="007B4E2A" w:rsidRDefault="00E95479" w:rsidP="00507CD0">
      <w:pPr>
        <w:autoSpaceDE w:val="0"/>
        <w:autoSpaceDN w:val="0"/>
        <w:bidi/>
        <w:adjustRightInd w:val="0"/>
        <w:ind w:firstLine="274"/>
        <w:jc w:val="both"/>
        <w:rPr>
          <w:rFonts w:ascii="Armin_Lotus Bold" w:hAnsi="Armin_Lotus Bold" w:cs="B Nazanin"/>
          <w:sz w:val="18"/>
          <w:szCs w:val="18"/>
          <w:lang w:bidi="fa-IR"/>
        </w:rPr>
      </w:pPr>
      <w:r w:rsidRPr="007B4E2A">
        <w:rPr>
          <w:rFonts w:cs="B Nazanin" w:hint="cs"/>
          <w:sz w:val="18"/>
          <w:szCs w:val="18"/>
          <w:rtl/>
          <w:lang w:bidi="fa-IR"/>
        </w:rPr>
        <w:t>صورتک‌</w:t>
      </w:r>
      <w:r w:rsidR="00DB759D" w:rsidRPr="007B4E2A">
        <w:rPr>
          <w:rFonts w:cs="B Nazanin" w:hint="cs"/>
          <w:sz w:val="18"/>
          <w:szCs w:val="18"/>
          <w:rtl/>
          <w:lang w:bidi="fa-IR"/>
        </w:rPr>
        <w:t xml:space="preserve">های </w:t>
      </w:r>
      <w:r w:rsidR="004748CB">
        <w:rPr>
          <w:rFonts w:cs="B Nazanin" w:hint="cs"/>
          <w:sz w:val="18"/>
          <w:szCs w:val="18"/>
          <w:rtl/>
          <w:lang w:bidi="fa-IR"/>
        </w:rPr>
        <w:t>چرنُف</w:t>
      </w:r>
      <w:r w:rsidR="00DB759D" w:rsidRPr="007B4E2A">
        <w:rPr>
          <w:rFonts w:cs="B Nazanin"/>
          <w:sz w:val="18"/>
          <w:szCs w:val="18"/>
          <w:lang w:bidi="fa-IR"/>
        </w:rPr>
        <w:t xml:space="preserve"> </w:t>
      </w:r>
      <w:r w:rsidR="00AA0816" w:rsidRPr="007B4E2A">
        <w:rPr>
          <w:rFonts w:ascii="Armin_Lotus Bold" w:hAnsi="Armin_Lotus Bold" w:cs="B Nazanin" w:hint="cs"/>
          <w:sz w:val="18"/>
          <w:szCs w:val="18"/>
          <w:rtl/>
          <w:lang w:bidi="fa-IR"/>
        </w:rPr>
        <w:t xml:space="preserve">توسط آمار شناسی به نام </w:t>
      </w:r>
      <w:r w:rsidR="009D3CB5" w:rsidRPr="007B4E2A">
        <w:rPr>
          <w:rFonts w:asciiTheme="majorBidi" w:hAnsiTheme="majorBidi" w:cstheme="majorBidi"/>
          <w:sz w:val="18"/>
          <w:szCs w:val="18"/>
          <w:lang w:bidi="fa-IR"/>
        </w:rPr>
        <w:t>[</w:t>
      </w:r>
      <w:r w:rsidR="00AD4E14" w:rsidRPr="007B4E2A">
        <w:rPr>
          <w:rFonts w:asciiTheme="majorBidi" w:hAnsiTheme="majorBidi" w:cstheme="majorBidi"/>
          <w:sz w:val="18"/>
          <w:szCs w:val="18"/>
          <w:lang w:bidi="fa-IR"/>
        </w:rPr>
        <w:t>12</w:t>
      </w:r>
      <w:r w:rsidR="009D3CB5" w:rsidRPr="007B4E2A">
        <w:rPr>
          <w:rFonts w:asciiTheme="majorBidi" w:hAnsiTheme="majorBidi" w:cstheme="majorBidi"/>
          <w:sz w:val="18"/>
          <w:szCs w:val="18"/>
          <w:lang w:bidi="fa-IR"/>
        </w:rPr>
        <w:t>]</w:t>
      </w:r>
      <w:r w:rsidR="009D3CB5" w:rsidRPr="007B4E2A">
        <w:rPr>
          <w:rFonts w:asciiTheme="majorBidi" w:hAnsiTheme="majorBidi" w:cstheme="majorBidi" w:hint="cs"/>
          <w:sz w:val="18"/>
          <w:szCs w:val="18"/>
          <w:rtl/>
          <w:lang w:bidi="fa-IR"/>
        </w:rPr>
        <w:t xml:space="preserve"> </w:t>
      </w:r>
      <w:r w:rsidR="00367986" w:rsidRPr="007B4E2A">
        <w:rPr>
          <w:rFonts w:ascii="Armin_Lotus Bold" w:hAnsi="Armin_Lotus Bold" w:cs="B Nazanin" w:hint="cs"/>
          <w:sz w:val="18"/>
          <w:szCs w:val="18"/>
          <w:rtl/>
          <w:lang w:bidi="fa-IR"/>
        </w:rPr>
        <w:t>معرفی شد</w:t>
      </w:r>
      <w:r w:rsidR="00A905A4">
        <w:rPr>
          <w:rFonts w:ascii="Armin_Lotus Bold" w:hAnsi="Armin_Lotus Bold" w:cs="B Nazanin" w:hint="cs"/>
          <w:sz w:val="18"/>
          <w:szCs w:val="18"/>
          <w:rtl/>
          <w:lang w:bidi="fa-IR"/>
        </w:rPr>
        <w:t xml:space="preserve"> (با توجه به </w:t>
      </w:r>
      <w:r w:rsidR="00507CD0">
        <w:rPr>
          <w:rFonts w:ascii="Armin_Lotus Bold" w:hAnsi="Armin_Lotus Bold" w:cs="B Nazanin" w:hint="cs"/>
          <w:sz w:val="18"/>
          <w:szCs w:val="18"/>
          <w:rtl/>
          <w:lang w:bidi="fa-IR"/>
        </w:rPr>
        <w:t>نمودار4</w:t>
      </w:r>
      <w:r w:rsidR="00A905A4">
        <w:rPr>
          <w:rFonts w:ascii="Armin_Lotus Bold" w:hAnsi="Armin_Lotus Bold" w:cs="B Nazanin" w:hint="cs"/>
          <w:sz w:val="18"/>
          <w:szCs w:val="18"/>
          <w:rtl/>
          <w:lang w:bidi="fa-IR"/>
        </w:rPr>
        <w:t xml:space="preserve"> سمت چپ)</w:t>
      </w:r>
      <w:r w:rsidR="00846572">
        <w:rPr>
          <w:rFonts w:ascii="Armin_Lotus Bold" w:hAnsi="Armin_Lotus Bold" w:cs="B Nazanin" w:hint="cs"/>
          <w:sz w:val="18"/>
          <w:szCs w:val="18"/>
          <w:rtl/>
          <w:lang w:bidi="fa-IR"/>
        </w:rPr>
        <w:t xml:space="preserve">. </w:t>
      </w:r>
      <w:r w:rsidR="00933B04" w:rsidRPr="007B4E2A">
        <w:rPr>
          <w:rFonts w:ascii="Armin_Lotus Bold" w:hAnsi="Armin_Lotus Bold" w:cs="B Nazanin" w:hint="cs"/>
          <w:sz w:val="18"/>
          <w:szCs w:val="18"/>
          <w:rtl/>
          <w:lang w:bidi="fa-IR"/>
        </w:rPr>
        <w:t>این روش می‌تواند مجموعه داده‌</w:t>
      </w:r>
      <w:r w:rsidR="00367986" w:rsidRPr="007B4E2A">
        <w:rPr>
          <w:rFonts w:ascii="Armin_Lotus Bold" w:hAnsi="Armin_Lotus Bold" w:cs="B Nazanin" w:hint="cs"/>
          <w:sz w:val="18"/>
          <w:szCs w:val="18"/>
          <w:rtl/>
          <w:lang w:bidi="fa-IR"/>
        </w:rPr>
        <w:t>هایی بالغ بر 18 بعد را با کمک اعضای صورت کارتونی ن</w:t>
      </w:r>
      <w:r w:rsidR="00D75C5A" w:rsidRPr="007B4E2A">
        <w:rPr>
          <w:rFonts w:ascii="Armin_Lotus Bold" w:hAnsi="Armin_Lotus Bold" w:cs="B Nazanin" w:hint="cs"/>
          <w:sz w:val="18"/>
          <w:szCs w:val="18"/>
          <w:rtl/>
          <w:lang w:bidi="fa-IR"/>
        </w:rPr>
        <w:t>مایش</w:t>
      </w:r>
      <w:r w:rsidR="00367986" w:rsidRPr="007B4E2A">
        <w:rPr>
          <w:rFonts w:ascii="Armin_Lotus Bold" w:hAnsi="Armin_Lotus Bold" w:cs="B Nazanin" w:hint="cs"/>
          <w:sz w:val="18"/>
          <w:szCs w:val="18"/>
          <w:rtl/>
          <w:lang w:bidi="fa-IR"/>
        </w:rPr>
        <w:t xml:space="preserve"> دهد</w:t>
      </w:r>
      <w:r w:rsidR="00D75C5A" w:rsidRPr="007B4E2A">
        <w:rPr>
          <w:rFonts w:ascii="Armin_Lotus Bold" w:hAnsi="Armin_Lotus Bold" w:cs="B Nazanin" w:hint="cs"/>
          <w:sz w:val="18"/>
          <w:szCs w:val="18"/>
          <w:rtl/>
          <w:lang w:bidi="fa-IR"/>
        </w:rPr>
        <w:t>.</w:t>
      </w:r>
      <w:r w:rsidR="00933B04" w:rsidRPr="007B4E2A">
        <w:rPr>
          <w:rFonts w:ascii="Armin_Lotus Bold" w:hAnsi="Armin_Lotus Bold" w:cs="B Nazanin" w:hint="cs"/>
          <w:sz w:val="18"/>
          <w:szCs w:val="18"/>
          <w:rtl/>
          <w:lang w:bidi="fa-IR"/>
        </w:rPr>
        <w:t xml:space="preserve"> صورتک‌های </w:t>
      </w:r>
      <w:r w:rsidR="004748CB">
        <w:rPr>
          <w:rFonts w:ascii="Armin_Lotus Bold" w:hAnsi="Armin_Lotus Bold" w:cs="B Nazanin" w:hint="cs"/>
          <w:sz w:val="18"/>
          <w:szCs w:val="18"/>
          <w:rtl/>
          <w:lang w:bidi="fa-IR"/>
        </w:rPr>
        <w:t>چرنُف</w:t>
      </w:r>
      <w:r w:rsidR="00933B04" w:rsidRPr="007B4E2A">
        <w:rPr>
          <w:rFonts w:ascii="Armin_Lotus Bold" w:hAnsi="Armin_Lotus Bold" w:cs="B Nazanin" w:hint="cs"/>
          <w:sz w:val="18"/>
          <w:szCs w:val="18"/>
          <w:rtl/>
          <w:lang w:bidi="fa-IR"/>
        </w:rPr>
        <w:t xml:space="preserve"> گرایش‌های موجود در داده‌ها را آشکار می‌</w:t>
      </w:r>
      <w:r w:rsidR="00367986" w:rsidRPr="007B4E2A">
        <w:rPr>
          <w:rFonts w:ascii="Armin_Lotus Bold" w:hAnsi="Armin_Lotus Bold" w:cs="B Nazanin" w:hint="cs"/>
          <w:sz w:val="18"/>
          <w:szCs w:val="18"/>
          <w:rtl/>
          <w:lang w:bidi="fa-IR"/>
        </w:rPr>
        <w:t xml:space="preserve">کند. شکل، اندازه، محل قرارگیری و جهت اعضاء موجود در </w:t>
      </w:r>
      <w:r w:rsidR="00D75C5A" w:rsidRPr="007B4E2A">
        <w:rPr>
          <w:rFonts w:ascii="Armin_Lotus Bold" w:hAnsi="Armin_Lotus Bold" w:cs="B Nazanin" w:hint="cs"/>
          <w:sz w:val="18"/>
          <w:szCs w:val="18"/>
          <w:rtl/>
          <w:lang w:bidi="fa-IR"/>
        </w:rPr>
        <w:t>چهره</w:t>
      </w:r>
      <w:r w:rsidR="00367986" w:rsidRPr="007B4E2A">
        <w:rPr>
          <w:rFonts w:ascii="Armin_Lotus Bold" w:hAnsi="Armin_Lotus Bold" w:cs="B Nazanin" w:hint="cs"/>
          <w:sz w:val="18"/>
          <w:szCs w:val="18"/>
          <w:rtl/>
          <w:lang w:bidi="fa-IR"/>
        </w:rPr>
        <w:t xml:space="preserve"> مانن</w:t>
      </w:r>
      <w:r w:rsidR="00933B04" w:rsidRPr="007B4E2A">
        <w:rPr>
          <w:rFonts w:ascii="Armin_Lotus Bold" w:hAnsi="Armin_Lotus Bold" w:cs="B Nazanin" w:hint="cs"/>
          <w:sz w:val="18"/>
          <w:szCs w:val="18"/>
          <w:rtl/>
          <w:lang w:bidi="fa-IR"/>
        </w:rPr>
        <w:t>د چشم‌ها، گوش‌</w:t>
      </w:r>
      <w:r w:rsidR="00D75C5A" w:rsidRPr="007B4E2A">
        <w:rPr>
          <w:rFonts w:ascii="Armin_Lotus Bold" w:hAnsi="Armin_Lotus Bold" w:cs="B Nazanin" w:hint="cs"/>
          <w:sz w:val="18"/>
          <w:szCs w:val="18"/>
          <w:rtl/>
          <w:lang w:bidi="fa-IR"/>
        </w:rPr>
        <w:t>ها، دهان و بینی مؤ</w:t>
      </w:r>
      <w:r w:rsidR="00933B04" w:rsidRPr="007B4E2A">
        <w:rPr>
          <w:rFonts w:ascii="Armin_Lotus Bold" w:hAnsi="Armin_Lotus Bold" w:cs="B Nazanin" w:hint="cs"/>
          <w:sz w:val="18"/>
          <w:szCs w:val="18"/>
          <w:rtl/>
          <w:lang w:bidi="fa-IR"/>
        </w:rPr>
        <w:t>لفه‌</w:t>
      </w:r>
      <w:r w:rsidR="00367986" w:rsidRPr="007B4E2A">
        <w:rPr>
          <w:rFonts w:ascii="Armin_Lotus Bold" w:hAnsi="Armin_Lotus Bold" w:cs="B Nazanin" w:hint="cs"/>
          <w:sz w:val="18"/>
          <w:szCs w:val="18"/>
          <w:rtl/>
          <w:lang w:bidi="fa-IR"/>
        </w:rPr>
        <w:t>هایی ه</w:t>
      </w:r>
      <w:r w:rsidR="00933B04" w:rsidRPr="007B4E2A">
        <w:rPr>
          <w:rFonts w:ascii="Armin_Lotus Bold" w:hAnsi="Armin_Lotus Bold" w:cs="B Nazanin" w:hint="cs"/>
          <w:sz w:val="18"/>
          <w:szCs w:val="18"/>
          <w:rtl/>
          <w:lang w:bidi="fa-IR"/>
        </w:rPr>
        <w:t>ستند که با کمک آنها مقادیر داده‌ها نمایش داده می‌شوند. برای مثال ابعاد می‌</w:t>
      </w:r>
      <w:r w:rsidR="00367986" w:rsidRPr="007B4E2A">
        <w:rPr>
          <w:rFonts w:ascii="Armin_Lotus Bold" w:hAnsi="Armin_Lotus Bold" w:cs="B Nazanin" w:hint="cs"/>
          <w:sz w:val="18"/>
          <w:szCs w:val="18"/>
          <w:rtl/>
          <w:lang w:bidi="fa-IR"/>
        </w:rPr>
        <w:t>توانند با توجه به خصوصیاتی مانند اندازه چشم، طول و پهنا و مقدار باز بودن دهان، اندازه مردمک چشم، کجی ابرو، غیر عادی بودن چش</w:t>
      </w:r>
      <w:r w:rsidR="00933B04" w:rsidRPr="007B4E2A">
        <w:rPr>
          <w:rFonts w:ascii="Armin_Lotus Bold" w:hAnsi="Armin_Lotus Bold" w:cs="B Nazanin" w:hint="cs"/>
          <w:sz w:val="18"/>
          <w:szCs w:val="18"/>
          <w:rtl/>
          <w:lang w:bidi="fa-IR"/>
        </w:rPr>
        <w:t>م و سر ( کج بودن ) نشان داده می‌شوند. صورتک‌</w:t>
      </w:r>
      <w:r w:rsidR="00367986" w:rsidRPr="007B4E2A">
        <w:rPr>
          <w:rFonts w:ascii="Armin_Lotus Bold" w:hAnsi="Armin_Lotus Bold" w:cs="B Nazanin" w:hint="cs"/>
          <w:sz w:val="18"/>
          <w:szCs w:val="18"/>
          <w:rtl/>
          <w:lang w:bidi="fa-IR"/>
        </w:rPr>
        <w:t>ها</w:t>
      </w:r>
      <w:r w:rsidR="00933B04" w:rsidRPr="007B4E2A">
        <w:rPr>
          <w:rFonts w:ascii="Armin_Lotus Bold" w:hAnsi="Armin_Lotus Bold" w:cs="B Nazanin" w:hint="cs"/>
          <w:sz w:val="18"/>
          <w:szCs w:val="18"/>
          <w:rtl/>
          <w:lang w:bidi="fa-IR"/>
        </w:rPr>
        <w:t xml:space="preserve">ی </w:t>
      </w:r>
      <w:r w:rsidR="004748CB">
        <w:rPr>
          <w:rFonts w:ascii="Armin_Lotus Bold" w:hAnsi="Armin_Lotus Bold" w:cs="B Nazanin" w:hint="cs"/>
          <w:sz w:val="18"/>
          <w:szCs w:val="18"/>
          <w:rtl/>
          <w:lang w:bidi="fa-IR"/>
        </w:rPr>
        <w:t>چرنُف</w:t>
      </w:r>
      <w:r w:rsidR="00933B04" w:rsidRPr="007B4E2A">
        <w:rPr>
          <w:rFonts w:ascii="Armin_Lotus Bold" w:hAnsi="Armin_Lotus Bold" w:cs="B Nazanin" w:hint="cs"/>
          <w:sz w:val="18"/>
          <w:szCs w:val="18"/>
          <w:rtl/>
          <w:lang w:bidi="fa-IR"/>
        </w:rPr>
        <w:t xml:space="preserve"> از این قابلیت استفاده می‌کند که انسان تفاوت‌</w:t>
      </w:r>
      <w:r w:rsidR="00367986" w:rsidRPr="007B4E2A">
        <w:rPr>
          <w:rFonts w:ascii="Armin_Lotus Bold" w:hAnsi="Armin_Lotus Bold" w:cs="B Nazanin" w:hint="cs"/>
          <w:sz w:val="18"/>
          <w:szCs w:val="18"/>
          <w:rtl/>
          <w:lang w:bidi="fa-IR"/>
        </w:rPr>
        <w:t>های کو</w:t>
      </w:r>
      <w:r w:rsidR="00933B04" w:rsidRPr="007B4E2A">
        <w:rPr>
          <w:rFonts w:ascii="Armin_Lotus Bold" w:hAnsi="Armin_Lotus Bold" w:cs="B Nazanin" w:hint="cs"/>
          <w:sz w:val="18"/>
          <w:szCs w:val="18"/>
          <w:rtl/>
          <w:lang w:bidi="fa-IR"/>
        </w:rPr>
        <w:t>چک در مشخصات صورت را به خاطر می‌</w:t>
      </w:r>
      <w:r w:rsidR="00367986" w:rsidRPr="007B4E2A">
        <w:rPr>
          <w:rFonts w:ascii="Armin_Lotus Bold" w:hAnsi="Armin_Lotus Bold" w:cs="B Nazanin" w:hint="cs"/>
          <w:sz w:val="18"/>
          <w:szCs w:val="18"/>
          <w:rtl/>
          <w:lang w:bidi="fa-IR"/>
        </w:rPr>
        <w:t>سپارد و در یک لحظه سریع بسیاری ا</w:t>
      </w:r>
      <w:r w:rsidR="00933B04" w:rsidRPr="007B4E2A">
        <w:rPr>
          <w:rFonts w:ascii="Armin_Lotus Bold" w:hAnsi="Armin_Lotus Bold" w:cs="B Nazanin" w:hint="cs"/>
          <w:sz w:val="18"/>
          <w:szCs w:val="18"/>
          <w:rtl/>
          <w:lang w:bidi="fa-IR"/>
        </w:rPr>
        <w:t>ز این خصوصیات را مقایسه می‌</w:t>
      </w:r>
      <w:r w:rsidR="00B02F11" w:rsidRPr="007B4E2A">
        <w:rPr>
          <w:rFonts w:ascii="Armin_Lotus Bold" w:hAnsi="Armin_Lotus Bold" w:cs="B Nazanin" w:hint="cs"/>
          <w:sz w:val="18"/>
          <w:szCs w:val="18"/>
          <w:rtl/>
          <w:lang w:bidi="fa-IR"/>
        </w:rPr>
        <w:t xml:space="preserve">کند، در صورتی که مشاهده جداول بزرگ از داده‌ها خسته‌کننده خواهد بود. </w:t>
      </w:r>
      <w:r w:rsidR="00933B04" w:rsidRPr="007B4E2A">
        <w:rPr>
          <w:rFonts w:ascii="Armin_Lotus Bold" w:hAnsi="Armin_Lotus Bold" w:cs="B Nazanin" w:hint="cs"/>
          <w:sz w:val="18"/>
          <w:szCs w:val="18"/>
          <w:rtl/>
          <w:lang w:bidi="fa-IR"/>
        </w:rPr>
        <w:t xml:space="preserve">فشرده سازی داده‌ها با کمک صورتک‌های </w:t>
      </w:r>
      <w:r w:rsidR="004748CB">
        <w:rPr>
          <w:rFonts w:ascii="Armin_Lotus Bold" w:hAnsi="Armin_Lotus Bold" w:cs="B Nazanin" w:hint="cs"/>
          <w:sz w:val="18"/>
          <w:szCs w:val="18"/>
          <w:rtl/>
          <w:lang w:bidi="fa-IR"/>
        </w:rPr>
        <w:t>چرنُف</w:t>
      </w:r>
      <w:r w:rsidR="00933B04" w:rsidRPr="007B4E2A">
        <w:rPr>
          <w:rFonts w:ascii="Armin_Lotus Bold" w:hAnsi="Armin_Lotus Bold" w:cs="B Nazanin" w:hint="cs"/>
          <w:sz w:val="18"/>
          <w:szCs w:val="18"/>
          <w:rtl/>
          <w:lang w:bidi="fa-IR"/>
        </w:rPr>
        <w:t xml:space="preserve"> باعث هضم راحت‌تر آنها توسط کاربر می‌شود. در بخش بعد صورتک‌های </w:t>
      </w:r>
      <w:r w:rsidR="004748CB">
        <w:rPr>
          <w:rFonts w:ascii="Armin_Lotus Bold" w:hAnsi="Armin_Lotus Bold" w:cs="B Nazanin" w:hint="cs"/>
          <w:sz w:val="18"/>
          <w:szCs w:val="18"/>
          <w:rtl/>
          <w:lang w:bidi="fa-IR"/>
        </w:rPr>
        <w:t>چرنُف</w:t>
      </w:r>
      <w:r w:rsidR="00933B04" w:rsidRPr="007B4E2A">
        <w:rPr>
          <w:rFonts w:ascii="Armin_Lotus Bold" w:hAnsi="Armin_Lotus Bold" w:cs="B Nazanin" w:hint="cs"/>
          <w:sz w:val="18"/>
          <w:szCs w:val="18"/>
          <w:rtl/>
          <w:lang w:bidi="fa-IR"/>
        </w:rPr>
        <w:t xml:space="preserve"> برای خوشه‌بندی استان‌ها استفاده می‌</w:t>
      </w:r>
      <w:r w:rsidR="00367986" w:rsidRPr="007B4E2A">
        <w:rPr>
          <w:rFonts w:ascii="Armin_Lotus Bold" w:hAnsi="Armin_Lotus Bold" w:cs="B Nazanin" w:hint="cs"/>
          <w:sz w:val="18"/>
          <w:szCs w:val="18"/>
          <w:rtl/>
          <w:lang w:bidi="fa-IR"/>
        </w:rPr>
        <w:t xml:space="preserve">شود. در این روش هر </w:t>
      </w:r>
      <w:r w:rsidR="00933B04" w:rsidRPr="007B4E2A">
        <w:rPr>
          <w:rFonts w:ascii="Armin_Lotus Bold" w:hAnsi="Armin_Lotus Bold" w:cs="B Nazanin" w:hint="cs"/>
          <w:sz w:val="18"/>
          <w:szCs w:val="18"/>
          <w:rtl/>
          <w:lang w:bidi="fa-IR"/>
        </w:rPr>
        <w:t>استان با یک صورتک نمایش داده می‌شود و استان‌</w:t>
      </w:r>
      <w:r w:rsidR="00367986" w:rsidRPr="007B4E2A">
        <w:rPr>
          <w:rFonts w:ascii="Armin_Lotus Bold" w:hAnsi="Armin_Lotus Bold" w:cs="B Nazanin" w:hint="cs"/>
          <w:sz w:val="18"/>
          <w:szCs w:val="18"/>
          <w:rtl/>
          <w:lang w:bidi="fa-IR"/>
        </w:rPr>
        <w:t>هایی که شباهت زیادی</w:t>
      </w:r>
      <w:r w:rsidR="00933B04" w:rsidRPr="007B4E2A">
        <w:rPr>
          <w:rFonts w:ascii="Armin_Lotus Bold" w:hAnsi="Armin_Lotus Bold" w:cs="B Nazanin" w:hint="cs"/>
          <w:sz w:val="18"/>
          <w:szCs w:val="18"/>
          <w:rtl/>
          <w:lang w:bidi="fa-IR"/>
        </w:rPr>
        <w:t xml:space="preserve"> به هم دارند در یک خوشه قرار می‌</w:t>
      </w:r>
      <w:r w:rsidR="00367986" w:rsidRPr="007B4E2A">
        <w:rPr>
          <w:rFonts w:ascii="Armin_Lotus Bold" w:hAnsi="Armin_Lotus Bold" w:cs="B Nazanin" w:hint="cs"/>
          <w:sz w:val="18"/>
          <w:szCs w:val="18"/>
          <w:rtl/>
          <w:lang w:bidi="fa-IR"/>
        </w:rPr>
        <w:t xml:space="preserve">گیرند،  همچنین هم رنگ بودن سر و صورت صورتک نشان دهنده هم گروه بودن استان ها </w:t>
      </w:r>
      <w:r w:rsidR="00933B04" w:rsidRPr="007B4E2A">
        <w:rPr>
          <w:rFonts w:ascii="Armin_Lotus Bold" w:hAnsi="Armin_Lotus Bold" w:cs="B Nazanin" w:hint="cs"/>
          <w:sz w:val="18"/>
          <w:szCs w:val="18"/>
          <w:rtl/>
          <w:lang w:bidi="fa-IR"/>
        </w:rPr>
        <w:t>است</w:t>
      </w:r>
      <w:r w:rsidR="007F1BA8" w:rsidRPr="007B4E2A">
        <w:rPr>
          <w:rFonts w:ascii="Armin_Lotus Bold" w:hAnsi="Armin_Lotus Bold" w:cs="B Nazanin" w:hint="cs"/>
          <w:sz w:val="18"/>
          <w:szCs w:val="18"/>
          <w:rtl/>
          <w:lang w:bidi="fa-IR"/>
        </w:rPr>
        <w:t>.</w:t>
      </w:r>
    </w:p>
    <w:p w14:paraId="54851B82" w14:textId="70EAD9B1" w:rsidR="00E479FD" w:rsidRDefault="00B02F11" w:rsidP="00934BE4">
      <w:pPr>
        <w:autoSpaceDE w:val="0"/>
        <w:autoSpaceDN w:val="0"/>
        <w:bidi/>
        <w:adjustRightInd w:val="0"/>
        <w:ind w:firstLine="274"/>
        <w:jc w:val="both"/>
        <w:rPr>
          <w:rFonts w:ascii="Armin_Lotus Bold" w:hAnsi="Armin_Lotus Bold" w:cs="B Nazanin"/>
          <w:sz w:val="18"/>
          <w:szCs w:val="18"/>
          <w:rtl/>
          <w:lang w:bidi="fa-IR"/>
        </w:rPr>
      </w:pPr>
      <w:r w:rsidRPr="007B4E2A">
        <w:rPr>
          <w:rFonts w:ascii="Armin_Lotus Bold" w:hAnsi="Armin_Lotus Bold" w:cs="B Nazanin" w:hint="cs"/>
          <w:sz w:val="18"/>
          <w:szCs w:val="18"/>
          <w:rtl/>
          <w:lang w:bidi="fa-IR"/>
        </w:rPr>
        <w:t xml:space="preserve">همچنین صورتک </w:t>
      </w:r>
      <w:r w:rsidR="004748CB">
        <w:rPr>
          <w:rFonts w:ascii="Armin_Lotus Bold" w:hAnsi="Armin_Lotus Bold" w:cs="B Nazanin" w:hint="cs"/>
          <w:sz w:val="18"/>
          <w:szCs w:val="18"/>
          <w:rtl/>
          <w:lang w:bidi="fa-IR"/>
        </w:rPr>
        <w:t>چرنُف</w:t>
      </w:r>
      <w:r w:rsidR="00846572">
        <w:rPr>
          <w:rFonts w:ascii="Armin_Lotus Bold" w:hAnsi="Armin_Lotus Bold" w:cs="B Nazanin" w:hint="cs"/>
          <w:sz w:val="18"/>
          <w:szCs w:val="18"/>
          <w:rtl/>
          <w:lang w:bidi="fa-IR"/>
        </w:rPr>
        <w:t xml:space="preserve"> به عنوان نماد نقشه </w:t>
      </w:r>
      <w:r w:rsidRPr="007B4E2A">
        <w:rPr>
          <w:rFonts w:ascii="Armin_Lotus Bold" w:hAnsi="Armin_Lotus Bold" w:cs="B Nazanin" w:hint="cs"/>
          <w:sz w:val="18"/>
          <w:szCs w:val="18"/>
          <w:rtl/>
          <w:lang w:bidi="fa-IR"/>
        </w:rPr>
        <w:t>برای نمایش تغییرات اجتماعی و اقتصادی برای لس آنجلس مورد استفاده قرار گرفت</w:t>
      </w:r>
      <w:r w:rsidR="00F9686F">
        <w:rPr>
          <w:rFonts w:ascii="Armin_Lotus Bold" w:hAnsi="Armin_Lotus Bold" w:cs="B Nazanin" w:hint="cs"/>
          <w:sz w:val="18"/>
          <w:szCs w:val="18"/>
          <w:rtl/>
          <w:lang w:bidi="fa-IR"/>
        </w:rPr>
        <w:t xml:space="preserve"> (</w:t>
      </w:r>
      <w:r w:rsidR="00CB1A93">
        <w:rPr>
          <w:rFonts w:ascii="Armin_Lotus Bold" w:hAnsi="Armin_Lotus Bold" w:cs="B Nazanin" w:hint="cs"/>
          <w:sz w:val="18"/>
          <w:szCs w:val="18"/>
          <w:rtl/>
          <w:lang w:bidi="fa-IR"/>
        </w:rPr>
        <w:t>با توجه به نمودار4 سمت راست)</w:t>
      </w:r>
      <w:r w:rsidRPr="007B4E2A">
        <w:rPr>
          <w:rFonts w:ascii="Armin_Lotus Bold" w:hAnsi="Armin_Lotus Bold" w:cs="B Nazanin" w:hint="cs"/>
          <w:sz w:val="18"/>
          <w:szCs w:val="18"/>
          <w:rtl/>
          <w:lang w:bidi="fa-IR"/>
        </w:rPr>
        <w:t xml:space="preserve"> </w:t>
      </w:r>
      <w:r w:rsidR="009D3CB5" w:rsidRPr="007B4E2A">
        <w:rPr>
          <w:rFonts w:asciiTheme="majorBidi" w:hAnsiTheme="majorBidi" w:cstheme="majorBidi"/>
          <w:sz w:val="18"/>
          <w:szCs w:val="18"/>
          <w:lang w:bidi="fa-IR"/>
        </w:rPr>
        <w:t>[</w:t>
      </w:r>
      <w:r w:rsidR="009C7720" w:rsidRPr="007B4E2A">
        <w:rPr>
          <w:rFonts w:asciiTheme="majorBidi" w:hAnsiTheme="majorBidi" w:cstheme="majorBidi"/>
          <w:sz w:val="18"/>
          <w:szCs w:val="18"/>
          <w:lang w:bidi="fa-IR"/>
        </w:rPr>
        <w:t>13</w:t>
      </w:r>
      <w:r w:rsidR="009D3CB5" w:rsidRPr="007B4E2A">
        <w:rPr>
          <w:rFonts w:asciiTheme="majorBidi" w:hAnsiTheme="majorBidi" w:cstheme="majorBidi"/>
          <w:sz w:val="18"/>
          <w:szCs w:val="18"/>
          <w:lang w:bidi="fa-IR"/>
        </w:rPr>
        <w:t>]</w:t>
      </w:r>
      <w:r w:rsidRPr="007B4E2A">
        <w:rPr>
          <w:rFonts w:asciiTheme="majorBidi" w:hAnsiTheme="majorBidi" w:cstheme="majorBidi"/>
          <w:sz w:val="18"/>
          <w:szCs w:val="18"/>
          <w:rtl/>
          <w:lang w:bidi="fa-IR"/>
        </w:rPr>
        <w:t>،</w:t>
      </w:r>
      <w:r w:rsidRPr="007B4E2A">
        <w:rPr>
          <w:rFonts w:ascii="Armin_Lotus Bold" w:hAnsi="Armin_Lotus Bold" w:cs="B Nazanin" w:hint="cs"/>
          <w:sz w:val="18"/>
          <w:szCs w:val="18"/>
          <w:rtl/>
          <w:lang w:bidi="fa-IR"/>
        </w:rPr>
        <w:t xml:space="preserve"> در همان زمان صورتک‌های </w:t>
      </w:r>
      <w:r w:rsidR="004748CB">
        <w:rPr>
          <w:rFonts w:ascii="Armin_Lotus Bold" w:hAnsi="Armin_Lotus Bold" w:cs="B Nazanin" w:hint="cs"/>
          <w:sz w:val="18"/>
          <w:szCs w:val="18"/>
          <w:rtl/>
          <w:lang w:bidi="fa-IR"/>
        </w:rPr>
        <w:t>چرنُف</w:t>
      </w:r>
      <w:r w:rsidRPr="007B4E2A">
        <w:rPr>
          <w:rFonts w:ascii="Armin_Lotus Bold" w:hAnsi="Armin_Lotus Bold" w:cs="B Nazanin" w:hint="cs"/>
          <w:sz w:val="18"/>
          <w:szCs w:val="18"/>
          <w:rtl/>
          <w:lang w:bidi="fa-IR"/>
        </w:rPr>
        <w:t xml:space="preserve"> برای روشن نمودن تفاوت‌های منطقه‌ای ایالات متحده به کار برده شد، به این صورت که برای هر منطقه شاخص‌های نرخ سواد (اندازه چشم)، درآمد (انحنای دهان)، میزان قتل (عرض بینی) و درجه حرارت ( اندازه سر) ثبت شده است که هر کدام از این شاخص‌ها یک عضو صورت را شکل می‌دهد و در نهایت برای هر منطقه یک صورت روی نقشه رسم شده است </w:t>
      </w:r>
      <w:r w:rsidR="00346327" w:rsidRPr="007B4E2A">
        <w:rPr>
          <w:rFonts w:asciiTheme="majorBidi" w:hAnsiTheme="majorBidi" w:cstheme="majorBidi"/>
          <w:sz w:val="18"/>
          <w:szCs w:val="18"/>
          <w:lang w:bidi="fa-IR"/>
        </w:rPr>
        <w:t>[</w:t>
      </w:r>
      <w:r w:rsidR="009C7720" w:rsidRPr="007B4E2A">
        <w:rPr>
          <w:rFonts w:asciiTheme="majorBidi" w:hAnsiTheme="majorBidi" w:cstheme="majorBidi"/>
          <w:sz w:val="18"/>
          <w:szCs w:val="18"/>
          <w:lang w:bidi="fa-IR"/>
        </w:rPr>
        <w:t>14</w:t>
      </w:r>
      <w:r w:rsidR="00346327" w:rsidRPr="007B4E2A">
        <w:rPr>
          <w:rFonts w:asciiTheme="majorBidi" w:hAnsiTheme="majorBidi" w:cstheme="majorBidi"/>
          <w:sz w:val="18"/>
          <w:szCs w:val="18"/>
          <w:lang w:bidi="fa-IR"/>
        </w:rPr>
        <w:t>]</w:t>
      </w:r>
      <w:r w:rsidR="00346327" w:rsidRPr="007B4E2A">
        <w:rPr>
          <w:rFonts w:asciiTheme="majorBidi" w:hAnsiTheme="majorBidi" w:cstheme="majorBidi" w:hint="cs"/>
          <w:sz w:val="18"/>
          <w:szCs w:val="18"/>
          <w:rtl/>
          <w:lang w:bidi="fa-IR"/>
        </w:rPr>
        <w:t>.</w:t>
      </w:r>
      <w:r w:rsidRPr="007B4E2A">
        <w:rPr>
          <w:rFonts w:ascii="Armin_Lotus Bold" w:hAnsi="Armin_Lotus Bold" w:cs="B Nazanin" w:hint="cs"/>
          <w:sz w:val="18"/>
          <w:szCs w:val="18"/>
          <w:rtl/>
          <w:lang w:bidi="fa-IR"/>
        </w:rPr>
        <w:t xml:space="preserve">صورتک‌های </w:t>
      </w:r>
      <w:r w:rsidR="004748CB">
        <w:rPr>
          <w:rFonts w:ascii="Armin_Lotus Bold" w:hAnsi="Armin_Lotus Bold" w:cs="B Nazanin" w:hint="cs"/>
          <w:sz w:val="18"/>
          <w:szCs w:val="18"/>
          <w:rtl/>
          <w:lang w:bidi="fa-IR"/>
        </w:rPr>
        <w:t>چرنُف</w:t>
      </w:r>
      <w:r w:rsidRPr="007B4E2A">
        <w:rPr>
          <w:rFonts w:ascii="Armin_Lotus Bold" w:hAnsi="Armin_Lotus Bold" w:cs="B Nazanin" w:hint="cs"/>
          <w:sz w:val="18"/>
          <w:szCs w:val="18"/>
          <w:rtl/>
          <w:lang w:bidi="fa-IR"/>
        </w:rPr>
        <w:t xml:space="preserve"> نامتقارن توسط </w:t>
      </w:r>
      <w:r w:rsidR="00BE3E96" w:rsidRPr="007B4E2A">
        <w:rPr>
          <w:rFonts w:asciiTheme="majorBidi" w:hAnsiTheme="majorBidi" w:cstheme="majorBidi"/>
          <w:sz w:val="18"/>
          <w:szCs w:val="18"/>
          <w:lang w:bidi="fa-IR"/>
        </w:rPr>
        <w:t>[</w:t>
      </w:r>
      <w:r w:rsidR="009C7720" w:rsidRPr="007B4E2A">
        <w:rPr>
          <w:rFonts w:asciiTheme="majorBidi" w:hAnsiTheme="majorBidi" w:cstheme="majorBidi"/>
          <w:sz w:val="18"/>
          <w:szCs w:val="18"/>
          <w:lang w:bidi="fa-IR"/>
        </w:rPr>
        <w:t>15</w:t>
      </w:r>
      <w:r w:rsidR="00BE3E96" w:rsidRPr="007B4E2A">
        <w:rPr>
          <w:rFonts w:asciiTheme="majorBidi" w:hAnsiTheme="majorBidi" w:cstheme="majorBidi"/>
          <w:sz w:val="18"/>
          <w:szCs w:val="18"/>
          <w:lang w:bidi="fa-IR"/>
        </w:rPr>
        <w:t>]</w:t>
      </w:r>
      <w:r w:rsidR="00BE3E96" w:rsidRPr="007B4E2A">
        <w:rPr>
          <w:rFonts w:asciiTheme="majorBidi" w:hAnsiTheme="majorBidi" w:cstheme="majorBidi" w:hint="cs"/>
          <w:sz w:val="18"/>
          <w:szCs w:val="18"/>
          <w:rtl/>
          <w:lang w:bidi="fa-IR"/>
        </w:rPr>
        <w:t xml:space="preserve"> </w:t>
      </w:r>
      <w:r w:rsidR="002B3D72" w:rsidRPr="007B4E2A">
        <w:rPr>
          <w:rFonts w:ascii="Armin_Lotus Bold" w:hAnsi="Armin_Lotus Bold" w:cs="B Nazanin" w:hint="cs"/>
          <w:sz w:val="18"/>
          <w:szCs w:val="18"/>
          <w:rtl/>
          <w:lang w:bidi="fa-IR"/>
        </w:rPr>
        <w:t>جهت تعمیم تکنیک اولیه ارائه شد</w:t>
      </w:r>
      <w:r w:rsidR="00934BE4">
        <w:rPr>
          <w:rFonts w:ascii="Armin_Lotus Bold" w:hAnsi="Armin_Lotus Bold" w:cs="B Nazanin" w:hint="cs"/>
          <w:sz w:val="18"/>
          <w:szCs w:val="18"/>
          <w:rtl/>
          <w:lang w:bidi="fa-IR"/>
        </w:rPr>
        <w:t xml:space="preserve"> (با توجه به نمودار4 وسط)</w:t>
      </w:r>
      <w:r w:rsidR="002B3D72" w:rsidRPr="007B4E2A">
        <w:rPr>
          <w:rFonts w:ascii="Armin_Lotus Bold" w:hAnsi="Armin_Lotus Bold" w:cs="B Nazanin" w:hint="cs"/>
          <w:sz w:val="18"/>
          <w:szCs w:val="18"/>
          <w:rtl/>
          <w:lang w:bidi="fa-IR"/>
        </w:rPr>
        <w:t xml:space="preserve">، </w:t>
      </w:r>
      <w:r w:rsidRPr="007B4E2A">
        <w:rPr>
          <w:rFonts w:ascii="Armin_Lotus Bold" w:hAnsi="Armin_Lotus Bold" w:cs="B Nazanin" w:hint="cs"/>
          <w:sz w:val="18"/>
          <w:szCs w:val="18"/>
          <w:rtl/>
          <w:lang w:bidi="fa-IR"/>
        </w:rPr>
        <w:t xml:space="preserve">از آنجا که سمت راست و چپ در صورتک‌های </w:t>
      </w:r>
      <w:r w:rsidR="004748CB">
        <w:rPr>
          <w:rFonts w:ascii="Armin_Lotus Bold" w:hAnsi="Armin_Lotus Bold" w:cs="B Nazanin" w:hint="cs"/>
          <w:sz w:val="18"/>
          <w:szCs w:val="18"/>
          <w:rtl/>
          <w:lang w:bidi="fa-IR"/>
        </w:rPr>
        <w:t>چرنُف</w:t>
      </w:r>
      <w:r w:rsidRPr="007B4E2A">
        <w:rPr>
          <w:rFonts w:ascii="Armin_Lotus Bold" w:hAnsi="Armin_Lotus Bold" w:cs="B Nazanin" w:hint="cs"/>
          <w:sz w:val="18"/>
          <w:szCs w:val="18"/>
          <w:rtl/>
          <w:lang w:bidi="fa-IR"/>
        </w:rPr>
        <w:t xml:space="preserve"> قرینه هستند، در رسم فضا هدر می‌رود. در صورتک‌های </w:t>
      </w:r>
      <w:r w:rsidR="004748CB">
        <w:rPr>
          <w:rFonts w:ascii="Armin_Lotus Bold" w:hAnsi="Armin_Lotus Bold" w:cs="B Nazanin" w:hint="cs"/>
          <w:sz w:val="18"/>
          <w:szCs w:val="18"/>
          <w:rtl/>
          <w:lang w:bidi="fa-IR"/>
        </w:rPr>
        <w:t>چرنُف</w:t>
      </w:r>
      <w:r w:rsidRPr="007B4E2A">
        <w:rPr>
          <w:rFonts w:ascii="Armin_Lotus Bold" w:hAnsi="Armin_Lotus Bold" w:cs="B Nazanin" w:hint="cs"/>
          <w:sz w:val="18"/>
          <w:szCs w:val="18"/>
          <w:rtl/>
          <w:lang w:bidi="fa-IR"/>
        </w:rPr>
        <w:t xml:space="preserve"> نامتقارن با دو برابر کردن تعداد مشخصات مربوط به صورت، اجازه نمایش تا 36 بعد نیز داده می‌شود.</w:t>
      </w:r>
      <w:r w:rsidR="00126119" w:rsidRPr="007B4E2A">
        <w:rPr>
          <w:rFonts w:ascii="Armin_Lotus Bold" w:hAnsi="Armin_Lotus Bold" w:cs="B Nazanin" w:hint="cs"/>
          <w:sz w:val="18"/>
          <w:szCs w:val="18"/>
          <w:rtl/>
          <w:lang w:bidi="fa-IR"/>
        </w:rPr>
        <w:t xml:space="preserve"> بعدها صورتک </w:t>
      </w:r>
      <w:r w:rsidR="004748CB">
        <w:rPr>
          <w:rFonts w:ascii="Armin_Lotus Bold" w:hAnsi="Armin_Lotus Bold" w:cs="B Nazanin" w:hint="cs"/>
          <w:sz w:val="18"/>
          <w:szCs w:val="18"/>
          <w:rtl/>
          <w:lang w:bidi="fa-IR"/>
        </w:rPr>
        <w:t>چرنُف</w:t>
      </w:r>
      <w:r w:rsidR="00126119" w:rsidRPr="007B4E2A">
        <w:rPr>
          <w:rFonts w:ascii="Armin_Lotus Bold" w:hAnsi="Armin_Lotus Bold" w:cs="B Nazanin" w:hint="cs"/>
          <w:sz w:val="18"/>
          <w:szCs w:val="18"/>
          <w:rtl/>
          <w:lang w:bidi="fa-IR"/>
        </w:rPr>
        <w:t xml:space="preserve"> به عنوان یک جایگزین برای نمایش داده‌های ناحیه‌ای توسط </w:t>
      </w:r>
      <w:r w:rsidR="00BE3E96" w:rsidRPr="007B4E2A">
        <w:rPr>
          <w:rFonts w:asciiTheme="majorBidi" w:hAnsiTheme="majorBidi" w:cstheme="majorBidi"/>
          <w:sz w:val="18"/>
          <w:szCs w:val="18"/>
          <w:lang w:bidi="fa-IR"/>
        </w:rPr>
        <w:t>[</w:t>
      </w:r>
      <w:r w:rsidR="009C7720" w:rsidRPr="007B4E2A">
        <w:rPr>
          <w:rFonts w:asciiTheme="majorBidi" w:hAnsiTheme="majorBidi" w:cstheme="majorBidi"/>
          <w:sz w:val="18"/>
          <w:szCs w:val="18"/>
          <w:lang w:bidi="fa-IR"/>
        </w:rPr>
        <w:t>16</w:t>
      </w:r>
      <w:r w:rsidR="00BE3E96" w:rsidRPr="007B4E2A">
        <w:rPr>
          <w:rFonts w:asciiTheme="majorBidi" w:hAnsiTheme="majorBidi" w:cstheme="majorBidi"/>
          <w:sz w:val="18"/>
          <w:szCs w:val="18"/>
          <w:lang w:bidi="fa-IR"/>
        </w:rPr>
        <w:t>]</w:t>
      </w:r>
      <w:r w:rsidR="00126119" w:rsidRPr="007B4E2A">
        <w:rPr>
          <w:rFonts w:ascii="Armin_Lotus Bold" w:hAnsi="Armin_Lotus Bold" w:cs="B Nazanin" w:hint="cs"/>
          <w:sz w:val="18"/>
          <w:szCs w:val="18"/>
          <w:rtl/>
          <w:lang w:bidi="fa-IR"/>
        </w:rPr>
        <w:t xml:space="preserve"> ارائه شد. در برنامه کاربردی،‌نماد چهره نه تنها به عنوان نماینده برای نمایش داده‌های چند متغیره بلکه به عنوان یک نماد برای نمایش امتیازات حاصل از تحلیل مؤلفه‌های اصلی است، که برای رتبه‌بندی استفاده می‌شود. کاربرد دیگر صورتک </w:t>
      </w:r>
      <w:r w:rsidR="004748CB">
        <w:rPr>
          <w:rFonts w:ascii="Armin_Lotus Bold" w:hAnsi="Armin_Lotus Bold" w:cs="B Nazanin" w:hint="cs"/>
          <w:sz w:val="18"/>
          <w:szCs w:val="18"/>
          <w:rtl/>
          <w:lang w:bidi="fa-IR"/>
        </w:rPr>
        <w:t>چرنُف</w:t>
      </w:r>
      <w:r w:rsidR="00126119" w:rsidRPr="007B4E2A">
        <w:rPr>
          <w:rFonts w:ascii="Armin_Lotus Bold" w:hAnsi="Armin_Lotus Bold" w:cs="B Nazanin" w:hint="cs"/>
          <w:sz w:val="18"/>
          <w:szCs w:val="18"/>
          <w:rtl/>
          <w:lang w:bidi="fa-IR"/>
        </w:rPr>
        <w:t xml:space="preserve"> استفاده از آن بر</w:t>
      </w:r>
      <w:r w:rsidR="00BE3E96" w:rsidRPr="007B4E2A">
        <w:rPr>
          <w:rFonts w:ascii="Armin_Lotus Bold" w:hAnsi="Armin_Lotus Bold" w:cs="B Nazanin" w:hint="cs"/>
          <w:sz w:val="18"/>
          <w:szCs w:val="18"/>
          <w:rtl/>
          <w:lang w:bidi="fa-IR"/>
        </w:rPr>
        <w:t>ای خوشه‌بندی و رده‌بندی داده‌ها</w:t>
      </w:r>
      <w:r w:rsidR="00126119" w:rsidRPr="007B4E2A">
        <w:rPr>
          <w:rFonts w:ascii="Armin_Lotus Bold" w:hAnsi="Armin_Lotus Bold" w:cs="B Nazanin" w:hint="cs"/>
          <w:sz w:val="18"/>
          <w:szCs w:val="18"/>
          <w:rtl/>
          <w:lang w:bidi="fa-IR"/>
        </w:rPr>
        <w:t xml:space="preserve"> است</w:t>
      </w:r>
      <w:r w:rsidR="00BE3E96" w:rsidRPr="007B4E2A">
        <w:rPr>
          <w:rFonts w:ascii="Armin_Lotus Bold" w:hAnsi="Armin_Lotus Bold" w:cs="B Nazanin" w:hint="cs"/>
          <w:sz w:val="18"/>
          <w:szCs w:val="18"/>
          <w:rtl/>
          <w:lang w:bidi="fa-IR"/>
        </w:rPr>
        <w:t xml:space="preserve"> (</w:t>
      </w:r>
      <w:r w:rsidR="00BE3E96" w:rsidRPr="007B4E2A">
        <w:rPr>
          <w:rFonts w:asciiTheme="majorBidi" w:hAnsiTheme="majorBidi" w:cstheme="majorBidi"/>
          <w:sz w:val="18"/>
          <w:szCs w:val="18"/>
          <w:lang w:bidi="fa-IR"/>
        </w:rPr>
        <w:t>[</w:t>
      </w:r>
      <w:r w:rsidR="009C7720" w:rsidRPr="007B4E2A">
        <w:rPr>
          <w:rFonts w:asciiTheme="majorBidi" w:hAnsiTheme="majorBidi" w:cstheme="majorBidi"/>
          <w:sz w:val="18"/>
          <w:szCs w:val="18"/>
          <w:lang w:bidi="fa-IR"/>
        </w:rPr>
        <w:t>17</w:t>
      </w:r>
      <w:r w:rsidR="00BE3E96" w:rsidRPr="007B4E2A">
        <w:rPr>
          <w:rFonts w:asciiTheme="majorBidi" w:hAnsiTheme="majorBidi" w:cstheme="majorBidi"/>
          <w:sz w:val="18"/>
          <w:szCs w:val="18"/>
          <w:lang w:bidi="fa-IR"/>
        </w:rPr>
        <w:t>]</w:t>
      </w:r>
      <w:r w:rsidR="00BE3E96" w:rsidRPr="007B4E2A">
        <w:rPr>
          <w:rFonts w:ascii="Armin_Lotus Bold" w:hAnsi="Armin_Lotus Bold" w:cs="B Nazanin" w:hint="cs"/>
          <w:sz w:val="18"/>
          <w:szCs w:val="18"/>
          <w:rtl/>
          <w:lang w:bidi="fa-IR"/>
        </w:rPr>
        <w:t xml:space="preserve">، </w:t>
      </w:r>
      <w:r w:rsidR="00BE3E96" w:rsidRPr="007B4E2A">
        <w:rPr>
          <w:rFonts w:asciiTheme="majorBidi" w:hAnsiTheme="majorBidi" w:cstheme="majorBidi"/>
          <w:sz w:val="18"/>
          <w:szCs w:val="18"/>
          <w:lang w:bidi="fa-IR"/>
        </w:rPr>
        <w:t>[</w:t>
      </w:r>
      <w:r w:rsidR="009C7720" w:rsidRPr="007B4E2A">
        <w:rPr>
          <w:rFonts w:asciiTheme="majorBidi" w:hAnsiTheme="majorBidi" w:cstheme="majorBidi"/>
          <w:sz w:val="18"/>
          <w:szCs w:val="18"/>
          <w:lang w:bidi="fa-IR"/>
        </w:rPr>
        <w:t>18</w:t>
      </w:r>
      <w:r w:rsidR="00BE3E96" w:rsidRPr="007B4E2A">
        <w:rPr>
          <w:rFonts w:asciiTheme="majorBidi" w:hAnsiTheme="majorBidi" w:cstheme="majorBidi"/>
          <w:sz w:val="18"/>
          <w:szCs w:val="18"/>
          <w:lang w:bidi="fa-IR"/>
        </w:rPr>
        <w:t>]</w:t>
      </w:r>
      <w:r w:rsidR="00BE3E96" w:rsidRPr="007B4E2A">
        <w:rPr>
          <w:rFonts w:ascii="Armin_Lotus Bold" w:hAnsi="Armin_Lotus Bold" w:cs="B Nazanin" w:hint="cs"/>
          <w:sz w:val="18"/>
          <w:szCs w:val="18"/>
          <w:rtl/>
          <w:lang w:bidi="fa-IR"/>
        </w:rPr>
        <w:t>)</w:t>
      </w:r>
      <w:r w:rsidR="00126119" w:rsidRPr="007B4E2A">
        <w:rPr>
          <w:rFonts w:ascii="Armin_Lotus Bold" w:hAnsi="Armin_Lotus Bold" w:cs="B Nazanin" w:hint="cs"/>
          <w:sz w:val="18"/>
          <w:szCs w:val="18"/>
          <w:rtl/>
          <w:lang w:bidi="fa-IR"/>
        </w:rPr>
        <w:t>.</w:t>
      </w:r>
      <w:r w:rsidR="00367986" w:rsidRPr="00367986">
        <w:rPr>
          <w:rFonts w:ascii="Armin_Lotus Bold" w:hAnsi="Armin_Lotus Bold" w:cs="B Nazanin" w:hint="cs"/>
          <w:sz w:val="18"/>
          <w:szCs w:val="18"/>
          <w:rtl/>
          <w:lang w:bidi="fa-IR"/>
        </w:rPr>
        <w:t xml:space="preserve"> </w:t>
      </w:r>
    </w:p>
    <w:p w14:paraId="66E7B19A" w14:textId="77777777" w:rsidR="002B3D72" w:rsidRDefault="002B3D72" w:rsidP="002B3D72">
      <w:pPr>
        <w:autoSpaceDE w:val="0"/>
        <w:autoSpaceDN w:val="0"/>
        <w:bidi/>
        <w:adjustRightInd w:val="0"/>
        <w:ind w:firstLine="274"/>
        <w:jc w:val="both"/>
        <w:rPr>
          <w:rFonts w:ascii="Armin_Lotus Bold" w:hAnsi="Armin_Lotus Bold" w:cs="B Nazanin"/>
          <w:sz w:val="18"/>
          <w:szCs w:val="18"/>
          <w:rtl/>
          <w:lang w:bidi="fa-IR"/>
        </w:rPr>
      </w:pPr>
    </w:p>
    <w:p w14:paraId="08DA91FB" w14:textId="295AE548" w:rsidR="00E479FD" w:rsidRDefault="00E479FD" w:rsidP="00E479FD">
      <w:pPr>
        <w:pStyle w:val="Abstract"/>
        <w:bidi/>
        <w:rPr>
          <w:rFonts w:ascii="B Nazanin" w:cs="B Nazanin"/>
        </w:rPr>
      </w:pPr>
      <w:r w:rsidRPr="00EE2AAA">
        <w:rPr>
          <w:rFonts w:cs="B Nazanin" w:hint="cs"/>
          <w:rtl/>
        </w:rPr>
        <w:t>2-</w:t>
      </w:r>
      <w:r>
        <w:rPr>
          <w:rFonts w:cs="B Nazanin" w:hint="cs"/>
          <w:rtl/>
        </w:rPr>
        <w:t>4</w:t>
      </w:r>
      <w:r w:rsidRPr="00EE2AAA">
        <w:rPr>
          <w:rFonts w:cs="B Nazanin" w:hint="cs"/>
          <w:rtl/>
        </w:rPr>
        <w:t xml:space="preserve">- </w:t>
      </w:r>
      <w:r>
        <w:rPr>
          <w:rFonts w:ascii="B Nazanin" w:cs="B Nazanin" w:hint="cs"/>
          <w:rtl/>
        </w:rPr>
        <w:t>خوشه‌بندی سلسله‌مراتبی</w:t>
      </w:r>
    </w:p>
    <w:p w14:paraId="52BF5BD4" w14:textId="3F1F369D" w:rsidR="00D637B4" w:rsidRDefault="005C445E" w:rsidP="001618CA">
      <w:pPr>
        <w:autoSpaceDE w:val="0"/>
        <w:autoSpaceDN w:val="0"/>
        <w:bidi/>
        <w:adjustRightInd w:val="0"/>
        <w:ind w:firstLine="274"/>
        <w:jc w:val="both"/>
        <w:rPr>
          <w:rFonts w:cs="B Nazanin"/>
          <w:sz w:val="18"/>
          <w:szCs w:val="18"/>
          <w:lang w:bidi="fa-IR"/>
        </w:rPr>
      </w:pPr>
      <w:r w:rsidRPr="001618CA">
        <w:rPr>
          <w:rFonts w:cs="B Nazanin" w:hint="cs"/>
          <w:sz w:val="18"/>
          <w:szCs w:val="18"/>
          <w:rtl/>
          <w:lang w:bidi="fa-IR"/>
        </w:rPr>
        <w:t>برخلاف تکنیک‌های خوشه‌بندی مبتنی بر افراز که تعداد خوشه‌ها به عنوان پارامتر ورودی توسط کاربر مشخص می‌شود، در تکنیک‌های سلسله‌مراتبی مجموعه داده‌ها و معیاری جهت ارزیابی تشابه به عنوان ورودی معین می‌شوند.</w:t>
      </w:r>
      <w:r w:rsidR="00F9686E" w:rsidRPr="001618CA">
        <w:rPr>
          <w:rFonts w:cs="B Nazanin" w:hint="cs"/>
          <w:sz w:val="18"/>
          <w:szCs w:val="18"/>
          <w:rtl/>
          <w:lang w:bidi="fa-IR"/>
        </w:rPr>
        <w:t xml:space="preserve"> الگوریتم‌های خوشه‌بندی سلسله‌مراتبی که یک فرایند </w:t>
      </w:r>
      <w:r w:rsidR="00D637B4" w:rsidRPr="001618CA">
        <w:rPr>
          <w:rFonts w:cs="B Nazanin" w:hint="cs"/>
          <w:sz w:val="18"/>
          <w:szCs w:val="18"/>
          <w:rtl/>
          <w:lang w:bidi="fa-IR"/>
        </w:rPr>
        <w:t>پایین به بالا را طی می‌کنند، کارشان با قرار دادن هر نمونه داده در یک خوشه مجزا شروع می‌شود. با ادغام خوشه‌ها الگوریتم تا جایی پیش می‌رود که یا کلیه نمونه‌ها در یک خوشه قرار گیرند و یا شرط از پیش تعیین شده‌ای به عنوان پایان اجرا مشخص شده باشد.</w:t>
      </w:r>
      <w:r w:rsidR="004F0D4D" w:rsidRPr="001618CA">
        <w:rPr>
          <w:rFonts w:cs="B Nazanin" w:hint="cs"/>
          <w:sz w:val="18"/>
          <w:szCs w:val="18"/>
          <w:rtl/>
          <w:lang w:bidi="fa-IR"/>
        </w:rPr>
        <w:t xml:space="preserve"> </w:t>
      </w:r>
      <w:r w:rsidR="00D637B4" w:rsidRPr="001618CA">
        <w:rPr>
          <w:rFonts w:cs="B Nazanin" w:hint="cs"/>
          <w:sz w:val="18"/>
          <w:szCs w:val="18"/>
          <w:rtl/>
          <w:lang w:bidi="fa-IR"/>
        </w:rPr>
        <w:t xml:space="preserve">در طرف دیگر الگوریتم‌های سلسله‌مراتبی قرار دارند که یک استراتژی بالا به پایین را دنبال می‌کنند. در این روش ابتدا کلیه نمونه‌ها در یک خوشه قرار می‌گیرند. پس از آن با کمک </w:t>
      </w:r>
      <w:r w:rsidR="00392B46" w:rsidRPr="001618CA">
        <w:rPr>
          <w:rFonts w:cs="B Nazanin" w:hint="cs"/>
          <w:sz w:val="18"/>
          <w:szCs w:val="18"/>
          <w:rtl/>
          <w:lang w:bidi="fa-IR"/>
        </w:rPr>
        <w:t xml:space="preserve">یک معیار تشابه در چند مرحله به صورت سلسله‌مراتبی این خوشه‌ها به خوشه‌های کوچکتر تقسیم می‌شوند. این الگوریتم را می‌توان </w:t>
      </w:r>
      <w:r w:rsidR="005842BE" w:rsidRPr="001618CA">
        <w:rPr>
          <w:rFonts w:cs="B Nazanin" w:hint="cs"/>
          <w:sz w:val="18"/>
          <w:szCs w:val="18"/>
          <w:rtl/>
          <w:lang w:bidi="fa-IR"/>
        </w:rPr>
        <w:t>تا جایی که هر نمونه در یک خوشه قرار گیرد، ادامه داد یا اینکه شرطی جهت پایان الگوریتم معین نمود. معمولاً فرایند خوشه‌بندی سلسله‌مراتبی توسط یک نمودار با نام دندروگرام</w:t>
      </w:r>
      <w:r w:rsidR="001618CA">
        <w:rPr>
          <w:rStyle w:val="FootnoteReference"/>
          <w:rFonts w:cs="B Nazanin"/>
          <w:sz w:val="18"/>
          <w:szCs w:val="18"/>
          <w:rtl/>
          <w:lang w:bidi="fa-IR"/>
        </w:rPr>
        <w:footnoteReference w:id="1"/>
      </w:r>
      <w:r w:rsidR="004D79E5">
        <w:rPr>
          <w:rFonts w:cs="B Nazanin" w:hint="cs"/>
          <w:sz w:val="18"/>
          <w:szCs w:val="18"/>
          <w:rtl/>
          <w:lang w:bidi="fa-IR"/>
        </w:rPr>
        <w:t xml:space="preserve"> ن</w:t>
      </w:r>
      <w:r w:rsidR="005842BE" w:rsidRPr="001618CA">
        <w:rPr>
          <w:rFonts w:cs="B Nazanin" w:hint="cs"/>
          <w:sz w:val="18"/>
          <w:szCs w:val="18"/>
          <w:rtl/>
          <w:lang w:bidi="fa-IR"/>
        </w:rPr>
        <w:t>مایش داده می‌شود.</w:t>
      </w:r>
    </w:p>
    <w:p w14:paraId="46E3575C" w14:textId="77777777" w:rsidR="00D46FDE" w:rsidRDefault="00AD6EF7" w:rsidP="002E4A06">
      <w:pPr>
        <w:pStyle w:val="Abstract"/>
        <w:bidi/>
        <w:spacing w:after="0"/>
        <w:rPr>
          <w:rFonts w:cs="B Nazanin"/>
          <w:rtl/>
          <w:lang w:bidi="fa-IR"/>
        </w:rPr>
      </w:pPr>
      <w:r>
        <w:rPr>
          <w:rFonts w:cs="B Nazanin" w:hint="cs"/>
          <w:rtl/>
        </w:rPr>
        <w:t>3</w:t>
      </w:r>
      <w:r w:rsidR="0051236A">
        <w:rPr>
          <w:rFonts w:cs="B Nazanin" w:hint="cs"/>
          <w:rtl/>
        </w:rPr>
        <w:t>-</w:t>
      </w:r>
      <w:r w:rsidR="00A64BC9">
        <w:rPr>
          <w:rFonts w:cs="B Nazanin" w:hint="cs"/>
          <w:rtl/>
        </w:rPr>
        <w:t xml:space="preserve"> </w:t>
      </w:r>
      <w:r w:rsidR="00D46FDE">
        <w:rPr>
          <w:rFonts w:cs="B Nazanin" w:hint="cs"/>
          <w:rtl/>
        </w:rPr>
        <w:t>یافته‌‌ها</w:t>
      </w:r>
    </w:p>
    <w:p w14:paraId="1FABECE9" w14:textId="7C05D687" w:rsidR="005C1693" w:rsidRPr="009838F4" w:rsidRDefault="009838F4" w:rsidP="002E4A06">
      <w:pPr>
        <w:pStyle w:val="Abstract"/>
        <w:bidi/>
        <w:spacing w:after="120"/>
        <w:rPr>
          <w:rFonts w:ascii="B Nazanin" w:cs="B Nazanin"/>
        </w:rPr>
      </w:pPr>
      <w:r>
        <w:rPr>
          <w:rFonts w:cs="B Nazanin" w:hint="cs"/>
          <w:rtl/>
        </w:rPr>
        <w:t>3</w:t>
      </w:r>
      <w:r w:rsidRPr="00EE2AAA">
        <w:rPr>
          <w:rFonts w:cs="B Nazanin" w:hint="cs"/>
          <w:rtl/>
        </w:rPr>
        <w:t>-</w:t>
      </w:r>
      <w:r>
        <w:rPr>
          <w:rFonts w:cs="B Nazanin" w:hint="cs"/>
          <w:rtl/>
        </w:rPr>
        <w:t>1</w:t>
      </w:r>
      <w:r w:rsidRPr="00EE2AAA">
        <w:rPr>
          <w:rFonts w:cs="B Nazanin" w:hint="cs"/>
          <w:rtl/>
        </w:rPr>
        <w:t xml:space="preserve">- </w:t>
      </w:r>
      <w:r w:rsidR="00764F4F">
        <w:rPr>
          <w:rFonts w:cs="B Nazanin" w:hint="cs"/>
          <w:rtl/>
        </w:rPr>
        <w:t>توصیف و تحلیل داده‌ها</w:t>
      </w:r>
    </w:p>
    <w:p w14:paraId="69D27712" w14:textId="48DC4B78" w:rsidR="001042D1" w:rsidRPr="001042D1" w:rsidRDefault="00C22C9A" w:rsidP="004E0CA0">
      <w:pPr>
        <w:autoSpaceDE w:val="0"/>
        <w:autoSpaceDN w:val="0"/>
        <w:bidi/>
        <w:adjustRightInd w:val="0"/>
        <w:ind w:firstLine="274"/>
        <w:jc w:val="both"/>
        <w:rPr>
          <w:rFonts w:cs="B Nazanin"/>
          <w:sz w:val="18"/>
          <w:szCs w:val="18"/>
          <w:rtl/>
          <w:lang w:bidi="fa-IR"/>
        </w:rPr>
      </w:pPr>
      <w:r w:rsidRPr="00B52403">
        <w:rPr>
          <w:rFonts w:ascii="BMitra" w:cs="B Nazanin" w:hint="cs"/>
          <w:sz w:val="18"/>
          <w:szCs w:val="18"/>
          <w:rtl/>
        </w:rPr>
        <w:t>دراین بخش</w:t>
      </w:r>
      <w:r w:rsidR="00D168EB" w:rsidRPr="00B52403">
        <w:rPr>
          <w:rFonts w:ascii="BMitra" w:cs="B Nazanin" w:hint="cs"/>
          <w:sz w:val="18"/>
          <w:szCs w:val="18"/>
          <w:rtl/>
        </w:rPr>
        <w:t xml:space="preserve"> </w:t>
      </w:r>
      <w:r w:rsidR="00E24AF6" w:rsidRPr="00B52403">
        <w:rPr>
          <w:rFonts w:ascii="BMitra" w:cs="B Nazanin" w:hint="cs"/>
          <w:sz w:val="18"/>
          <w:szCs w:val="18"/>
          <w:rtl/>
        </w:rPr>
        <w:t xml:space="preserve">داده‌های بهداشت و درمان اخذ شده از مرکز آمار ایران که حاصل از آخرین سرشماری سال 1395 است، مورد بررسی قرار گرفته است، ساختار این داده‌ها به این صورت است که برای هر استان میزان دسترسی به </w:t>
      </w:r>
      <w:r w:rsidR="00E24AF6" w:rsidRPr="00B52403">
        <w:rPr>
          <w:rFonts w:ascii="B Nazanin" w:cs="B Nazanin" w:hint="cs"/>
          <w:sz w:val="18"/>
          <w:szCs w:val="18"/>
          <w:rtl/>
        </w:rPr>
        <w:t>امکانات بهداشتی و درمانی مانند تعداد تخت‌های بیمارستانی در بخش‌های مختلف (مانند سوختگی، روانی، نوزادان، مراقبت‌های ویژه و غیره)، تعداد کلینیک‌ها، درمانگاه‌ها و بیمارستان‌های دولتی، خصوصی و غیره ثبت شده است.</w:t>
      </w:r>
      <w:r w:rsidR="001557D0" w:rsidRPr="00B52403">
        <w:rPr>
          <w:rFonts w:ascii="B Nazanin" w:cs="B Nazanin" w:hint="cs"/>
          <w:sz w:val="18"/>
          <w:szCs w:val="18"/>
          <w:rtl/>
        </w:rPr>
        <w:t xml:space="preserve"> </w:t>
      </w:r>
      <w:r w:rsidR="00154710" w:rsidRPr="00B52403">
        <w:rPr>
          <w:rFonts w:ascii="B Nazanin" w:cs="B Nazanin" w:hint="cs"/>
          <w:sz w:val="18"/>
          <w:szCs w:val="18"/>
          <w:rtl/>
        </w:rPr>
        <w:t xml:space="preserve">برای شناسایی استان‌های مشابه از نظر برخورداری از این امکانات </w:t>
      </w:r>
      <w:r w:rsidR="00897402" w:rsidRPr="00B52403">
        <w:rPr>
          <w:rFonts w:ascii="B Nazanin" w:cs="B Nazanin" w:hint="cs"/>
          <w:sz w:val="18"/>
          <w:szCs w:val="18"/>
          <w:rtl/>
        </w:rPr>
        <w:t>و سطح برخورداری استان‌ها</w:t>
      </w:r>
      <w:r w:rsidR="003F4B35" w:rsidRPr="00B52403">
        <w:rPr>
          <w:rFonts w:ascii="B Nazanin" w:cs="B Nazanin" w:hint="cs"/>
          <w:sz w:val="18"/>
          <w:szCs w:val="18"/>
          <w:rtl/>
        </w:rPr>
        <w:t>،</w:t>
      </w:r>
      <w:r w:rsidR="00897402" w:rsidRPr="00B52403">
        <w:rPr>
          <w:rFonts w:ascii="B Nazanin" w:cs="B Nazanin" w:hint="cs"/>
          <w:sz w:val="18"/>
          <w:szCs w:val="18"/>
          <w:rtl/>
        </w:rPr>
        <w:t xml:space="preserve"> </w:t>
      </w:r>
      <w:r w:rsidR="00897402" w:rsidRPr="00B52403">
        <w:rPr>
          <w:rFonts w:ascii="BMitra" w:cs="B Nazanin" w:hint="cs"/>
          <w:sz w:val="18"/>
          <w:szCs w:val="18"/>
          <w:rtl/>
        </w:rPr>
        <w:t>داده‌ها</w:t>
      </w:r>
      <w:r w:rsidRPr="00B52403">
        <w:rPr>
          <w:rFonts w:ascii="BMitra" w:cs="B Nazanin" w:hint="cs"/>
          <w:sz w:val="18"/>
          <w:szCs w:val="18"/>
          <w:rtl/>
        </w:rPr>
        <w:t xml:space="preserve"> </w:t>
      </w:r>
      <w:r w:rsidR="00897402" w:rsidRPr="00B52403">
        <w:rPr>
          <w:rFonts w:ascii="BMitra" w:cs="B Nazanin" w:hint="cs"/>
          <w:sz w:val="18"/>
          <w:szCs w:val="18"/>
          <w:rtl/>
        </w:rPr>
        <w:t xml:space="preserve">به </w:t>
      </w:r>
      <w:r w:rsidRPr="00B52403">
        <w:rPr>
          <w:rFonts w:ascii="BMitra" w:cs="B Nazanin" w:hint="cs"/>
          <w:sz w:val="18"/>
          <w:szCs w:val="18"/>
          <w:rtl/>
        </w:rPr>
        <w:t>روش</w:t>
      </w:r>
      <w:r w:rsidR="00897402" w:rsidRPr="00B52403">
        <w:rPr>
          <w:rFonts w:ascii="BMitra" w:cs="B Nazanin" w:hint="cs"/>
          <w:sz w:val="18"/>
          <w:szCs w:val="18"/>
          <w:rtl/>
        </w:rPr>
        <w:t xml:space="preserve"> ناپارامتری خوشه‌</w:t>
      </w:r>
      <w:r w:rsidRPr="00B52403">
        <w:rPr>
          <w:rFonts w:ascii="BMitra" w:cs="B Nazanin" w:hint="cs"/>
          <w:sz w:val="18"/>
          <w:szCs w:val="18"/>
          <w:rtl/>
        </w:rPr>
        <w:t>بندی</w:t>
      </w:r>
      <w:r w:rsidRPr="00B52403">
        <w:rPr>
          <w:rFonts w:cs="B Nazanin" w:hint="cs"/>
          <w:sz w:val="18"/>
          <w:szCs w:val="18"/>
          <w:rtl/>
          <w:lang w:bidi="fa-IR"/>
        </w:rPr>
        <w:t xml:space="preserve"> </w:t>
      </w:r>
      <m:oMath>
        <m:r>
          <w:rPr>
            <w:rFonts w:ascii="Cambria Math" w:hAnsi="Cambria Math" w:cs="B Nazanin"/>
            <w:sz w:val="18"/>
            <w:szCs w:val="18"/>
            <w:lang w:bidi="fa-IR"/>
          </w:rPr>
          <m:t>k</m:t>
        </m:r>
      </m:oMath>
      <w:r w:rsidRPr="00B52403">
        <w:rPr>
          <w:rFonts w:cs="B Nazanin" w:hint="cs"/>
          <w:sz w:val="18"/>
          <w:szCs w:val="18"/>
          <w:rtl/>
          <w:lang w:bidi="fa-IR"/>
        </w:rPr>
        <w:t>- میانگین و</w:t>
      </w:r>
      <w:r w:rsidR="00897402" w:rsidRPr="00B52403">
        <w:rPr>
          <w:rFonts w:cs="B Nazanin" w:hint="cs"/>
          <w:sz w:val="18"/>
          <w:szCs w:val="18"/>
          <w:rtl/>
          <w:lang w:bidi="fa-IR"/>
        </w:rPr>
        <w:t xml:space="preserve"> دو روش صوری </w:t>
      </w:r>
      <w:r w:rsidRPr="00B52403">
        <w:rPr>
          <w:rFonts w:cs="B Nazanin" w:hint="cs"/>
          <w:sz w:val="18"/>
          <w:szCs w:val="18"/>
          <w:rtl/>
          <w:lang w:bidi="fa-IR"/>
        </w:rPr>
        <w:t xml:space="preserve">صورتک </w:t>
      </w:r>
      <w:r w:rsidR="004748CB">
        <w:rPr>
          <w:rFonts w:cs="B Nazanin" w:hint="cs"/>
          <w:sz w:val="18"/>
          <w:szCs w:val="18"/>
          <w:rtl/>
          <w:lang w:bidi="fa-IR"/>
        </w:rPr>
        <w:t>چرنُف</w:t>
      </w:r>
      <w:r w:rsidR="00897402" w:rsidRPr="00B52403">
        <w:rPr>
          <w:rFonts w:cs="B Nazanin" w:hint="cs"/>
          <w:sz w:val="18"/>
          <w:szCs w:val="18"/>
          <w:rtl/>
          <w:lang w:bidi="fa-IR"/>
        </w:rPr>
        <w:t xml:space="preserve"> و سلسله مراتبی</w:t>
      </w:r>
      <w:r w:rsidRPr="00B52403">
        <w:rPr>
          <w:rFonts w:cs="B Nazanin" w:hint="cs"/>
          <w:sz w:val="18"/>
          <w:szCs w:val="18"/>
          <w:rtl/>
          <w:lang w:bidi="fa-IR"/>
        </w:rPr>
        <w:t xml:space="preserve"> </w:t>
      </w:r>
      <w:r w:rsidR="00A90FCB" w:rsidRPr="00B52403">
        <w:rPr>
          <w:rFonts w:cs="B Nazanin" w:hint="cs"/>
          <w:sz w:val="18"/>
          <w:szCs w:val="18"/>
          <w:rtl/>
          <w:lang w:bidi="fa-IR"/>
        </w:rPr>
        <w:t>تحلیل می‌شوند.</w:t>
      </w:r>
      <w:r w:rsidR="003F4B35" w:rsidRPr="00B52403">
        <w:rPr>
          <w:rFonts w:cs="B Nazanin" w:hint="cs"/>
          <w:sz w:val="18"/>
          <w:szCs w:val="18"/>
          <w:rtl/>
          <w:lang w:bidi="fa-IR"/>
        </w:rPr>
        <w:t xml:space="preserve"> </w:t>
      </w:r>
      <w:r w:rsidR="002172A9">
        <w:rPr>
          <w:rFonts w:cs="B Nazanin" w:hint="cs"/>
          <w:sz w:val="18"/>
          <w:szCs w:val="18"/>
          <w:rtl/>
          <w:lang w:bidi="fa-IR"/>
        </w:rPr>
        <w:t xml:space="preserve">از روی </w:t>
      </w:r>
      <w:r w:rsidR="00744861">
        <w:rPr>
          <w:rFonts w:cs="B Nazanin" w:hint="cs"/>
          <w:sz w:val="18"/>
          <w:szCs w:val="18"/>
          <w:rtl/>
          <w:lang w:bidi="fa-IR"/>
        </w:rPr>
        <w:t>نمودار</w:t>
      </w:r>
      <w:r w:rsidR="00FD0259">
        <w:rPr>
          <w:rFonts w:cs="B Nazanin" w:hint="cs"/>
          <w:sz w:val="18"/>
          <w:szCs w:val="18"/>
          <w:rtl/>
          <w:lang w:bidi="fa-IR"/>
        </w:rPr>
        <w:t xml:space="preserve">1 </w:t>
      </w:r>
      <w:r w:rsidR="007C091B" w:rsidRPr="00B52403">
        <w:rPr>
          <w:rFonts w:cs="B Nazanin" w:hint="cs"/>
          <w:sz w:val="18"/>
          <w:szCs w:val="18"/>
          <w:rtl/>
          <w:lang w:bidi="fa-IR"/>
        </w:rPr>
        <w:t xml:space="preserve">می‌توان به میزان تشابه استان‌های مختلف از جهت برخورداری از امکانات بهداشتی و درمانی پی برد.  با توجه به شکل می‌توان دید که استان تهران از لحاظ توزیع امکانات بهداشتی و درمانی به هیچ یک از استان‌های دیگر مشابه نیست. </w:t>
      </w:r>
      <w:r w:rsidR="00B542F3" w:rsidRPr="00B52403">
        <w:rPr>
          <w:rFonts w:cs="B Nazanin" w:hint="cs"/>
          <w:sz w:val="18"/>
          <w:szCs w:val="18"/>
          <w:rtl/>
          <w:lang w:bidi="fa-IR"/>
        </w:rPr>
        <w:t xml:space="preserve">استان‌های خراسان رضوی، اصفهان، فارس، خوزستان، آذربایجان شرقی و مازندران </w:t>
      </w:r>
      <w:r w:rsidR="00CB0425" w:rsidRPr="00B52403">
        <w:rPr>
          <w:rFonts w:cs="B Nazanin" w:hint="cs"/>
          <w:sz w:val="18"/>
          <w:szCs w:val="18"/>
          <w:rtl/>
          <w:lang w:bidi="fa-IR"/>
        </w:rPr>
        <w:t>بسیار بسیار شبیه به هم هستند و سایر استان‌های کشور نیز از لحاظ برخورداری از امکانات بهداشتی و درمانی در یک سطح هستند.</w:t>
      </w:r>
      <w:r w:rsidR="003F4B35" w:rsidRPr="00B52403">
        <w:rPr>
          <w:rFonts w:cs="B Nazanin" w:hint="cs"/>
          <w:sz w:val="18"/>
          <w:szCs w:val="18"/>
          <w:rtl/>
          <w:lang w:bidi="fa-IR"/>
        </w:rPr>
        <w:t xml:space="preserve"> </w:t>
      </w:r>
      <w:r w:rsidR="00A17349" w:rsidRPr="00B52403">
        <w:rPr>
          <w:rFonts w:cs="B Nazanin" w:hint="cs"/>
          <w:sz w:val="18"/>
          <w:szCs w:val="18"/>
          <w:rtl/>
          <w:lang w:bidi="fa-IR"/>
        </w:rPr>
        <w:t xml:space="preserve">با توجه به </w:t>
      </w:r>
      <w:r w:rsidR="00550CD6">
        <w:rPr>
          <w:rFonts w:cs="B Nazanin" w:hint="cs"/>
          <w:sz w:val="18"/>
          <w:szCs w:val="18"/>
          <w:rtl/>
          <w:lang w:bidi="fa-IR"/>
        </w:rPr>
        <w:t>نمودار</w:t>
      </w:r>
      <w:r w:rsidR="00E74516">
        <w:rPr>
          <w:rFonts w:cs="B Nazanin" w:hint="cs"/>
          <w:sz w:val="18"/>
          <w:szCs w:val="18"/>
          <w:rtl/>
          <w:lang w:bidi="fa-IR"/>
        </w:rPr>
        <w:t>2</w:t>
      </w:r>
      <w:r w:rsidR="00A17349" w:rsidRPr="00B52403">
        <w:rPr>
          <w:rFonts w:cs="B Nazanin" w:hint="cs"/>
          <w:sz w:val="18"/>
          <w:szCs w:val="18"/>
          <w:rtl/>
          <w:lang w:bidi="fa-IR"/>
        </w:rPr>
        <w:t xml:space="preserve"> نیز صورتک استان تهران نسبت به سایر استان‌ها بسیار بزرگتر و متفاوت‌تر است و این بیانگر این است که این استان نسبت به سایر استان‌ها از امکانات بیش‌تری برخوردار است. بعد از این استان‌های خراسان رضوی و فارس از امکانات بیش‌تری نسبت به</w:t>
      </w:r>
      <w:r w:rsidR="00A17349" w:rsidRPr="00943FAB">
        <w:rPr>
          <w:rFonts w:cs="B Nazanin" w:hint="cs"/>
          <w:sz w:val="18"/>
          <w:szCs w:val="18"/>
          <w:rtl/>
          <w:lang w:bidi="fa-IR"/>
        </w:rPr>
        <w:t xml:space="preserve"> سایر استان‌های کشور برخوردار هستند. استان‌های همدان و هرمزگان نیز صورتک‌های بسیار مشابه‌ای دارند و این بیانگر این است که این دو استان در سطح بسیار نزدیکی به هم هستند.</w:t>
      </w:r>
      <w:r w:rsidR="00943FAB">
        <w:rPr>
          <w:rFonts w:cs="B Nazanin" w:hint="cs"/>
          <w:sz w:val="18"/>
          <w:szCs w:val="18"/>
          <w:rtl/>
          <w:lang w:bidi="fa-IR"/>
        </w:rPr>
        <w:t xml:space="preserve"> همچنین گیلان و آذربایجان غربی بسیار مشابه به هم هستند.</w:t>
      </w:r>
      <w:r w:rsidR="003F4B35">
        <w:rPr>
          <w:rFonts w:cs="B Nazanin" w:hint="cs"/>
          <w:sz w:val="18"/>
          <w:szCs w:val="18"/>
          <w:rtl/>
          <w:lang w:bidi="fa-IR"/>
        </w:rPr>
        <w:t xml:space="preserve"> </w:t>
      </w:r>
      <w:r w:rsidR="001042D1" w:rsidRPr="001042D1">
        <w:rPr>
          <w:rFonts w:cs="B Nazanin" w:hint="cs"/>
          <w:sz w:val="18"/>
          <w:szCs w:val="18"/>
          <w:rtl/>
          <w:lang w:bidi="fa-IR"/>
        </w:rPr>
        <w:t xml:space="preserve">خوشه‌بندی </w:t>
      </w:r>
      <w:r w:rsidR="001042D1">
        <w:rPr>
          <w:rFonts w:cs="B Nazanin" w:hint="cs"/>
          <w:sz w:val="18"/>
          <w:szCs w:val="18"/>
          <w:rtl/>
          <w:lang w:bidi="fa-IR"/>
        </w:rPr>
        <w:t>استان‌ها</w:t>
      </w:r>
      <w:r w:rsidR="001042D1" w:rsidRPr="001042D1">
        <w:rPr>
          <w:rFonts w:cs="B Nazanin" w:hint="cs"/>
          <w:sz w:val="18"/>
          <w:szCs w:val="18"/>
          <w:rtl/>
          <w:lang w:bidi="fa-IR"/>
        </w:rPr>
        <w:t xml:space="preserve"> مختلف </w:t>
      </w:r>
      <w:r w:rsidR="001042D1">
        <w:rPr>
          <w:rFonts w:cs="B Nazanin" w:hint="cs"/>
          <w:sz w:val="18"/>
          <w:szCs w:val="18"/>
          <w:rtl/>
          <w:lang w:bidi="fa-IR"/>
        </w:rPr>
        <w:t>با توجه به میزان</w:t>
      </w:r>
      <w:r w:rsidR="001042D1" w:rsidRPr="001042D1">
        <w:rPr>
          <w:rFonts w:cs="B Nazanin" w:hint="cs"/>
          <w:sz w:val="18"/>
          <w:szCs w:val="18"/>
          <w:rtl/>
          <w:lang w:bidi="fa-IR"/>
        </w:rPr>
        <w:t xml:space="preserve"> توزیع امکانات بهداشتی و درمانی به روش سلسله‌مراتبی</w:t>
      </w:r>
      <w:r w:rsidR="00E74516">
        <w:rPr>
          <w:rFonts w:cs="B Nazanin" w:hint="cs"/>
          <w:sz w:val="18"/>
          <w:szCs w:val="18"/>
          <w:rtl/>
          <w:lang w:bidi="fa-IR"/>
        </w:rPr>
        <w:t xml:space="preserve"> در </w:t>
      </w:r>
      <w:r w:rsidR="004E0CA0">
        <w:rPr>
          <w:rFonts w:cs="B Nazanin" w:hint="cs"/>
          <w:sz w:val="18"/>
          <w:szCs w:val="18"/>
          <w:rtl/>
          <w:lang w:bidi="fa-IR"/>
        </w:rPr>
        <w:t>نمودار3 سمت راست</w:t>
      </w:r>
      <w:r w:rsidR="00EB7854">
        <w:rPr>
          <w:rFonts w:cs="B Nazanin" w:hint="cs"/>
          <w:sz w:val="18"/>
          <w:szCs w:val="18"/>
          <w:rtl/>
          <w:lang w:bidi="fa-IR"/>
        </w:rPr>
        <w:t xml:space="preserve"> آمده است که با توجه به آن می‌توان به طور کلی‌تر استان‌های کشور را به سه خوشه تقسیم نمود.  </w:t>
      </w:r>
    </w:p>
    <w:p w14:paraId="54B631B5" w14:textId="20612174" w:rsidR="008B3E0C" w:rsidRDefault="00BA39AF" w:rsidP="006954EB">
      <w:pPr>
        <w:pStyle w:val="tablefootnote"/>
        <w:numPr>
          <w:ilvl w:val="0"/>
          <w:numId w:val="0"/>
        </w:numPr>
        <w:bidi/>
        <w:ind w:left="58" w:firstLine="274"/>
        <w:jc w:val="both"/>
        <w:rPr>
          <w:rFonts w:cs="B Nazanin"/>
          <w:sz w:val="18"/>
          <w:szCs w:val="18"/>
          <w:rtl/>
          <w:lang w:bidi="fa-IR"/>
        </w:rPr>
      </w:pPr>
      <w:r w:rsidRPr="007B7E26">
        <w:rPr>
          <w:rFonts w:cs="B Nazanin" w:hint="cs"/>
          <w:sz w:val="18"/>
          <w:szCs w:val="18"/>
          <w:rtl/>
          <w:lang w:bidi="fa-IR"/>
        </w:rPr>
        <w:t xml:space="preserve">قبل از خوشه‌بندی به روش </w:t>
      </w:r>
      <m:oMath>
        <m:r>
          <w:rPr>
            <w:rFonts w:ascii="Cambria Math" w:hAnsi="Cambria Math" w:cs="B Nazanin"/>
            <w:sz w:val="18"/>
            <w:szCs w:val="18"/>
            <w:lang w:bidi="fa-IR"/>
          </w:rPr>
          <m:t>k</m:t>
        </m:r>
      </m:oMath>
      <w:r w:rsidRPr="007B7E26">
        <w:rPr>
          <w:rFonts w:cs="B Nazanin" w:hint="cs"/>
          <w:sz w:val="18"/>
          <w:szCs w:val="18"/>
          <w:rtl/>
          <w:lang w:bidi="fa-IR"/>
        </w:rPr>
        <w:t xml:space="preserve">- میانگین بهتر است تعداد خوشه‌های بهینه را تعیین نمود برای این منظور می‌توان مجموع مربعات فواصل درون خوشه‌ای را به ازای تعداد خوشه‌های مختلف به دست </w:t>
      </w:r>
      <w:r w:rsidR="00360C8A">
        <w:rPr>
          <w:rFonts w:cs="B Nazanin" w:hint="cs"/>
          <w:sz w:val="18"/>
          <w:szCs w:val="18"/>
          <w:rtl/>
          <w:lang w:bidi="fa-IR"/>
        </w:rPr>
        <w:t>آورد.</w:t>
      </w:r>
      <w:r w:rsidR="00BE486B">
        <w:rPr>
          <w:rFonts w:cs="B Nazanin" w:hint="cs"/>
          <w:sz w:val="18"/>
          <w:szCs w:val="18"/>
          <w:rtl/>
          <w:lang w:bidi="fa-IR"/>
        </w:rPr>
        <w:t xml:space="preserve"> </w:t>
      </w:r>
      <w:r w:rsidR="0033069A">
        <w:rPr>
          <w:rFonts w:cs="B Nazanin" w:hint="cs"/>
          <w:sz w:val="18"/>
          <w:szCs w:val="18"/>
          <w:rtl/>
          <w:lang w:bidi="fa-IR"/>
        </w:rPr>
        <w:t xml:space="preserve">نمودار3 سمت </w:t>
      </w:r>
      <w:r w:rsidR="006954EB">
        <w:rPr>
          <w:rFonts w:cs="B Nazanin" w:hint="cs"/>
          <w:sz w:val="18"/>
          <w:szCs w:val="18"/>
          <w:rtl/>
          <w:lang w:bidi="fa-IR"/>
        </w:rPr>
        <w:t>چپ</w:t>
      </w:r>
      <w:r w:rsidR="0033069A">
        <w:rPr>
          <w:rFonts w:cs="B Nazanin" w:hint="cs"/>
          <w:sz w:val="18"/>
          <w:szCs w:val="18"/>
          <w:rtl/>
          <w:lang w:bidi="fa-IR"/>
        </w:rPr>
        <w:t xml:space="preserve"> </w:t>
      </w:r>
      <w:r w:rsidRPr="007B7E26">
        <w:rPr>
          <w:rFonts w:cs="B Nazanin" w:hint="cs"/>
          <w:sz w:val="18"/>
          <w:szCs w:val="18"/>
          <w:rtl/>
          <w:lang w:bidi="fa-IR"/>
        </w:rPr>
        <w:t xml:space="preserve">که محور </w:t>
      </w:r>
      <w:r w:rsidR="00F426F6" w:rsidRPr="007B7E26">
        <w:rPr>
          <w:rFonts w:cs="B Nazanin" w:hint="cs"/>
          <w:sz w:val="18"/>
          <w:szCs w:val="18"/>
          <w:rtl/>
          <w:lang w:bidi="fa-IR"/>
        </w:rPr>
        <w:t xml:space="preserve">افقی </w:t>
      </w:r>
      <w:r w:rsidRPr="007B7E26">
        <w:rPr>
          <w:rFonts w:cs="B Nazanin" w:hint="cs"/>
          <w:sz w:val="18"/>
          <w:szCs w:val="18"/>
          <w:rtl/>
          <w:lang w:bidi="fa-IR"/>
        </w:rPr>
        <w:t xml:space="preserve">بیانگر </w:t>
      </w:r>
      <w:r w:rsidR="00F426F6" w:rsidRPr="007B7E26">
        <w:rPr>
          <w:rFonts w:cs="B Nazanin" w:hint="cs"/>
          <w:sz w:val="18"/>
          <w:szCs w:val="18"/>
          <w:rtl/>
          <w:lang w:bidi="fa-IR"/>
        </w:rPr>
        <w:t>تعداد خوشه‌ها و</w:t>
      </w:r>
      <w:r w:rsidRPr="007B7E26">
        <w:rPr>
          <w:rFonts w:cs="B Nazanin" w:hint="cs"/>
          <w:sz w:val="18"/>
          <w:szCs w:val="18"/>
          <w:rtl/>
          <w:lang w:bidi="fa-IR"/>
        </w:rPr>
        <w:t xml:space="preserve"> محور </w:t>
      </w:r>
      <w:r w:rsidR="00F426F6" w:rsidRPr="007B7E26">
        <w:rPr>
          <w:rFonts w:cs="B Nazanin" w:hint="cs"/>
          <w:sz w:val="18"/>
          <w:szCs w:val="18"/>
          <w:rtl/>
          <w:lang w:bidi="fa-IR"/>
        </w:rPr>
        <w:t xml:space="preserve"> عمودی </w:t>
      </w:r>
      <w:r w:rsidRPr="007B7E26">
        <w:rPr>
          <w:rFonts w:cs="B Nazanin" w:hint="cs"/>
          <w:sz w:val="18"/>
          <w:szCs w:val="18"/>
          <w:rtl/>
          <w:lang w:bidi="fa-IR"/>
        </w:rPr>
        <w:t xml:space="preserve">بیانگر </w:t>
      </w:r>
      <w:r w:rsidR="00F426F6" w:rsidRPr="007B7E26">
        <w:rPr>
          <w:rFonts w:cs="B Nazanin" w:hint="cs"/>
          <w:sz w:val="18"/>
          <w:szCs w:val="18"/>
          <w:rtl/>
          <w:lang w:bidi="fa-IR"/>
        </w:rPr>
        <w:t xml:space="preserve">مجموع مربعات فواصل درون خوشه‌ای </w:t>
      </w:r>
      <w:r w:rsidRPr="007B7E26">
        <w:rPr>
          <w:rFonts w:cs="B Nazanin" w:hint="cs"/>
          <w:sz w:val="18"/>
          <w:szCs w:val="18"/>
          <w:rtl/>
          <w:lang w:bidi="fa-IR"/>
        </w:rPr>
        <w:t xml:space="preserve">است را رسم کردیم، </w:t>
      </w:r>
      <w:r w:rsidR="00F426F6" w:rsidRPr="007B7E26">
        <w:rPr>
          <w:rFonts w:cs="B Nazanin" w:hint="cs"/>
          <w:sz w:val="18"/>
          <w:szCs w:val="18"/>
          <w:rtl/>
          <w:lang w:bidi="fa-IR"/>
        </w:rPr>
        <w:t xml:space="preserve">با توجه به شکل از آنجایی که </w:t>
      </w:r>
      <w:r w:rsidR="00F426F6" w:rsidRPr="007B7E26">
        <w:rPr>
          <w:rFonts w:asciiTheme="majorBidi" w:hAnsiTheme="majorBidi" w:cs="B Nazanin" w:hint="cs"/>
          <w:sz w:val="18"/>
          <w:szCs w:val="18"/>
          <w:shd w:val="clear" w:color="auto" w:fill="FFFFFF"/>
          <w:rtl/>
          <w:lang w:bidi="fa-IR"/>
        </w:rPr>
        <w:t>مجموع مربعات فواصل درون خوشه‌ای</w:t>
      </w:r>
      <w:r w:rsidR="00F426F6" w:rsidRPr="007B7E26">
        <w:rPr>
          <w:rFonts w:cs="B Nazanin" w:hint="cs"/>
          <w:sz w:val="18"/>
          <w:szCs w:val="18"/>
          <w:rtl/>
          <w:lang w:bidi="fa-IR"/>
        </w:rPr>
        <w:t xml:space="preserve"> زمانی که تعداد خوشه‌ها </w:t>
      </w:r>
      <w:r w:rsidR="00360C8A">
        <w:rPr>
          <w:rFonts w:cs="B Nazanin" w:hint="cs"/>
          <w:sz w:val="18"/>
          <w:szCs w:val="18"/>
          <w:rtl/>
          <w:lang w:bidi="fa-IR"/>
        </w:rPr>
        <w:t>3 است،</w:t>
      </w:r>
      <w:r w:rsidRPr="007B7E26">
        <w:rPr>
          <w:rFonts w:cs="B Nazanin" w:hint="cs"/>
          <w:sz w:val="18"/>
          <w:szCs w:val="18"/>
          <w:rtl/>
          <w:lang w:bidi="fa-IR"/>
        </w:rPr>
        <w:t xml:space="preserve"> </w:t>
      </w:r>
      <w:r w:rsidR="00F426F6" w:rsidRPr="007B7E26">
        <w:rPr>
          <w:rFonts w:cs="B Nazanin" w:hint="cs"/>
          <w:sz w:val="18"/>
          <w:szCs w:val="18"/>
          <w:rtl/>
          <w:lang w:bidi="fa-IR"/>
        </w:rPr>
        <w:t xml:space="preserve">کمترین مقدار </w:t>
      </w:r>
      <w:r w:rsidRPr="007B7E26">
        <w:rPr>
          <w:rFonts w:cs="B Nazanin" w:hint="cs"/>
          <w:sz w:val="18"/>
          <w:szCs w:val="18"/>
          <w:rtl/>
          <w:lang w:bidi="fa-IR"/>
        </w:rPr>
        <w:t>را می‌گیرد و این کمیت از تعداد 3</w:t>
      </w:r>
      <w:r w:rsidR="00F426F6" w:rsidRPr="007B7E26">
        <w:rPr>
          <w:rFonts w:cs="B Nazanin" w:hint="cs"/>
          <w:sz w:val="18"/>
          <w:szCs w:val="18"/>
          <w:rtl/>
          <w:lang w:bidi="fa-IR"/>
        </w:rPr>
        <w:t xml:space="preserve"> خوشه به بعد </w:t>
      </w:r>
      <w:r w:rsidR="00360C8A">
        <w:rPr>
          <w:rFonts w:cs="B Nazanin" w:hint="cs"/>
          <w:sz w:val="18"/>
          <w:szCs w:val="18"/>
          <w:rtl/>
          <w:lang w:bidi="fa-IR"/>
        </w:rPr>
        <w:t xml:space="preserve">به </w:t>
      </w:r>
      <w:r w:rsidR="00F426F6" w:rsidRPr="007B7E26">
        <w:rPr>
          <w:rFonts w:cs="B Nazanin" w:hint="cs"/>
          <w:sz w:val="18"/>
          <w:szCs w:val="18"/>
          <w:rtl/>
          <w:lang w:bidi="fa-IR"/>
        </w:rPr>
        <w:t>مقدار کم</w:t>
      </w:r>
      <w:r w:rsidRPr="007B7E26">
        <w:rPr>
          <w:rFonts w:cs="B Nazanin" w:hint="cs"/>
          <w:sz w:val="18"/>
          <w:szCs w:val="18"/>
          <w:rtl/>
          <w:lang w:bidi="fa-IR"/>
        </w:rPr>
        <w:t>ی تغییر می‌کند</w:t>
      </w:r>
      <w:r w:rsidR="00360C8A">
        <w:rPr>
          <w:rFonts w:cs="B Nazanin" w:hint="cs"/>
          <w:sz w:val="18"/>
          <w:szCs w:val="18"/>
          <w:rtl/>
          <w:lang w:bidi="fa-IR"/>
        </w:rPr>
        <w:t>.</w:t>
      </w:r>
      <w:r w:rsidRPr="007B7E26">
        <w:rPr>
          <w:rFonts w:cs="B Nazanin" w:hint="cs"/>
          <w:sz w:val="18"/>
          <w:szCs w:val="18"/>
          <w:rtl/>
          <w:lang w:bidi="fa-IR"/>
        </w:rPr>
        <w:t xml:space="preserve"> تعداد خوشه بهینه 3</w:t>
      </w:r>
      <w:r w:rsidR="00F426F6" w:rsidRPr="007B7E26">
        <w:rPr>
          <w:rFonts w:cs="B Nazanin" w:hint="cs"/>
          <w:sz w:val="18"/>
          <w:szCs w:val="18"/>
          <w:rtl/>
          <w:lang w:bidi="fa-IR"/>
        </w:rPr>
        <w:t xml:space="preserve"> در نظر گرفته می‌شود.</w:t>
      </w:r>
      <w:r w:rsidR="00493367" w:rsidRPr="007B7E26">
        <w:rPr>
          <w:rFonts w:cs="B Nazanin" w:hint="cs"/>
          <w:sz w:val="18"/>
          <w:szCs w:val="18"/>
          <w:rtl/>
          <w:lang w:bidi="fa-IR"/>
        </w:rPr>
        <w:t xml:space="preserve"> در نتیجه با اجرای خوشه‌بندی </w:t>
      </w:r>
      <m:oMath>
        <m:r>
          <w:rPr>
            <w:rFonts w:ascii="Cambria Math" w:hAnsi="Cambria Math" w:cs="B Nazanin"/>
            <w:sz w:val="18"/>
            <w:szCs w:val="18"/>
            <w:lang w:bidi="fa-IR"/>
          </w:rPr>
          <m:t>k</m:t>
        </m:r>
      </m:oMath>
      <w:r w:rsidR="00493367" w:rsidRPr="007B7E26">
        <w:rPr>
          <w:rFonts w:cs="B Nazanin" w:hint="cs"/>
          <w:sz w:val="18"/>
          <w:szCs w:val="18"/>
          <w:rtl/>
          <w:lang w:bidi="fa-IR"/>
        </w:rPr>
        <w:t>-میانگین با 3 خوشه و با توجه به میانگین‌های حاصل از این روش می‌توان استان‌های کشور را  به سه سطح بیش‌ترین امکانات بهداشتی و درمانی شامل شهر تهران، امکانات بهداشتی متوسط شامل شهرهای بزرگ خراسان رضوی، اصفهان، فارس، خوزستان، آذربایجان شرقی و مازندران و کمترین امکانات بهداشتی و درمانی شامل</w:t>
      </w:r>
      <w:r w:rsidR="00360C8A">
        <w:rPr>
          <w:rFonts w:cs="B Nazanin" w:hint="cs"/>
          <w:sz w:val="18"/>
          <w:szCs w:val="18"/>
          <w:rtl/>
          <w:lang w:bidi="fa-IR"/>
        </w:rPr>
        <w:t xml:space="preserve"> سایر استان‌های کشور، تقسیم می‌شوند</w:t>
      </w:r>
      <w:r w:rsidR="002B5349">
        <w:rPr>
          <w:rFonts w:cs="B Nazanin" w:hint="cs"/>
          <w:sz w:val="18"/>
          <w:szCs w:val="18"/>
          <w:rtl/>
          <w:lang w:bidi="fa-IR"/>
        </w:rPr>
        <w:t xml:space="preserve"> (در </w:t>
      </w:r>
      <w:r w:rsidR="00A936E2">
        <w:rPr>
          <w:rFonts w:cs="B Nazanin" w:hint="cs"/>
          <w:sz w:val="18"/>
          <w:szCs w:val="18"/>
          <w:rtl/>
          <w:lang w:bidi="fa-IR"/>
        </w:rPr>
        <w:t xml:space="preserve">نمودار5 </w:t>
      </w:r>
      <w:r w:rsidR="00FE78D4">
        <w:rPr>
          <w:rFonts w:cs="B Nazanin" w:hint="cs"/>
          <w:sz w:val="18"/>
          <w:szCs w:val="18"/>
          <w:rtl/>
          <w:lang w:bidi="fa-IR"/>
        </w:rPr>
        <w:t xml:space="preserve">نتایج حاصل از اجرای روش </w:t>
      </w:r>
      <m:oMath>
        <m:r>
          <w:rPr>
            <w:rFonts w:ascii="Cambria Math" w:hAnsi="Cambria Math" w:cs="B Nazanin"/>
            <w:sz w:val="18"/>
            <w:szCs w:val="18"/>
            <w:lang w:bidi="fa-IR"/>
          </w:rPr>
          <m:t>k</m:t>
        </m:r>
      </m:oMath>
      <w:r w:rsidR="00FE78D4">
        <w:rPr>
          <w:rFonts w:cs="B Nazanin" w:hint="cs"/>
          <w:sz w:val="18"/>
          <w:szCs w:val="18"/>
          <w:rtl/>
          <w:lang w:bidi="fa-IR"/>
        </w:rPr>
        <w:t xml:space="preserve">- میانگین </w:t>
      </w:r>
      <w:r w:rsidR="002B5349">
        <w:rPr>
          <w:rFonts w:cs="B Nazanin" w:hint="cs"/>
          <w:sz w:val="18"/>
          <w:szCs w:val="18"/>
          <w:rtl/>
          <w:lang w:bidi="fa-IR"/>
        </w:rPr>
        <w:t>به صورت نمایش گرافیکی در قالب نقشه ایران مشخص شده است)</w:t>
      </w:r>
      <w:r w:rsidR="00493367" w:rsidRPr="007B7E26">
        <w:rPr>
          <w:rFonts w:cs="B Nazanin" w:hint="cs"/>
          <w:sz w:val="18"/>
          <w:szCs w:val="18"/>
          <w:rtl/>
          <w:lang w:bidi="fa-IR"/>
        </w:rPr>
        <w:t>.</w:t>
      </w:r>
    </w:p>
    <w:p w14:paraId="5D259BD6" w14:textId="06D83963" w:rsidR="00071639" w:rsidRDefault="00071639" w:rsidP="00071639">
      <w:pPr>
        <w:pStyle w:val="tablefootnote"/>
        <w:numPr>
          <w:ilvl w:val="0"/>
          <w:numId w:val="0"/>
        </w:numPr>
        <w:bidi/>
        <w:ind w:left="58" w:firstLine="274"/>
        <w:jc w:val="both"/>
        <w:rPr>
          <w:rFonts w:cs="B Nazanin"/>
          <w:sz w:val="18"/>
          <w:szCs w:val="18"/>
          <w:rtl/>
          <w:lang w:bidi="fa-IR"/>
        </w:rPr>
      </w:pPr>
    </w:p>
    <w:p w14:paraId="129EEE9D" w14:textId="77777777" w:rsidR="00071639" w:rsidRDefault="00071639" w:rsidP="00071639">
      <w:pPr>
        <w:bidi/>
        <w:jc w:val="both"/>
        <w:rPr>
          <w:rFonts w:cs="B Nazanin"/>
          <w:b/>
          <w:bCs/>
          <w:sz w:val="18"/>
          <w:szCs w:val="18"/>
          <w:rtl/>
        </w:rPr>
      </w:pPr>
      <w:r w:rsidRPr="00E00738">
        <w:rPr>
          <w:rFonts w:cs="B Nazanin" w:hint="cs"/>
          <w:b/>
          <w:bCs/>
          <w:sz w:val="18"/>
          <w:szCs w:val="18"/>
          <w:rtl/>
        </w:rPr>
        <w:t>بحث و نتیجه‌گیری</w:t>
      </w:r>
    </w:p>
    <w:p w14:paraId="7634C543" w14:textId="558140CA" w:rsidR="00071639" w:rsidRPr="00E95479" w:rsidRDefault="00071639" w:rsidP="00071639">
      <w:pPr>
        <w:bidi/>
        <w:jc w:val="both"/>
        <w:rPr>
          <w:rFonts w:cs="B Nazanin"/>
          <w:sz w:val="18"/>
          <w:szCs w:val="18"/>
          <w:rtl/>
          <w:lang w:bidi="fa-IR"/>
        </w:rPr>
      </w:pPr>
      <w:r w:rsidRPr="00E95479">
        <w:rPr>
          <w:rFonts w:cs="B Nazanin" w:hint="cs"/>
          <w:sz w:val="18"/>
          <w:szCs w:val="18"/>
          <w:rtl/>
        </w:rPr>
        <w:t xml:space="preserve">با </w:t>
      </w:r>
      <w:r>
        <w:rPr>
          <w:rFonts w:cs="B Nazanin" w:hint="cs"/>
          <w:sz w:val="18"/>
          <w:szCs w:val="18"/>
          <w:rtl/>
        </w:rPr>
        <w:t xml:space="preserve">توجه به اهمیت بهداشت و درمان و رفاه جامعه سطح برخورداری از امکانات بهداشتی و درمانی یکی از فاکتورهای بسیار مهم توسعه‌یافتگی هر کشور و هر استان محسوب می‌شود. در همین راستا تعیین سطح برخورداری از امکانات بهداشتی و درمانی و شناسایی استان‌های مشابه یه موضوعی است که می‌توان با استفاده از آن به نتایج مهمی دست یافت. تعیین تشابه استان‌های مختلف کشور با استفاده از روش‌های خوشه‌بندی </w:t>
      </w:r>
      <m:oMath>
        <m:r>
          <w:rPr>
            <w:rFonts w:ascii="Cambria Math" w:hAnsi="Cambria Math" w:cs="B Nazanin"/>
            <w:sz w:val="18"/>
            <w:szCs w:val="18"/>
          </w:rPr>
          <m:t>k</m:t>
        </m:r>
      </m:oMath>
      <w:r>
        <w:rPr>
          <w:rFonts w:cs="B Nazanin" w:hint="cs"/>
          <w:sz w:val="18"/>
          <w:szCs w:val="18"/>
          <w:rtl/>
          <w:lang w:bidi="fa-IR"/>
        </w:rPr>
        <w:t xml:space="preserve">-میانگین، صورتک </w:t>
      </w:r>
      <w:r w:rsidR="004748CB">
        <w:rPr>
          <w:rFonts w:cs="B Nazanin" w:hint="cs"/>
          <w:sz w:val="18"/>
          <w:szCs w:val="18"/>
          <w:rtl/>
          <w:lang w:bidi="fa-IR"/>
        </w:rPr>
        <w:t>چرنُف</w:t>
      </w:r>
      <w:r>
        <w:rPr>
          <w:rFonts w:cs="B Nazanin" w:hint="cs"/>
          <w:sz w:val="18"/>
          <w:szCs w:val="18"/>
          <w:rtl/>
          <w:lang w:bidi="fa-IR"/>
        </w:rPr>
        <w:t xml:space="preserve"> و خوشه‌بندی سلسله‌مراتبی انجام شد. نتایج حاصل از اجرای روش </w:t>
      </w:r>
      <m:oMath>
        <m:r>
          <w:rPr>
            <w:rFonts w:ascii="Cambria Math" w:hAnsi="Cambria Math" w:cs="B Nazanin"/>
            <w:sz w:val="18"/>
            <w:szCs w:val="18"/>
            <w:lang w:bidi="fa-IR"/>
          </w:rPr>
          <m:t>k</m:t>
        </m:r>
      </m:oMath>
      <w:r>
        <w:rPr>
          <w:rFonts w:cs="B Nazanin" w:hint="cs"/>
          <w:sz w:val="18"/>
          <w:szCs w:val="18"/>
          <w:rtl/>
          <w:lang w:bidi="fa-IR"/>
        </w:rPr>
        <w:t>-میانگین در نمودار5 قابل ملاحظه است. همانطور که مشخص است، استان تهران نسبت به سایر استان‌های کشور از امکانات بهداشتی و درمانی قابل توجهی برخوردار است. استان‌های مازندران، آذربایجان شرقی، خراسان رضوی، اصفهان، فارس و خوزستان بعد از استان تهران بیش‌ترین امکانات بهداشتی و درمانی را دارند.</w:t>
      </w:r>
    </w:p>
    <w:p w14:paraId="301E39DF" w14:textId="77777777" w:rsidR="00071639" w:rsidRDefault="00071639" w:rsidP="00071639">
      <w:pPr>
        <w:pStyle w:val="tablefootnote"/>
        <w:numPr>
          <w:ilvl w:val="0"/>
          <w:numId w:val="0"/>
        </w:numPr>
        <w:bidi/>
        <w:ind w:left="58" w:firstLine="274"/>
        <w:jc w:val="both"/>
        <w:rPr>
          <w:rFonts w:cs="B Nazanin"/>
          <w:sz w:val="18"/>
          <w:szCs w:val="18"/>
          <w:rtl/>
          <w:lang w:bidi="fa-IR"/>
        </w:rPr>
      </w:pPr>
    </w:p>
    <w:p w14:paraId="729E7894" w14:textId="4987EBC9" w:rsidR="00133727" w:rsidRDefault="00133727" w:rsidP="00173F8A">
      <w:pPr>
        <w:autoSpaceDE w:val="0"/>
        <w:autoSpaceDN w:val="0"/>
        <w:bidi/>
        <w:adjustRightInd w:val="0"/>
        <w:jc w:val="both"/>
        <w:rPr>
          <w:rFonts w:cs="B Nazanin"/>
          <w:sz w:val="18"/>
          <w:szCs w:val="18"/>
          <w:rtl/>
          <w:lang w:bidi="fa-IR"/>
        </w:rPr>
      </w:pPr>
    </w:p>
    <w:tbl>
      <w:tblPr>
        <w:tblStyle w:val="TableGrid"/>
        <w:bidiVisual/>
        <w:tblW w:w="485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76"/>
      </w:tblGrid>
      <w:tr w:rsidR="00006516" w14:paraId="6D9C268A" w14:textId="77777777" w:rsidTr="009D1AAD">
        <w:trPr>
          <w:jc w:val="center"/>
        </w:trPr>
        <w:tc>
          <w:tcPr>
            <w:tcW w:w="4857" w:type="dxa"/>
          </w:tcPr>
          <w:p w14:paraId="180E09D6" w14:textId="4C9AE79D" w:rsidR="00006516" w:rsidRDefault="00006516" w:rsidP="009D1AAD">
            <w:pPr>
              <w:pStyle w:val="Abstract"/>
              <w:bidi/>
              <w:ind w:firstLine="0"/>
              <w:jc w:val="center"/>
              <w:rPr>
                <w:rFonts w:cs="B Nazanin"/>
                <w:b w:val="0"/>
                <w:bCs w:val="0"/>
              </w:rPr>
            </w:pPr>
            <w:r w:rsidRPr="003655E8">
              <w:rPr>
                <w:rFonts w:cs="B Nazanin"/>
                <w:noProof/>
                <w:rtl/>
              </w:rPr>
              <w:drawing>
                <wp:inline distT="0" distB="0" distL="0" distR="0" wp14:anchorId="6DB46054" wp14:editId="52A78FB7">
                  <wp:extent cx="3848383" cy="2636438"/>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a:extLst>
                              <a:ext uri="{28A0092B-C50C-407E-A947-70E740481C1C}">
                                <a14:useLocalDpi xmlns:a14="http://schemas.microsoft.com/office/drawing/2010/main" val="0"/>
                              </a:ext>
                            </a:extLst>
                          </a:blip>
                          <a:srcRect l="342" t="235" r="20987" b="20479"/>
                          <a:stretch/>
                        </pic:blipFill>
                        <pic:spPr bwMode="auto">
                          <a:xfrm>
                            <a:off x="0" y="0"/>
                            <a:ext cx="3865045" cy="2647852"/>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006516" w14:paraId="24A44584" w14:textId="77777777" w:rsidTr="009D1AAD">
        <w:trPr>
          <w:jc w:val="center"/>
        </w:trPr>
        <w:tc>
          <w:tcPr>
            <w:tcW w:w="4857" w:type="dxa"/>
          </w:tcPr>
          <w:p w14:paraId="1A7F6722" w14:textId="4C77B2D3" w:rsidR="00006516" w:rsidRDefault="00006516" w:rsidP="00744861">
            <w:pPr>
              <w:bidi/>
              <w:rPr>
                <w:rFonts w:cs="B Nazanin"/>
                <w:b/>
                <w:bCs/>
                <w:lang w:bidi="fa-IR"/>
              </w:rPr>
            </w:pPr>
            <w:r>
              <w:rPr>
                <w:rFonts w:cs="B Nazanin" w:hint="cs"/>
                <w:b/>
                <w:bCs/>
                <w:sz w:val="14"/>
                <w:szCs w:val="14"/>
                <w:rtl/>
              </w:rPr>
              <w:t xml:space="preserve">نمودار </w:t>
            </w:r>
            <w:r w:rsidR="00744861">
              <w:rPr>
                <w:rFonts w:cs="B Nazanin" w:hint="cs"/>
                <w:b/>
                <w:bCs/>
                <w:sz w:val="14"/>
                <w:szCs w:val="14"/>
                <w:rtl/>
              </w:rPr>
              <w:t>1</w:t>
            </w:r>
            <w:r>
              <w:rPr>
                <w:rFonts w:cs="B Nazanin" w:hint="cs"/>
                <w:b/>
                <w:bCs/>
                <w:sz w:val="14"/>
                <w:szCs w:val="14"/>
                <w:rtl/>
                <w:lang w:bidi="fa-IR"/>
              </w:rPr>
              <w:t xml:space="preserve">- </w:t>
            </w:r>
            <w:r w:rsidRPr="00006516">
              <w:rPr>
                <w:rFonts w:cs="B Nazanin" w:hint="cs"/>
                <w:sz w:val="14"/>
                <w:szCs w:val="14"/>
                <w:rtl/>
                <w:lang w:bidi="fa-IR"/>
              </w:rPr>
              <w:t>نقشه حرارتی استان‌های مختلف کشور بر اساس توزیع امکانات بهداشتی و درمانی</w:t>
            </w:r>
            <w:r w:rsidRPr="00E219EA">
              <w:rPr>
                <w:rFonts w:cs="B Nazanin" w:hint="cs"/>
                <w:i/>
                <w:iCs/>
                <w:sz w:val="14"/>
                <w:szCs w:val="14"/>
                <w:rtl/>
                <w:lang w:bidi="fa-IR"/>
              </w:rPr>
              <w:t>.</w:t>
            </w:r>
          </w:p>
        </w:tc>
      </w:tr>
    </w:tbl>
    <w:p w14:paraId="419904B2" w14:textId="15E63330" w:rsidR="00AD5473" w:rsidRDefault="00AD5473" w:rsidP="00E1534F">
      <w:pPr>
        <w:pStyle w:val="Abstract"/>
        <w:bidi/>
        <w:ind w:firstLine="0"/>
        <w:rPr>
          <w:rFonts w:cs="B Nazanin"/>
          <w:rtl/>
          <w:lang w:bidi="fa-IR"/>
        </w:rPr>
      </w:pPr>
    </w:p>
    <w:tbl>
      <w:tblPr>
        <w:tblStyle w:val="TableGrid"/>
        <w:bidiVisual/>
        <w:tblW w:w="485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26"/>
      </w:tblGrid>
      <w:tr w:rsidR="00AA60C5" w14:paraId="205BD5D7" w14:textId="77777777" w:rsidTr="009D1AAD">
        <w:trPr>
          <w:jc w:val="center"/>
        </w:trPr>
        <w:tc>
          <w:tcPr>
            <w:tcW w:w="4857" w:type="dxa"/>
          </w:tcPr>
          <w:p w14:paraId="636477FB" w14:textId="5CD93CF3" w:rsidR="00AA60C5" w:rsidRDefault="00AA60C5" w:rsidP="009D1AAD">
            <w:pPr>
              <w:pStyle w:val="Abstract"/>
              <w:bidi/>
              <w:ind w:firstLine="0"/>
              <w:jc w:val="center"/>
              <w:rPr>
                <w:rFonts w:cs="B Nazanin"/>
                <w:b w:val="0"/>
                <w:bCs w:val="0"/>
              </w:rPr>
            </w:pPr>
            <w:r w:rsidRPr="00B05D8C">
              <w:rPr>
                <w:noProof/>
              </w:rPr>
              <w:drawing>
                <wp:inline distT="0" distB="0" distL="0" distR="0" wp14:anchorId="150428EC" wp14:editId="19162C11">
                  <wp:extent cx="3748405" cy="2542032"/>
                  <wp:effectExtent l="0" t="0" r="444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a:extLst>
                              <a:ext uri="{28A0092B-C50C-407E-A947-70E740481C1C}">
                                <a14:useLocalDpi xmlns:a14="http://schemas.microsoft.com/office/drawing/2010/main" val="0"/>
                              </a:ext>
                            </a:extLst>
                          </a:blip>
                          <a:srcRect l="11417" t="11726" r="11892" b="14616"/>
                          <a:stretch/>
                        </pic:blipFill>
                        <pic:spPr bwMode="auto">
                          <a:xfrm>
                            <a:off x="0" y="0"/>
                            <a:ext cx="3772023" cy="255804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AA60C5" w14:paraId="48357952" w14:textId="77777777" w:rsidTr="009D1AAD">
        <w:trPr>
          <w:jc w:val="center"/>
        </w:trPr>
        <w:tc>
          <w:tcPr>
            <w:tcW w:w="4857" w:type="dxa"/>
          </w:tcPr>
          <w:p w14:paraId="7E276408" w14:textId="30C40BFB" w:rsidR="00AA60C5" w:rsidRPr="00F36523" w:rsidRDefault="00AA60C5" w:rsidP="00BE486B">
            <w:pPr>
              <w:bidi/>
              <w:rPr>
                <w:rFonts w:cs="B Nazanin"/>
                <w:b/>
                <w:bCs/>
                <w:sz w:val="14"/>
                <w:szCs w:val="14"/>
                <w:lang w:bidi="fa-IR"/>
              </w:rPr>
            </w:pPr>
            <w:r w:rsidRPr="00F36523">
              <w:rPr>
                <w:rFonts w:cs="B Nazanin" w:hint="cs"/>
                <w:b/>
                <w:bCs/>
                <w:sz w:val="14"/>
                <w:szCs w:val="14"/>
                <w:rtl/>
              </w:rPr>
              <w:t xml:space="preserve">نمودار </w:t>
            </w:r>
            <w:r w:rsidR="00BE486B">
              <w:rPr>
                <w:rFonts w:cs="B Nazanin" w:hint="cs"/>
                <w:b/>
                <w:bCs/>
                <w:sz w:val="14"/>
                <w:szCs w:val="14"/>
                <w:rtl/>
              </w:rPr>
              <w:t>2</w:t>
            </w:r>
            <w:r w:rsidRPr="00F36523">
              <w:rPr>
                <w:rFonts w:cs="B Nazanin" w:hint="cs"/>
                <w:b/>
                <w:bCs/>
                <w:sz w:val="14"/>
                <w:szCs w:val="14"/>
                <w:rtl/>
                <w:lang w:bidi="fa-IR"/>
              </w:rPr>
              <w:t xml:space="preserve">- </w:t>
            </w:r>
            <w:r w:rsidR="00F36523" w:rsidRPr="00F36523">
              <w:rPr>
                <w:rFonts w:cs="B Nazanin" w:hint="cs"/>
                <w:sz w:val="14"/>
                <w:szCs w:val="14"/>
                <w:rtl/>
                <w:lang w:bidi="fa-IR"/>
              </w:rPr>
              <w:t xml:space="preserve">صورت </w:t>
            </w:r>
            <w:r w:rsidR="004748CB">
              <w:rPr>
                <w:rFonts w:cs="B Nazanin" w:hint="cs"/>
                <w:sz w:val="14"/>
                <w:szCs w:val="14"/>
                <w:rtl/>
                <w:lang w:bidi="fa-IR"/>
              </w:rPr>
              <w:t>چرنُف</w:t>
            </w:r>
            <w:r w:rsidR="00F36523" w:rsidRPr="00F36523">
              <w:rPr>
                <w:rFonts w:cs="B Nazanin" w:hint="cs"/>
                <w:sz w:val="14"/>
                <w:szCs w:val="14"/>
                <w:rtl/>
                <w:lang w:bidi="fa-IR"/>
              </w:rPr>
              <w:t xml:space="preserve"> استان‌های مختلف کشور بر اساس توزیع امکانات بهداشتی و درمانی</w:t>
            </w:r>
            <w:r w:rsidR="00F36523" w:rsidRPr="00F36523">
              <w:rPr>
                <w:rFonts w:cs="B Nazanin" w:hint="cs"/>
                <w:i/>
                <w:iCs/>
                <w:sz w:val="14"/>
                <w:szCs w:val="14"/>
                <w:rtl/>
                <w:lang w:bidi="fa-IR"/>
              </w:rPr>
              <w:t>.</w:t>
            </w:r>
          </w:p>
        </w:tc>
      </w:tr>
    </w:tbl>
    <w:p w14:paraId="7AF18832" w14:textId="1D56F56B" w:rsidR="00E51801" w:rsidRDefault="00E51801" w:rsidP="0043567F">
      <w:pPr>
        <w:pStyle w:val="tablefootnote"/>
        <w:numPr>
          <w:ilvl w:val="0"/>
          <w:numId w:val="0"/>
        </w:numPr>
        <w:bidi/>
        <w:jc w:val="both"/>
        <w:rPr>
          <w:rtl/>
          <w:lang w:bidi="fa-IR"/>
        </w:rPr>
      </w:pPr>
    </w:p>
    <w:tbl>
      <w:tblPr>
        <w:tblStyle w:val="TableGrid"/>
        <w:bidiVisual/>
        <w:tblW w:w="971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7"/>
        <w:gridCol w:w="4857"/>
      </w:tblGrid>
      <w:tr w:rsidR="0064006C" w14:paraId="6FC2B560" w14:textId="2E5A244B" w:rsidTr="00AE338B">
        <w:trPr>
          <w:jc w:val="center"/>
        </w:trPr>
        <w:tc>
          <w:tcPr>
            <w:tcW w:w="4857" w:type="dxa"/>
          </w:tcPr>
          <w:p w14:paraId="52F34B6A" w14:textId="77777777" w:rsidR="0064006C" w:rsidRDefault="0064006C" w:rsidP="009D1AAD">
            <w:pPr>
              <w:pStyle w:val="Abstract"/>
              <w:bidi/>
              <w:ind w:firstLine="0"/>
              <w:jc w:val="center"/>
              <w:rPr>
                <w:rFonts w:cs="B Nazanin"/>
                <w:b w:val="0"/>
                <w:bCs w:val="0"/>
              </w:rPr>
            </w:pPr>
          </w:p>
          <w:p w14:paraId="5AA10ED4" w14:textId="4E4DEFEF" w:rsidR="0064006C" w:rsidRDefault="0064006C" w:rsidP="009D1AAD">
            <w:pPr>
              <w:pStyle w:val="Abstract"/>
              <w:bidi/>
              <w:ind w:firstLine="0"/>
              <w:jc w:val="center"/>
              <w:rPr>
                <w:rFonts w:cs="B Nazanin"/>
                <w:b w:val="0"/>
                <w:bCs w:val="0"/>
              </w:rPr>
            </w:pPr>
            <w:r w:rsidRPr="00F24FAF">
              <w:rPr>
                <w:noProof/>
                <w:rtl/>
              </w:rPr>
              <w:drawing>
                <wp:inline distT="0" distB="0" distL="0" distR="0" wp14:anchorId="1EFA8E60" wp14:editId="05E11DF3">
                  <wp:extent cx="2590800" cy="2243328"/>
                  <wp:effectExtent l="0" t="0" r="0" b="508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a:extLst>
                              <a:ext uri="{28A0092B-C50C-407E-A947-70E740481C1C}">
                                <a14:useLocalDpi xmlns:a14="http://schemas.microsoft.com/office/drawing/2010/main" val="0"/>
                              </a:ext>
                            </a:extLst>
                          </a:blip>
                          <a:srcRect l="4837" t="9639" r="26264" b="31761"/>
                          <a:stretch/>
                        </pic:blipFill>
                        <pic:spPr bwMode="auto">
                          <a:xfrm>
                            <a:off x="0" y="0"/>
                            <a:ext cx="2628085" cy="227561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857" w:type="dxa"/>
            <w:vAlign w:val="center"/>
          </w:tcPr>
          <w:p w14:paraId="532F1056" w14:textId="54F11A55" w:rsidR="0064006C" w:rsidRDefault="0064006C" w:rsidP="0064006C">
            <w:pPr>
              <w:pStyle w:val="Abstract"/>
              <w:bidi/>
              <w:ind w:firstLine="0"/>
              <w:jc w:val="center"/>
              <w:rPr>
                <w:rFonts w:cs="B Nazanin"/>
                <w:b w:val="0"/>
                <w:bCs w:val="0"/>
              </w:rPr>
            </w:pPr>
            <w:r>
              <w:rPr>
                <w:noProof/>
              </w:rPr>
              <w:drawing>
                <wp:inline distT="0" distB="0" distL="0" distR="0" wp14:anchorId="408C06FF" wp14:editId="2BA2FAFB">
                  <wp:extent cx="2402078" cy="1766917"/>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417228" cy="1778061"/>
                          </a:xfrm>
                          <a:prstGeom prst="rect">
                            <a:avLst/>
                          </a:prstGeom>
                        </pic:spPr>
                      </pic:pic>
                    </a:graphicData>
                  </a:graphic>
                </wp:inline>
              </w:drawing>
            </w:r>
          </w:p>
        </w:tc>
      </w:tr>
      <w:tr w:rsidR="0064006C" w14:paraId="0F8C2123" w14:textId="4F928AD5" w:rsidTr="00AE338B">
        <w:trPr>
          <w:jc w:val="center"/>
        </w:trPr>
        <w:tc>
          <w:tcPr>
            <w:tcW w:w="9714" w:type="dxa"/>
            <w:gridSpan w:val="2"/>
          </w:tcPr>
          <w:p w14:paraId="43E4F42E" w14:textId="1E8ECF4C" w:rsidR="0064006C" w:rsidRPr="00F36523" w:rsidRDefault="0064006C" w:rsidP="00BE486B">
            <w:pPr>
              <w:bidi/>
              <w:rPr>
                <w:rFonts w:cs="B Nazanin"/>
                <w:b/>
                <w:bCs/>
                <w:sz w:val="14"/>
                <w:szCs w:val="14"/>
                <w:rtl/>
              </w:rPr>
            </w:pPr>
            <w:r w:rsidRPr="00F36523">
              <w:rPr>
                <w:rFonts w:cs="B Nazanin" w:hint="cs"/>
                <w:b/>
                <w:bCs/>
                <w:sz w:val="14"/>
                <w:szCs w:val="14"/>
                <w:rtl/>
              </w:rPr>
              <w:t xml:space="preserve">نمودار </w:t>
            </w:r>
            <w:r>
              <w:rPr>
                <w:rFonts w:cs="B Nazanin" w:hint="cs"/>
                <w:b/>
                <w:bCs/>
                <w:sz w:val="14"/>
                <w:szCs w:val="14"/>
                <w:rtl/>
              </w:rPr>
              <w:t>3</w:t>
            </w:r>
            <w:r w:rsidRPr="00F36523">
              <w:rPr>
                <w:rFonts w:cs="B Nazanin" w:hint="cs"/>
                <w:b/>
                <w:bCs/>
                <w:sz w:val="14"/>
                <w:szCs w:val="14"/>
                <w:rtl/>
                <w:lang w:bidi="fa-IR"/>
              </w:rPr>
              <w:t>-</w:t>
            </w:r>
            <w:r>
              <w:rPr>
                <w:rFonts w:cs="B Nazanin" w:hint="cs"/>
                <w:b/>
                <w:bCs/>
                <w:sz w:val="14"/>
                <w:szCs w:val="14"/>
                <w:rtl/>
                <w:lang w:bidi="fa-IR"/>
              </w:rPr>
              <w:t xml:space="preserve"> </w:t>
            </w:r>
            <w:r w:rsidRPr="00CE7893">
              <w:rPr>
                <w:rFonts w:cs="B Nazanin" w:hint="cs"/>
                <w:sz w:val="14"/>
                <w:szCs w:val="14"/>
                <w:rtl/>
                <w:lang w:bidi="fa-IR"/>
              </w:rPr>
              <w:t xml:space="preserve">سمت راست خوشه‌بندی استان‌های مختلف کشور بر اساس توزیع امکانات بهداشتی و درمانی به روش سلسله‌مراتبی، سمت چپ تعداد خوشه‌های بهینه برای خوشه‌بندی استان‌های مختلف کشور بر اساس توزیع امکانات بهداشتی و درمانی به روش </w:t>
            </w:r>
            <w:r w:rsidRPr="00CE7893">
              <w:rPr>
                <w:rFonts w:cs="B Nazanin"/>
                <w:sz w:val="14"/>
                <w:szCs w:val="14"/>
                <w:lang w:bidi="fa-IR"/>
              </w:rPr>
              <w:t>k</w:t>
            </w:r>
            <w:r w:rsidRPr="00CE7893">
              <w:rPr>
                <w:rFonts w:cs="B Nazanin" w:hint="cs"/>
                <w:sz w:val="14"/>
                <w:szCs w:val="14"/>
                <w:rtl/>
                <w:lang w:bidi="fa-IR"/>
              </w:rPr>
              <w:t>-میانگین</w:t>
            </w:r>
            <w:r w:rsidR="000324D8">
              <w:rPr>
                <w:rFonts w:cs="B Nazanin" w:hint="cs"/>
                <w:sz w:val="14"/>
                <w:szCs w:val="14"/>
                <w:rtl/>
                <w:lang w:bidi="fa-IR"/>
              </w:rPr>
              <w:t>.</w:t>
            </w:r>
          </w:p>
        </w:tc>
      </w:tr>
    </w:tbl>
    <w:p w14:paraId="65C002D6" w14:textId="0CC7D363" w:rsidR="00CE69E6" w:rsidRDefault="00CE69E6" w:rsidP="0043567F">
      <w:pPr>
        <w:pStyle w:val="tablefootnote"/>
        <w:numPr>
          <w:ilvl w:val="0"/>
          <w:numId w:val="0"/>
        </w:numPr>
        <w:bidi/>
        <w:jc w:val="both"/>
        <w:rPr>
          <w:rtl/>
          <w:lang w:bidi="fa-IR"/>
        </w:rPr>
      </w:pPr>
    </w:p>
    <w:tbl>
      <w:tblPr>
        <w:tblStyle w:val="TableGrid"/>
        <w:bidiVisual/>
        <w:tblW w:w="1011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32"/>
        <w:gridCol w:w="2592"/>
        <w:gridCol w:w="2592"/>
      </w:tblGrid>
      <w:tr w:rsidR="00071639" w14:paraId="7BA68D1A" w14:textId="1EF37160" w:rsidTr="00071639">
        <w:trPr>
          <w:jc w:val="center"/>
        </w:trPr>
        <w:tc>
          <w:tcPr>
            <w:tcW w:w="4932" w:type="dxa"/>
          </w:tcPr>
          <w:p w14:paraId="24376190" w14:textId="7A782139" w:rsidR="00071639" w:rsidRDefault="00071639" w:rsidP="002F58EA">
            <w:pPr>
              <w:pStyle w:val="Abstract"/>
              <w:bidi/>
              <w:ind w:firstLine="0"/>
              <w:jc w:val="center"/>
              <w:rPr>
                <w:rFonts w:cs="B Nazanin"/>
                <w:b w:val="0"/>
                <w:bCs w:val="0"/>
              </w:rPr>
            </w:pPr>
            <w:r>
              <w:rPr>
                <w:noProof/>
              </w:rPr>
              <w:drawing>
                <wp:inline distT="0" distB="0" distL="0" distR="0" wp14:anchorId="798EDD09" wp14:editId="3F8D7802">
                  <wp:extent cx="2992607" cy="204216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23606" cy="2063314"/>
                          </a:xfrm>
                          <a:prstGeom prst="rect">
                            <a:avLst/>
                          </a:prstGeom>
                          <a:noFill/>
                          <a:ln>
                            <a:noFill/>
                          </a:ln>
                        </pic:spPr>
                      </pic:pic>
                    </a:graphicData>
                  </a:graphic>
                </wp:inline>
              </w:drawing>
            </w:r>
          </w:p>
        </w:tc>
        <w:tc>
          <w:tcPr>
            <w:tcW w:w="2592" w:type="dxa"/>
            <w:vAlign w:val="center"/>
          </w:tcPr>
          <w:p w14:paraId="0B93CEBB" w14:textId="3A5BA1B1" w:rsidR="00071639" w:rsidRDefault="00071639" w:rsidP="00071639">
            <w:pPr>
              <w:pStyle w:val="Abstract"/>
              <w:bidi/>
              <w:ind w:firstLine="0"/>
              <w:jc w:val="center"/>
              <w:rPr>
                <w:noProof/>
              </w:rPr>
            </w:pPr>
            <w:r>
              <w:rPr>
                <w:noProof/>
              </w:rPr>
              <w:drawing>
                <wp:inline distT="0" distB="0" distL="0" distR="0" wp14:anchorId="3FF350DC" wp14:editId="7981BC24">
                  <wp:extent cx="998220" cy="11811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7760" r="19346" b="7692"/>
                          <a:stretch/>
                        </pic:blipFill>
                        <pic:spPr bwMode="auto">
                          <a:xfrm>
                            <a:off x="0" y="0"/>
                            <a:ext cx="1000467" cy="118375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592" w:type="dxa"/>
            <w:vAlign w:val="center"/>
          </w:tcPr>
          <w:p w14:paraId="7C513CF9" w14:textId="745C7393" w:rsidR="00071639" w:rsidRDefault="00071639" w:rsidP="00071639">
            <w:pPr>
              <w:pStyle w:val="Abstract"/>
              <w:bidi/>
              <w:ind w:firstLine="0"/>
              <w:jc w:val="center"/>
              <w:rPr>
                <w:noProof/>
              </w:rPr>
            </w:pPr>
            <w:r>
              <w:rPr>
                <w:noProof/>
              </w:rPr>
              <w:drawing>
                <wp:inline distT="0" distB="0" distL="0" distR="0" wp14:anchorId="6B0453E3" wp14:editId="3213B00D">
                  <wp:extent cx="1150620" cy="9982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14557" t="4533" r="14538" b="10631"/>
                          <a:stretch/>
                        </pic:blipFill>
                        <pic:spPr bwMode="auto">
                          <a:xfrm>
                            <a:off x="0" y="0"/>
                            <a:ext cx="1160423" cy="100672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071639" w:rsidRPr="000324D8" w14:paraId="30D9DB6A" w14:textId="539D1923" w:rsidTr="00071639">
        <w:trPr>
          <w:jc w:val="center"/>
        </w:trPr>
        <w:tc>
          <w:tcPr>
            <w:tcW w:w="10116" w:type="dxa"/>
            <w:gridSpan w:val="3"/>
          </w:tcPr>
          <w:p w14:paraId="4CDA3725" w14:textId="6A83EC7B" w:rsidR="00071639" w:rsidRPr="000324D8" w:rsidRDefault="00071639" w:rsidP="00940CED">
            <w:pPr>
              <w:bidi/>
              <w:rPr>
                <w:rFonts w:cs="B Nazanin"/>
                <w:sz w:val="14"/>
                <w:szCs w:val="14"/>
                <w:rtl/>
              </w:rPr>
            </w:pPr>
            <w:r w:rsidRPr="000D6D19">
              <w:rPr>
                <w:rFonts w:cs="B Nazanin" w:hint="cs"/>
                <w:b/>
                <w:bCs/>
                <w:sz w:val="14"/>
                <w:szCs w:val="14"/>
                <w:rtl/>
              </w:rPr>
              <w:t>نمودار 4</w:t>
            </w:r>
            <w:r w:rsidR="00E650B8" w:rsidRPr="000D6D19">
              <w:rPr>
                <w:rFonts w:cs="B Nazanin" w:hint="cs"/>
                <w:b/>
                <w:bCs/>
                <w:sz w:val="14"/>
                <w:szCs w:val="14"/>
                <w:rtl/>
                <w:lang w:bidi="fa-IR"/>
              </w:rPr>
              <w:t>-</w:t>
            </w:r>
            <w:r w:rsidR="000D6D19">
              <w:rPr>
                <w:rFonts w:cs="B Nazanin" w:hint="cs"/>
                <w:sz w:val="14"/>
                <w:szCs w:val="14"/>
                <w:rtl/>
                <w:lang w:bidi="fa-IR"/>
              </w:rPr>
              <w:t xml:space="preserve"> </w:t>
            </w:r>
            <w:r w:rsidR="00E650B8" w:rsidRPr="000324D8">
              <w:rPr>
                <w:rFonts w:cs="B Nazanin" w:hint="cs"/>
                <w:sz w:val="14"/>
                <w:szCs w:val="14"/>
                <w:rtl/>
                <w:lang w:bidi="fa-IR"/>
              </w:rPr>
              <w:t>سمت راست</w:t>
            </w:r>
            <w:r w:rsidR="00CE7893" w:rsidRPr="000324D8">
              <w:rPr>
                <w:rFonts w:cs="B Nazanin" w:hint="cs"/>
                <w:sz w:val="14"/>
                <w:szCs w:val="14"/>
                <w:rtl/>
                <w:lang w:bidi="fa-IR"/>
              </w:rPr>
              <w:t xml:space="preserve"> صورتک </w:t>
            </w:r>
            <w:r w:rsidR="004748CB">
              <w:rPr>
                <w:rFonts w:cs="B Nazanin" w:hint="cs"/>
                <w:sz w:val="14"/>
                <w:szCs w:val="14"/>
                <w:rtl/>
                <w:lang w:bidi="fa-IR"/>
              </w:rPr>
              <w:t>چرنُف</w:t>
            </w:r>
            <w:r w:rsidR="00CE7893" w:rsidRPr="000324D8">
              <w:rPr>
                <w:rFonts w:cs="B Nazanin" w:hint="cs"/>
                <w:sz w:val="14"/>
                <w:szCs w:val="14"/>
                <w:rtl/>
                <w:lang w:bidi="fa-IR"/>
              </w:rPr>
              <w:t xml:space="preserve"> به عنوان نماد نقشه برای نشان دادن تغییرات اجتماعی و اقتصادی برای لس آنجلس، وسط صورتک نامتقارن، </w:t>
            </w:r>
            <w:r w:rsidR="00392C0A">
              <w:rPr>
                <w:rFonts w:cs="B Nazanin" w:hint="cs"/>
                <w:sz w:val="14"/>
                <w:szCs w:val="14"/>
                <w:rtl/>
                <w:lang w:bidi="fa-IR"/>
              </w:rPr>
              <w:t xml:space="preserve">سمت </w:t>
            </w:r>
            <w:r w:rsidR="00CE7893" w:rsidRPr="000324D8">
              <w:rPr>
                <w:rFonts w:cs="B Nazanin" w:hint="cs"/>
                <w:sz w:val="14"/>
                <w:szCs w:val="14"/>
                <w:rtl/>
                <w:lang w:bidi="fa-IR"/>
              </w:rPr>
              <w:t xml:space="preserve">چپ صورتک </w:t>
            </w:r>
            <w:r w:rsidR="004748CB">
              <w:rPr>
                <w:rFonts w:cs="B Nazanin" w:hint="cs"/>
                <w:sz w:val="14"/>
                <w:szCs w:val="14"/>
                <w:rtl/>
                <w:lang w:bidi="fa-IR"/>
              </w:rPr>
              <w:t>چرنُف</w:t>
            </w:r>
            <w:r w:rsidR="00CE7893" w:rsidRPr="000324D8">
              <w:rPr>
                <w:rFonts w:cs="B Nazanin" w:hint="cs"/>
                <w:sz w:val="14"/>
                <w:szCs w:val="14"/>
                <w:rtl/>
                <w:lang w:bidi="fa-IR"/>
              </w:rPr>
              <w:t xml:space="preserve"> اصلی</w:t>
            </w:r>
            <w:r w:rsidR="000324D8" w:rsidRPr="000324D8">
              <w:rPr>
                <w:rFonts w:cs="B Nazanin" w:hint="cs"/>
                <w:sz w:val="14"/>
                <w:szCs w:val="14"/>
                <w:rtl/>
                <w:lang w:bidi="fa-IR"/>
              </w:rPr>
              <w:t>.</w:t>
            </w:r>
          </w:p>
        </w:tc>
      </w:tr>
    </w:tbl>
    <w:p w14:paraId="35470B6D" w14:textId="44DEF086" w:rsidR="00CE69E6" w:rsidRPr="000324D8" w:rsidRDefault="00CE69E6" w:rsidP="00940CED">
      <w:pPr>
        <w:pStyle w:val="tablefootnote"/>
        <w:numPr>
          <w:ilvl w:val="0"/>
          <w:numId w:val="0"/>
        </w:numPr>
        <w:bidi/>
        <w:jc w:val="center"/>
        <w:rPr>
          <w:lang w:bidi="fa-IR"/>
        </w:rPr>
      </w:pPr>
    </w:p>
    <w:p w14:paraId="6E31BF65" w14:textId="05888945" w:rsidR="00CE69E6" w:rsidRPr="000324D8" w:rsidRDefault="00CE69E6" w:rsidP="00940CED">
      <w:pPr>
        <w:pStyle w:val="tablefootnote"/>
        <w:numPr>
          <w:ilvl w:val="0"/>
          <w:numId w:val="0"/>
        </w:numPr>
        <w:bidi/>
        <w:jc w:val="center"/>
        <w:rPr>
          <w:rtl/>
          <w:lang w:bidi="fa-IR"/>
        </w:rPr>
      </w:pPr>
    </w:p>
    <w:tbl>
      <w:tblPr>
        <w:tblStyle w:val="TableGrid"/>
        <w:bidiVisual/>
        <w:tblW w:w="485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7"/>
      </w:tblGrid>
      <w:tr w:rsidR="00BA06A5" w14:paraId="479E3842" w14:textId="77777777" w:rsidTr="009D1AAD">
        <w:trPr>
          <w:jc w:val="center"/>
        </w:trPr>
        <w:tc>
          <w:tcPr>
            <w:tcW w:w="4857" w:type="dxa"/>
          </w:tcPr>
          <w:p w14:paraId="42DA3133" w14:textId="1CC24459" w:rsidR="00BA06A5" w:rsidRDefault="00BA06A5" w:rsidP="009D1AAD">
            <w:pPr>
              <w:pStyle w:val="Abstract"/>
              <w:bidi/>
              <w:ind w:firstLine="0"/>
              <w:jc w:val="center"/>
              <w:rPr>
                <w:rFonts w:cs="B Nazanin"/>
                <w:b w:val="0"/>
                <w:bCs w:val="0"/>
              </w:rPr>
            </w:pPr>
            <w:r>
              <w:rPr>
                <w:noProof/>
              </w:rPr>
              <w:drawing>
                <wp:inline distT="0" distB="0" distL="0" distR="0" wp14:anchorId="63C4C5D3" wp14:editId="529D9D9D">
                  <wp:extent cx="2473325" cy="1924019"/>
                  <wp:effectExtent l="0" t="0" r="3175" b="63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473325" cy="1924019"/>
                          </a:xfrm>
                          <a:prstGeom prst="rect">
                            <a:avLst/>
                          </a:prstGeom>
                        </pic:spPr>
                      </pic:pic>
                    </a:graphicData>
                  </a:graphic>
                </wp:inline>
              </w:drawing>
            </w:r>
          </w:p>
        </w:tc>
      </w:tr>
      <w:tr w:rsidR="00BA06A5" w14:paraId="27C0A590" w14:textId="77777777" w:rsidTr="009D1AAD">
        <w:trPr>
          <w:jc w:val="center"/>
        </w:trPr>
        <w:tc>
          <w:tcPr>
            <w:tcW w:w="4857" w:type="dxa"/>
          </w:tcPr>
          <w:p w14:paraId="1BE127CD" w14:textId="648C487C" w:rsidR="00BA06A5" w:rsidRPr="00F36523" w:rsidRDefault="00BA06A5" w:rsidP="00A54273">
            <w:pPr>
              <w:bidi/>
              <w:rPr>
                <w:rFonts w:cs="B Nazanin"/>
                <w:b/>
                <w:bCs/>
                <w:sz w:val="14"/>
                <w:szCs w:val="14"/>
                <w:lang w:bidi="fa-IR"/>
              </w:rPr>
            </w:pPr>
            <w:r w:rsidRPr="00F36523">
              <w:rPr>
                <w:rFonts w:cs="B Nazanin" w:hint="cs"/>
                <w:b/>
                <w:bCs/>
                <w:sz w:val="14"/>
                <w:szCs w:val="14"/>
                <w:rtl/>
              </w:rPr>
              <w:t xml:space="preserve">نمودار </w:t>
            </w:r>
            <w:r w:rsidR="00AE338B">
              <w:rPr>
                <w:rFonts w:cs="B Nazanin" w:hint="cs"/>
                <w:b/>
                <w:bCs/>
                <w:sz w:val="14"/>
                <w:szCs w:val="14"/>
                <w:rtl/>
              </w:rPr>
              <w:t>5</w:t>
            </w:r>
            <w:r w:rsidRPr="00F36523">
              <w:rPr>
                <w:rFonts w:cs="B Nazanin" w:hint="cs"/>
                <w:b/>
                <w:bCs/>
                <w:sz w:val="14"/>
                <w:szCs w:val="14"/>
                <w:rtl/>
                <w:lang w:bidi="fa-IR"/>
              </w:rPr>
              <w:t xml:space="preserve">- </w:t>
            </w:r>
            <w:r w:rsidRPr="00BA06A5">
              <w:rPr>
                <w:rFonts w:cs="B Nazanin" w:hint="cs"/>
                <w:sz w:val="14"/>
                <w:szCs w:val="14"/>
                <w:rtl/>
                <w:lang w:bidi="fa-IR"/>
              </w:rPr>
              <w:t xml:space="preserve">نمایش گرافیکی از خوشه‌بندی استان‌های مختلف کشور بر اساس توزیع امکانات بهداشتی و درمانی به روش </w:t>
            </w:r>
            <w:r w:rsidRPr="00BA06A5">
              <w:rPr>
                <w:rFonts w:cs="B Nazanin"/>
                <w:sz w:val="14"/>
                <w:szCs w:val="14"/>
                <w:lang w:bidi="fa-IR"/>
              </w:rPr>
              <w:t>k</w:t>
            </w:r>
            <w:r w:rsidRPr="00BA06A5">
              <w:rPr>
                <w:rFonts w:cs="B Nazanin" w:hint="cs"/>
                <w:sz w:val="14"/>
                <w:szCs w:val="14"/>
                <w:rtl/>
                <w:lang w:bidi="fa-IR"/>
              </w:rPr>
              <w:t>-میانگین</w:t>
            </w:r>
            <w:r>
              <w:rPr>
                <w:rFonts w:cs="B Nazanin" w:hint="cs"/>
                <w:i/>
                <w:iCs/>
                <w:sz w:val="14"/>
                <w:szCs w:val="14"/>
                <w:rtl/>
                <w:lang w:bidi="fa-IR"/>
              </w:rPr>
              <w:t>.</w:t>
            </w:r>
          </w:p>
        </w:tc>
      </w:tr>
    </w:tbl>
    <w:p w14:paraId="3AB42B5A" w14:textId="011D62BC" w:rsidR="004E6E10" w:rsidRDefault="004E6E10" w:rsidP="005C1693">
      <w:pPr>
        <w:bidi/>
        <w:jc w:val="both"/>
        <w:rPr>
          <w:rFonts w:cs="B Nazanin"/>
          <w:b/>
          <w:bCs/>
          <w:rtl/>
          <w:lang w:bidi="fa-IR"/>
        </w:rPr>
      </w:pPr>
    </w:p>
    <w:p w14:paraId="0064F60F" w14:textId="77777777" w:rsidR="00E00738" w:rsidRDefault="00E00738" w:rsidP="00E00738">
      <w:pPr>
        <w:bidi/>
        <w:jc w:val="both"/>
        <w:rPr>
          <w:rFonts w:cs="B Nazanin"/>
          <w:b/>
          <w:bCs/>
        </w:rPr>
      </w:pPr>
    </w:p>
    <w:p w14:paraId="42F11132" w14:textId="2CEFF576" w:rsidR="009303D9" w:rsidRPr="002336A9" w:rsidRDefault="008554D9" w:rsidP="009B4CC2">
      <w:pPr>
        <w:bidi/>
        <w:jc w:val="both"/>
        <w:rPr>
          <w:rFonts w:cs="B Nazanin"/>
          <w:b/>
          <w:bCs/>
          <w:rtl/>
          <w:lang w:bidi="fa-IR"/>
        </w:rPr>
      </w:pPr>
      <w:r w:rsidRPr="002336A9">
        <w:rPr>
          <w:rFonts w:cs="B Nazanin" w:hint="cs"/>
          <w:b/>
          <w:bCs/>
          <w:rtl/>
        </w:rPr>
        <w:t>مراجع:</w:t>
      </w:r>
    </w:p>
    <w:p w14:paraId="123800E7" w14:textId="1EEB99C2" w:rsidR="00A971D0" w:rsidRPr="00F9353D" w:rsidRDefault="00E62976" w:rsidP="009B4CC2">
      <w:pPr>
        <w:jc w:val="both"/>
        <w:rPr>
          <w:rFonts w:asciiTheme="majorBidi" w:hAnsiTheme="majorBidi" w:cstheme="majorBidi"/>
          <w:sz w:val="16"/>
          <w:szCs w:val="16"/>
          <w:shd w:val="clear" w:color="auto" w:fill="FFFFFF"/>
        </w:rPr>
      </w:pPr>
      <w:r w:rsidRPr="00934C5D">
        <w:rPr>
          <w:rFonts w:asciiTheme="majorBidi" w:hAnsiTheme="majorBidi" w:cstheme="majorBidi"/>
          <w:sz w:val="16"/>
          <w:szCs w:val="16"/>
          <w:shd w:val="clear" w:color="auto" w:fill="FFFFFF"/>
        </w:rPr>
        <w:t xml:space="preserve">[1] </w:t>
      </w:r>
      <w:r w:rsidR="0071776F" w:rsidRPr="00934C5D">
        <w:rPr>
          <w:rFonts w:asciiTheme="majorBidi" w:hAnsiTheme="majorBidi" w:cstheme="majorBidi"/>
          <w:sz w:val="16"/>
          <w:szCs w:val="16"/>
          <w:shd w:val="clear" w:color="auto" w:fill="FFFFFF"/>
        </w:rPr>
        <w:t>M.</w:t>
      </w:r>
      <w:r w:rsidR="0071776F" w:rsidRPr="00934C5D">
        <w:rPr>
          <w:rFonts w:asciiTheme="majorBidi" w:hAnsiTheme="majorBidi" w:cstheme="majorBidi"/>
          <w:sz w:val="16"/>
          <w:szCs w:val="16"/>
          <w:shd w:val="clear" w:color="auto" w:fill="FFFFFF"/>
          <w:rtl/>
        </w:rPr>
        <w:t xml:space="preserve"> </w:t>
      </w:r>
      <w:r w:rsidR="0071776F" w:rsidRPr="00934C5D">
        <w:rPr>
          <w:rFonts w:asciiTheme="majorBidi" w:hAnsiTheme="majorBidi" w:cstheme="majorBidi"/>
          <w:sz w:val="16"/>
          <w:szCs w:val="16"/>
          <w:shd w:val="clear" w:color="auto" w:fill="FFFFFF"/>
        </w:rPr>
        <w:t>Ahmed</w:t>
      </w:r>
      <w:r w:rsidR="00B165DA" w:rsidRPr="00934C5D">
        <w:rPr>
          <w:rFonts w:asciiTheme="majorBidi" w:hAnsiTheme="majorBidi" w:cstheme="majorBidi"/>
          <w:sz w:val="16"/>
          <w:szCs w:val="16"/>
          <w:shd w:val="clear" w:color="auto" w:fill="FFFFFF"/>
        </w:rPr>
        <w:t xml:space="preserve">, </w:t>
      </w:r>
      <w:r w:rsidR="0071776F" w:rsidRPr="00934C5D">
        <w:rPr>
          <w:rFonts w:asciiTheme="majorBidi" w:hAnsiTheme="majorBidi" w:cstheme="majorBidi"/>
          <w:sz w:val="16"/>
          <w:szCs w:val="16"/>
          <w:shd w:val="clear" w:color="auto" w:fill="FFFFFF"/>
        </w:rPr>
        <w:t>R.</w:t>
      </w:r>
      <w:r w:rsidR="0071776F" w:rsidRPr="00934C5D">
        <w:rPr>
          <w:rFonts w:asciiTheme="majorBidi" w:hAnsiTheme="majorBidi" w:cstheme="majorBidi"/>
          <w:sz w:val="16"/>
          <w:szCs w:val="16"/>
          <w:shd w:val="clear" w:color="auto" w:fill="FFFFFF"/>
          <w:rtl/>
        </w:rPr>
        <w:t xml:space="preserve"> </w:t>
      </w:r>
      <w:r w:rsidR="0071776F" w:rsidRPr="00934C5D">
        <w:rPr>
          <w:rFonts w:asciiTheme="majorBidi" w:hAnsiTheme="majorBidi" w:cstheme="majorBidi"/>
          <w:sz w:val="16"/>
          <w:szCs w:val="16"/>
          <w:shd w:val="clear" w:color="auto" w:fill="FFFFFF"/>
        </w:rPr>
        <w:t>Seraj, and</w:t>
      </w:r>
      <w:r w:rsidR="00B165DA" w:rsidRPr="00934C5D">
        <w:rPr>
          <w:rFonts w:asciiTheme="majorBidi" w:hAnsiTheme="majorBidi" w:cstheme="majorBidi"/>
          <w:sz w:val="16"/>
          <w:szCs w:val="16"/>
          <w:shd w:val="clear" w:color="auto" w:fill="FFFFFF"/>
        </w:rPr>
        <w:t xml:space="preserve"> </w:t>
      </w:r>
      <w:r w:rsidR="0071776F" w:rsidRPr="00934C5D">
        <w:rPr>
          <w:rFonts w:asciiTheme="majorBidi" w:hAnsiTheme="majorBidi" w:cstheme="majorBidi"/>
          <w:sz w:val="16"/>
          <w:szCs w:val="16"/>
          <w:shd w:val="clear" w:color="auto" w:fill="FFFFFF"/>
        </w:rPr>
        <w:t xml:space="preserve">S. M. S. </w:t>
      </w:r>
      <w:r w:rsidR="006E5D8C" w:rsidRPr="00934C5D">
        <w:rPr>
          <w:rFonts w:asciiTheme="majorBidi" w:hAnsiTheme="majorBidi" w:cstheme="majorBidi"/>
          <w:sz w:val="16"/>
          <w:szCs w:val="16"/>
          <w:shd w:val="clear" w:color="auto" w:fill="FFFFFF"/>
        </w:rPr>
        <w:t>Islam,</w:t>
      </w:r>
      <w:r w:rsidR="00B165DA" w:rsidRPr="00934C5D">
        <w:rPr>
          <w:rFonts w:asciiTheme="majorBidi" w:hAnsiTheme="majorBidi" w:cstheme="majorBidi"/>
          <w:sz w:val="16"/>
          <w:szCs w:val="16"/>
          <w:shd w:val="clear" w:color="auto" w:fill="FFFFFF"/>
        </w:rPr>
        <w:t xml:space="preserve"> </w:t>
      </w:r>
      <w:r w:rsidR="0071776F" w:rsidRPr="00934C5D">
        <w:rPr>
          <w:rFonts w:asciiTheme="majorBidi" w:hAnsiTheme="majorBidi" w:cstheme="majorBidi"/>
          <w:sz w:val="16"/>
          <w:szCs w:val="16"/>
          <w:shd w:val="clear" w:color="auto" w:fill="FFFFFF"/>
        </w:rPr>
        <w:t>“</w:t>
      </w:r>
      <w:r w:rsidR="00B165DA" w:rsidRPr="00934C5D">
        <w:rPr>
          <w:rFonts w:asciiTheme="majorBidi" w:hAnsiTheme="majorBidi" w:cstheme="majorBidi"/>
          <w:sz w:val="16"/>
          <w:szCs w:val="16"/>
          <w:shd w:val="clear" w:color="auto" w:fill="FFFFFF"/>
        </w:rPr>
        <w:t>The k-means algorithm: a comprehensive survey and performance evaluation,</w:t>
      </w:r>
      <w:r w:rsidR="0071776F" w:rsidRPr="00934C5D">
        <w:rPr>
          <w:rFonts w:asciiTheme="majorBidi" w:hAnsiTheme="majorBidi" w:cstheme="majorBidi"/>
          <w:sz w:val="16"/>
          <w:szCs w:val="16"/>
          <w:shd w:val="clear" w:color="auto" w:fill="FFFFFF"/>
        </w:rPr>
        <w:t>”</w:t>
      </w:r>
      <w:r w:rsidR="00B165DA" w:rsidRPr="00934C5D">
        <w:rPr>
          <w:rFonts w:asciiTheme="majorBidi" w:hAnsiTheme="majorBidi" w:cstheme="majorBidi"/>
          <w:sz w:val="16"/>
          <w:szCs w:val="16"/>
          <w:shd w:val="clear" w:color="auto" w:fill="FFFFFF"/>
        </w:rPr>
        <w:t> </w:t>
      </w:r>
      <w:r w:rsidR="00157080" w:rsidRPr="00934C5D">
        <w:rPr>
          <w:rFonts w:asciiTheme="majorBidi" w:hAnsiTheme="majorBidi" w:cstheme="majorBidi"/>
          <w:sz w:val="16"/>
          <w:szCs w:val="16"/>
          <w:shd w:val="clear" w:color="auto" w:fill="FFFFFF"/>
        </w:rPr>
        <w:t>Electronics</w:t>
      </w:r>
      <w:r w:rsidR="006E5D8C" w:rsidRPr="00F9353D">
        <w:rPr>
          <w:rFonts w:asciiTheme="majorBidi" w:hAnsiTheme="majorBidi" w:cstheme="majorBidi"/>
          <w:sz w:val="16"/>
          <w:szCs w:val="16"/>
          <w:shd w:val="clear" w:color="auto" w:fill="FFFFFF"/>
        </w:rPr>
        <w:t>,</w:t>
      </w:r>
      <w:r w:rsidR="00157080" w:rsidRPr="00F9353D">
        <w:rPr>
          <w:rFonts w:asciiTheme="majorBidi" w:hAnsiTheme="majorBidi" w:cstheme="majorBidi"/>
          <w:i/>
          <w:iCs/>
          <w:sz w:val="16"/>
          <w:szCs w:val="16"/>
          <w:shd w:val="clear" w:color="auto" w:fill="FFFFFF"/>
        </w:rPr>
        <w:t xml:space="preserve"> </w:t>
      </w:r>
      <w:r w:rsidR="00B165DA" w:rsidRPr="00F9353D">
        <w:rPr>
          <w:rFonts w:asciiTheme="majorBidi" w:hAnsiTheme="majorBidi" w:cstheme="majorBidi"/>
          <w:sz w:val="16"/>
          <w:szCs w:val="16"/>
          <w:shd w:val="clear" w:color="auto" w:fill="FFFFFF"/>
        </w:rPr>
        <w:t xml:space="preserve">9(8), </w:t>
      </w:r>
      <w:r w:rsidR="00BB31B6" w:rsidRPr="00F9353D">
        <w:rPr>
          <w:rFonts w:asciiTheme="majorBidi" w:hAnsiTheme="majorBidi" w:cstheme="majorBidi"/>
          <w:sz w:val="16"/>
          <w:szCs w:val="16"/>
          <w:shd w:val="clear" w:color="auto" w:fill="FFFFFF"/>
        </w:rPr>
        <w:t>PP</w:t>
      </w:r>
      <w:r w:rsidR="00934C5D" w:rsidRPr="00F9353D">
        <w:rPr>
          <w:rFonts w:asciiTheme="majorBidi" w:hAnsiTheme="majorBidi" w:cstheme="majorBidi"/>
          <w:sz w:val="16"/>
          <w:szCs w:val="16"/>
          <w:shd w:val="clear" w:color="auto" w:fill="FFFFFF"/>
        </w:rPr>
        <w:t>.1295</w:t>
      </w:r>
      <w:r w:rsidR="006E5D8C" w:rsidRPr="00F9353D">
        <w:rPr>
          <w:rFonts w:asciiTheme="majorBidi" w:hAnsiTheme="majorBidi" w:cstheme="majorBidi"/>
          <w:sz w:val="16"/>
          <w:szCs w:val="16"/>
          <w:shd w:val="clear" w:color="auto" w:fill="FFFFFF"/>
        </w:rPr>
        <w:t>, 2020</w:t>
      </w:r>
      <w:r w:rsidR="00B165DA" w:rsidRPr="00F9353D">
        <w:rPr>
          <w:rFonts w:asciiTheme="majorBidi" w:hAnsiTheme="majorBidi" w:cstheme="majorBidi"/>
          <w:sz w:val="16"/>
          <w:szCs w:val="16"/>
          <w:shd w:val="clear" w:color="auto" w:fill="FFFFFF"/>
        </w:rPr>
        <w:t>.</w:t>
      </w:r>
    </w:p>
    <w:p w14:paraId="09875F7C" w14:textId="702FD5CE" w:rsidR="00A971D0" w:rsidRPr="00F9353D" w:rsidRDefault="00E62976" w:rsidP="009B4CC2">
      <w:pPr>
        <w:spacing w:line="276" w:lineRule="auto"/>
        <w:jc w:val="both"/>
        <w:rPr>
          <w:rFonts w:asciiTheme="majorBidi" w:hAnsiTheme="majorBidi" w:cstheme="majorBidi"/>
          <w:sz w:val="16"/>
          <w:szCs w:val="16"/>
          <w:shd w:val="clear" w:color="auto" w:fill="FFFFFF"/>
        </w:rPr>
      </w:pPr>
      <w:r w:rsidRPr="00F9353D">
        <w:rPr>
          <w:rFonts w:asciiTheme="majorBidi" w:hAnsiTheme="majorBidi" w:cstheme="majorBidi"/>
          <w:sz w:val="16"/>
          <w:szCs w:val="16"/>
          <w:shd w:val="clear" w:color="auto" w:fill="FFFFFF"/>
        </w:rPr>
        <w:t xml:space="preserve">[2] </w:t>
      </w:r>
      <w:r w:rsidR="00560B50" w:rsidRPr="00F9353D">
        <w:rPr>
          <w:rFonts w:asciiTheme="majorBidi" w:hAnsiTheme="majorBidi" w:cstheme="majorBidi"/>
          <w:sz w:val="16"/>
          <w:szCs w:val="16"/>
          <w:shd w:val="clear" w:color="auto" w:fill="FFFFFF"/>
        </w:rPr>
        <w:t>A. K. Jain, “</w:t>
      </w:r>
      <w:r w:rsidR="00A971D0" w:rsidRPr="00F9353D">
        <w:rPr>
          <w:rFonts w:asciiTheme="majorBidi" w:hAnsiTheme="majorBidi" w:cstheme="majorBidi"/>
          <w:sz w:val="16"/>
          <w:szCs w:val="16"/>
          <w:shd w:val="clear" w:color="auto" w:fill="FFFFFF"/>
        </w:rPr>
        <w:t>Data clus</w:t>
      </w:r>
      <w:r w:rsidR="00810E4F" w:rsidRPr="00F9353D">
        <w:rPr>
          <w:rFonts w:asciiTheme="majorBidi" w:hAnsiTheme="majorBidi" w:cstheme="majorBidi"/>
          <w:sz w:val="16"/>
          <w:szCs w:val="16"/>
          <w:shd w:val="clear" w:color="auto" w:fill="FFFFFF"/>
        </w:rPr>
        <w:t>tering: 50 years beyond K-means</w:t>
      </w:r>
      <w:r w:rsidR="00A971D0" w:rsidRPr="00F9353D">
        <w:rPr>
          <w:rFonts w:asciiTheme="majorBidi" w:hAnsiTheme="majorBidi" w:cstheme="majorBidi"/>
          <w:sz w:val="16"/>
          <w:szCs w:val="16"/>
          <w:shd w:val="clear" w:color="auto" w:fill="FFFFFF"/>
        </w:rPr>
        <w:t>,</w:t>
      </w:r>
      <w:r w:rsidR="00560B50" w:rsidRPr="00F9353D">
        <w:rPr>
          <w:rFonts w:asciiTheme="majorBidi" w:hAnsiTheme="majorBidi" w:cstheme="majorBidi"/>
          <w:sz w:val="16"/>
          <w:szCs w:val="16"/>
          <w:shd w:val="clear" w:color="auto" w:fill="FFFFFF"/>
        </w:rPr>
        <w:t>”</w:t>
      </w:r>
      <w:r w:rsidR="00810E4F" w:rsidRPr="00F9353D">
        <w:rPr>
          <w:rFonts w:asciiTheme="majorBidi" w:hAnsiTheme="majorBidi" w:cstheme="majorBidi"/>
          <w:sz w:val="16"/>
          <w:szCs w:val="16"/>
          <w:shd w:val="clear" w:color="auto" w:fill="FFFFFF"/>
        </w:rPr>
        <w:t xml:space="preserve"> Pattern recognition letters,</w:t>
      </w:r>
      <w:r w:rsidR="00A971D0" w:rsidRPr="00F9353D">
        <w:rPr>
          <w:rFonts w:asciiTheme="majorBidi" w:hAnsiTheme="majorBidi" w:cstheme="majorBidi"/>
          <w:sz w:val="16"/>
          <w:szCs w:val="16"/>
          <w:shd w:val="clear" w:color="auto" w:fill="FFFFFF"/>
        </w:rPr>
        <w:t xml:space="preserve"> 31(8), </w:t>
      </w:r>
      <w:r w:rsidR="0062277E" w:rsidRPr="00F9353D">
        <w:rPr>
          <w:rFonts w:asciiTheme="majorBidi" w:hAnsiTheme="majorBidi" w:cstheme="majorBidi"/>
          <w:sz w:val="16"/>
          <w:szCs w:val="16"/>
          <w:shd w:val="clear" w:color="auto" w:fill="FFFFFF"/>
        </w:rPr>
        <w:t xml:space="preserve">PP. </w:t>
      </w:r>
      <w:r w:rsidR="00A971D0" w:rsidRPr="00F9353D">
        <w:rPr>
          <w:rFonts w:asciiTheme="majorBidi" w:hAnsiTheme="majorBidi" w:cstheme="majorBidi"/>
          <w:sz w:val="16"/>
          <w:szCs w:val="16"/>
          <w:shd w:val="clear" w:color="auto" w:fill="FFFFFF"/>
        </w:rPr>
        <w:t>651-666</w:t>
      </w:r>
      <w:r w:rsidR="00560B50" w:rsidRPr="00F9353D">
        <w:rPr>
          <w:rFonts w:asciiTheme="majorBidi" w:hAnsiTheme="majorBidi" w:cstheme="majorBidi"/>
          <w:sz w:val="16"/>
          <w:szCs w:val="16"/>
          <w:shd w:val="clear" w:color="auto" w:fill="FFFFFF"/>
        </w:rPr>
        <w:t>, 2010</w:t>
      </w:r>
      <w:r w:rsidR="00A971D0" w:rsidRPr="00F9353D">
        <w:rPr>
          <w:rFonts w:asciiTheme="majorBidi" w:hAnsiTheme="majorBidi" w:cstheme="majorBidi"/>
          <w:sz w:val="16"/>
          <w:szCs w:val="16"/>
          <w:shd w:val="clear" w:color="auto" w:fill="FFFFFF"/>
        </w:rPr>
        <w:t>.</w:t>
      </w:r>
    </w:p>
    <w:p w14:paraId="2966C90D" w14:textId="43E199CE" w:rsidR="00A971D0" w:rsidRPr="00F9353D" w:rsidRDefault="00E62976" w:rsidP="009B4CC2">
      <w:pPr>
        <w:jc w:val="both"/>
        <w:rPr>
          <w:rFonts w:asciiTheme="majorBidi" w:hAnsiTheme="majorBidi" w:cstheme="majorBidi"/>
          <w:sz w:val="16"/>
          <w:szCs w:val="16"/>
          <w:shd w:val="clear" w:color="auto" w:fill="FFFFFF"/>
          <w:rtl/>
        </w:rPr>
      </w:pPr>
      <w:r w:rsidRPr="00F9353D">
        <w:rPr>
          <w:rFonts w:asciiTheme="majorBidi" w:hAnsiTheme="majorBidi" w:cstheme="majorBidi"/>
          <w:sz w:val="16"/>
          <w:szCs w:val="16"/>
          <w:shd w:val="clear" w:color="auto" w:fill="FFFFFF"/>
        </w:rPr>
        <w:t xml:space="preserve">[3] </w:t>
      </w:r>
      <w:r w:rsidR="00B46AAA" w:rsidRPr="00F9353D">
        <w:rPr>
          <w:rFonts w:asciiTheme="majorBidi" w:hAnsiTheme="majorBidi" w:cstheme="majorBidi"/>
          <w:sz w:val="16"/>
          <w:szCs w:val="16"/>
          <w:shd w:val="clear" w:color="auto" w:fill="FFFFFF"/>
        </w:rPr>
        <w:t xml:space="preserve">D. Pollard, </w:t>
      </w:r>
      <w:r w:rsidR="001E2905" w:rsidRPr="00F9353D">
        <w:rPr>
          <w:rFonts w:asciiTheme="majorBidi" w:hAnsiTheme="majorBidi" w:cstheme="majorBidi"/>
          <w:sz w:val="16"/>
          <w:szCs w:val="16"/>
          <w:shd w:val="clear" w:color="auto" w:fill="FFFFFF"/>
        </w:rPr>
        <w:t>“</w:t>
      </w:r>
      <w:r w:rsidR="00A971D0" w:rsidRPr="00F9353D">
        <w:rPr>
          <w:rFonts w:asciiTheme="majorBidi" w:hAnsiTheme="majorBidi" w:cstheme="majorBidi"/>
          <w:sz w:val="16"/>
          <w:szCs w:val="16"/>
          <w:shd w:val="clear" w:color="auto" w:fill="FFFFFF"/>
        </w:rPr>
        <w:t>Strong co</w:t>
      </w:r>
      <w:r w:rsidR="001E2905" w:rsidRPr="00F9353D">
        <w:rPr>
          <w:rFonts w:asciiTheme="majorBidi" w:hAnsiTheme="majorBidi" w:cstheme="majorBidi"/>
          <w:sz w:val="16"/>
          <w:szCs w:val="16"/>
          <w:shd w:val="clear" w:color="auto" w:fill="FFFFFF"/>
        </w:rPr>
        <w:t>nsistency of k-means clustering,”</w:t>
      </w:r>
      <w:r w:rsidR="00A971D0" w:rsidRPr="00F9353D">
        <w:rPr>
          <w:rFonts w:asciiTheme="majorBidi" w:hAnsiTheme="majorBidi" w:cstheme="majorBidi"/>
          <w:sz w:val="16"/>
          <w:szCs w:val="16"/>
          <w:shd w:val="clear" w:color="auto" w:fill="FFFFFF"/>
        </w:rPr>
        <w:t> The Annals of Statistics,</w:t>
      </w:r>
      <w:r w:rsidR="009652DF" w:rsidRPr="00F9353D">
        <w:rPr>
          <w:rFonts w:asciiTheme="majorBidi" w:hAnsiTheme="majorBidi" w:cstheme="majorBidi"/>
          <w:sz w:val="16"/>
          <w:szCs w:val="16"/>
          <w:shd w:val="clear" w:color="auto" w:fill="FFFFFF"/>
        </w:rPr>
        <w:t xml:space="preserve"> 9(1),</w:t>
      </w:r>
      <w:r w:rsidR="00A971D0" w:rsidRPr="00F9353D">
        <w:rPr>
          <w:rFonts w:asciiTheme="majorBidi" w:hAnsiTheme="majorBidi" w:cstheme="majorBidi"/>
          <w:sz w:val="16"/>
          <w:szCs w:val="16"/>
          <w:shd w:val="clear" w:color="auto" w:fill="FFFFFF"/>
        </w:rPr>
        <w:t xml:space="preserve"> </w:t>
      </w:r>
      <w:r w:rsidR="009D72E0" w:rsidRPr="00F9353D">
        <w:rPr>
          <w:rFonts w:asciiTheme="majorBidi" w:hAnsiTheme="majorBidi" w:cstheme="majorBidi"/>
          <w:sz w:val="16"/>
          <w:szCs w:val="16"/>
          <w:shd w:val="clear" w:color="auto" w:fill="FFFFFF"/>
        </w:rPr>
        <w:t xml:space="preserve">PP. </w:t>
      </w:r>
      <w:r w:rsidR="00A971D0" w:rsidRPr="00F9353D">
        <w:rPr>
          <w:rFonts w:asciiTheme="majorBidi" w:hAnsiTheme="majorBidi" w:cstheme="majorBidi"/>
          <w:sz w:val="16"/>
          <w:szCs w:val="16"/>
          <w:shd w:val="clear" w:color="auto" w:fill="FFFFFF"/>
        </w:rPr>
        <w:t>135-140</w:t>
      </w:r>
      <w:r w:rsidR="009D72E0" w:rsidRPr="00F9353D">
        <w:rPr>
          <w:rFonts w:asciiTheme="majorBidi" w:hAnsiTheme="majorBidi" w:cstheme="majorBidi"/>
          <w:sz w:val="16"/>
          <w:szCs w:val="16"/>
          <w:shd w:val="clear" w:color="auto" w:fill="FFFFFF"/>
        </w:rPr>
        <w:t>, 1981</w:t>
      </w:r>
      <w:r w:rsidR="00A971D0" w:rsidRPr="00F9353D">
        <w:rPr>
          <w:rFonts w:asciiTheme="majorBidi" w:hAnsiTheme="majorBidi" w:cstheme="majorBidi"/>
          <w:sz w:val="16"/>
          <w:szCs w:val="16"/>
          <w:shd w:val="clear" w:color="auto" w:fill="FFFFFF"/>
        </w:rPr>
        <w:t>.</w:t>
      </w:r>
    </w:p>
    <w:p w14:paraId="5301C8B5" w14:textId="75E71CCA" w:rsidR="00C02107" w:rsidRPr="00F9353D" w:rsidRDefault="00E62976" w:rsidP="009B4CC2">
      <w:pPr>
        <w:jc w:val="both"/>
        <w:rPr>
          <w:rFonts w:asciiTheme="majorBidi" w:hAnsiTheme="majorBidi" w:cstheme="majorBidi"/>
          <w:sz w:val="16"/>
          <w:szCs w:val="16"/>
          <w:shd w:val="clear" w:color="auto" w:fill="FFFFFF"/>
        </w:rPr>
      </w:pPr>
      <w:r w:rsidRPr="00F9353D">
        <w:rPr>
          <w:rFonts w:asciiTheme="majorBidi" w:hAnsiTheme="majorBidi" w:cstheme="majorBidi"/>
          <w:sz w:val="16"/>
          <w:szCs w:val="16"/>
          <w:shd w:val="clear" w:color="auto" w:fill="FFFFFF"/>
        </w:rPr>
        <w:t xml:space="preserve">[4] </w:t>
      </w:r>
      <w:r w:rsidR="00F429A7" w:rsidRPr="00F9353D">
        <w:rPr>
          <w:rFonts w:asciiTheme="majorBidi" w:hAnsiTheme="majorBidi" w:cstheme="majorBidi"/>
          <w:sz w:val="16"/>
          <w:szCs w:val="16"/>
          <w:shd w:val="clear" w:color="auto" w:fill="FFFFFF"/>
        </w:rPr>
        <w:t xml:space="preserve">D. Fisher, L. Xu, J.R. Carnes, Y. Reich, J. Fenves, J. Chen, R. Shiavi, G. Biswas, and J. Weinberg, “Applying AI clustering to engineering tasks,” IEEE Expert, 8(6), </w:t>
      </w:r>
      <w:r w:rsidR="00151610" w:rsidRPr="00F9353D">
        <w:rPr>
          <w:rFonts w:asciiTheme="majorBidi" w:hAnsiTheme="majorBidi" w:cstheme="majorBidi"/>
          <w:sz w:val="16"/>
          <w:szCs w:val="16"/>
          <w:shd w:val="clear" w:color="auto" w:fill="FFFFFF"/>
        </w:rPr>
        <w:t>PP</w:t>
      </w:r>
      <w:r w:rsidR="00F429A7" w:rsidRPr="00F9353D">
        <w:rPr>
          <w:rFonts w:asciiTheme="majorBidi" w:hAnsiTheme="majorBidi" w:cstheme="majorBidi"/>
          <w:sz w:val="16"/>
          <w:szCs w:val="16"/>
          <w:shd w:val="clear" w:color="auto" w:fill="FFFFFF"/>
        </w:rPr>
        <w:t>.51-60, 1993.</w:t>
      </w:r>
    </w:p>
    <w:p w14:paraId="32279DFF" w14:textId="03871502" w:rsidR="00A971D0" w:rsidRPr="00F9353D" w:rsidRDefault="00E62976" w:rsidP="009B4CC2">
      <w:pPr>
        <w:jc w:val="both"/>
        <w:rPr>
          <w:rFonts w:asciiTheme="majorBidi" w:hAnsiTheme="majorBidi" w:cstheme="majorBidi"/>
          <w:sz w:val="16"/>
          <w:szCs w:val="16"/>
          <w:shd w:val="clear" w:color="auto" w:fill="FFFFFF"/>
        </w:rPr>
      </w:pPr>
      <w:r w:rsidRPr="00F9353D">
        <w:rPr>
          <w:rFonts w:asciiTheme="majorBidi" w:hAnsiTheme="majorBidi" w:cstheme="majorBidi"/>
          <w:sz w:val="16"/>
          <w:szCs w:val="16"/>
          <w:shd w:val="clear" w:color="auto" w:fill="FFFFFF"/>
        </w:rPr>
        <w:t xml:space="preserve">[5] </w:t>
      </w:r>
      <w:r w:rsidR="004513D6" w:rsidRPr="00F9353D">
        <w:rPr>
          <w:rFonts w:asciiTheme="majorBidi" w:hAnsiTheme="majorBidi" w:cstheme="majorBidi"/>
          <w:sz w:val="16"/>
          <w:szCs w:val="16"/>
          <w:shd w:val="clear" w:color="auto" w:fill="FFFFFF"/>
        </w:rPr>
        <w:t xml:space="preserve">M. E. Celebi, </w:t>
      </w:r>
      <w:r w:rsidR="00D90706" w:rsidRPr="00F9353D">
        <w:rPr>
          <w:rFonts w:asciiTheme="majorBidi" w:hAnsiTheme="majorBidi" w:cstheme="majorBidi"/>
          <w:sz w:val="16"/>
          <w:szCs w:val="16"/>
          <w:shd w:val="clear" w:color="auto" w:fill="FFFFFF"/>
        </w:rPr>
        <w:t>“</w:t>
      </w:r>
      <w:r w:rsidR="00A971D0" w:rsidRPr="00F9353D">
        <w:rPr>
          <w:rFonts w:asciiTheme="majorBidi" w:hAnsiTheme="majorBidi" w:cstheme="majorBidi"/>
          <w:sz w:val="16"/>
          <w:szCs w:val="16"/>
          <w:shd w:val="clear" w:color="auto" w:fill="FFFFFF"/>
        </w:rPr>
        <w:t>Partitional clustering algorithms</w:t>
      </w:r>
      <w:r w:rsidR="008D0671" w:rsidRPr="00F9353D">
        <w:rPr>
          <w:rFonts w:asciiTheme="majorBidi" w:hAnsiTheme="majorBidi" w:cstheme="majorBidi"/>
          <w:sz w:val="16"/>
          <w:szCs w:val="16"/>
          <w:shd w:val="clear" w:color="auto" w:fill="FFFFFF"/>
        </w:rPr>
        <w:t xml:space="preserve">,” </w:t>
      </w:r>
      <w:r w:rsidR="00A971D0" w:rsidRPr="00F9353D">
        <w:rPr>
          <w:rFonts w:asciiTheme="majorBidi" w:hAnsiTheme="majorBidi" w:cstheme="majorBidi"/>
          <w:sz w:val="16"/>
          <w:szCs w:val="16"/>
          <w:shd w:val="clear" w:color="auto" w:fill="FFFFFF"/>
        </w:rPr>
        <w:t>Springer</w:t>
      </w:r>
      <w:r w:rsidR="00BB31B6" w:rsidRPr="00F9353D">
        <w:rPr>
          <w:rFonts w:asciiTheme="majorBidi" w:hAnsiTheme="majorBidi" w:cstheme="majorBidi"/>
          <w:sz w:val="16"/>
          <w:szCs w:val="16"/>
          <w:shd w:val="clear" w:color="auto" w:fill="FFFFFF"/>
        </w:rPr>
        <w:t>, PP. 79-98</w:t>
      </w:r>
      <w:r w:rsidR="00DB3FD5" w:rsidRPr="00F9353D">
        <w:rPr>
          <w:rFonts w:asciiTheme="majorBidi" w:hAnsiTheme="majorBidi" w:cstheme="majorBidi"/>
          <w:sz w:val="16"/>
          <w:szCs w:val="16"/>
          <w:shd w:val="clear" w:color="auto" w:fill="FFFFFF"/>
        </w:rPr>
        <w:t>, 2014</w:t>
      </w:r>
      <w:r w:rsidR="00A971D0" w:rsidRPr="00F9353D">
        <w:rPr>
          <w:rFonts w:asciiTheme="majorBidi" w:hAnsiTheme="majorBidi" w:cstheme="majorBidi"/>
          <w:sz w:val="16"/>
          <w:szCs w:val="16"/>
          <w:shd w:val="clear" w:color="auto" w:fill="FFFFFF"/>
        </w:rPr>
        <w:t>.</w:t>
      </w:r>
    </w:p>
    <w:p w14:paraId="07743F24" w14:textId="47FBD80B" w:rsidR="00A971D0" w:rsidRPr="00F9353D" w:rsidRDefault="00E62976" w:rsidP="009B4CC2">
      <w:pPr>
        <w:jc w:val="both"/>
        <w:rPr>
          <w:rFonts w:asciiTheme="majorBidi" w:hAnsiTheme="majorBidi" w:cstheme="majorBidi"/>
          <w:sz w:val="16"/>
          <w:szCs w:val="16"/>
          <w:shd w:val="clear" w:color="auto" w:fill="FFFFFF"/>
          <w:rtl/>
        </w:rPr>
      </w:pPr>
      <w:r w:rsidRPr="00F9353D">
        <w:rPr>
          <w:rFonts w:asciiTheme="majorBidi" w:hAnsiTheme="majorBidi" w:cstheme="majorBidi"/>
          <w:sz w:val="16"/>
          <w:szCs w:val="16"/>
          <w:shd w:val="clear" w:color="auto" w:fill="FFFFFF"/>
        </w:rPr>
        <w:t xml:space="preserve">[6] </w:t>
      </w:r>
      <w:r w:rsidR="00D51B56" w:rsidRPr="00F9353D">
        <w:rPr>
          <w:rFonts w:asciiTheme="majorBidi" w:hAnsiTheme="majorBidi" w:cstheme="majorBidi"/>
          <w:sz w:val="16"/>
          <w:szCs w:val="16"/>
          <w:shd w:val="clear" w:color="auto" w:fill="FFFFFF"/>
        </w:rPr>
        <w:t xml:space="preserve">K. Y. </w:t>
      </w:r>
      <w:r w:rsidR="00A971D0" w:rsidRPr="00F9353D">
        <w:rPr>
          <w:rFonts w:asciiTheme="majorBidi" w:hAnsiTheme="majorBidi" w:cstheme="majorBidi"/>
          <w:sz w:val="16"/>
          <w:szCs w:val="16"/>
          <w:shd w:val="clear" w:color="auto" w:fill="FFFFFF"/>
        </w:rPr>
        <w:t xml:space="preserve">Yeung, </w:t>
      </w:r>
      <w:r w:rsidR="009456FE" w:rsidRPr="00F9353D">
        <w:rPr>
          <w:rFonts w:asciiTheme="majorBidi" w:hAnsiTheme="majorBidi" w:cstheme="majorBidi"/>
          <w:sz w:val="16"/>
          <w:szCs w:val="16"/>
          <w:shd w:val="clear" w:color="auto" w:fill="FFFFFF"/>
        </w:rPr>
        <w:t xml:space="preserve">D. R. </w:t>
      </w:r>
      <w:r w:rsidR="00A971D0" w:rsidRPr="00F9353D">
        <w:rPr>
          <w:rFonts w:asciiTheme="majorBidi" w:hAnsiTheme="majorBidi" w:cstheme="majorBidi"/>
          <w:sz w:val="16"/>
          <w:szCs w:val="16"/>
          <w:shd w:val="clear" w:color="auto" w:fill="FFFFFF"/>
        </w:rPr>
        <w:t xml:space="preserve">Haynor, </w:t>
      </w:r>
      <w:r w:rsidR="00B4153C" w:rsidRPr="00F9353D">
        <w:rPr>
          <w:rFonts w:asciiTheme="majorBidi" w:hAnsiTheme="majorBidi" w:cstheme="majorBidi"/>
          <w:sz w:val="16"/>
          <w:szCs w:val="16"/>
          <w:shd w:val="clear" w:color="auto" w:fill="FFFFFF"/>
        </w:rPr>
        <w:t>and</w:t>
      </w:r>
      <w:r w:rsidR="00A971D0" w:rsidRPr="00F9353D">
        <w:rPr>
          <w:rFonts w:asciiTheme="majorBidi" w:hAnsiTheme="majorBidi" w:cstheme="majorBidi"/>
          <w:sz w:val="16"/>
          <w:szCs w:val="16"/>
          <w:shd w:val="clear" w:color="auto" w:fill="FFFFFF"/>
        </w:rPr>
        <w:t xml:space="preserve"> </w:t>
      </w:r>
      <w:r w:rsidR="00B4153C" w:rsidRPr="00F9353D">
        <w:rPr>
          <w:rFonts w:asciiTheme="majorBidi" w:hAnsiTheme="majorBidi" w:cstheme="majorBidi"/>
          <w:sz w:val="16"/>
          <w:szCs w:val="16"/>
          <w:shd w:val="clear" w:color="auto" w:fill="FFFFFF"/>
        </w:rPr>
        <w:t xml:space="preserve">W. L. </w:t>
      </w:r>
      <w:r w:rsidR="00A971D0" w:rsidRPr="00F9353D">
        <w:rPr>
          <w:rFonts w:asciiTheme="majorBidi" w:hAnsiTheme="majorBidi" w:cstheme="majorBidi"/>
          <w:sz w:val="16"/>
          <w:szCs w:val="16"/>
          <w:shd w:val="clear" w:color="auto" w:fill="FFFFFF"/>
        </w:rPr>
        <w:t xml:space="preserve">Ruzzo, </w:t>
      </w:r>
      <w:r w:rsidR="002B08F7" w:rsidRPr="00F9353D">
        <w:rPr>
          <w:rFonts w:asciiTheme="majorBidi" w:hAnsiTheme="majorBidi" w:cstheme="majorBidi"/>
          <w:sz w:val="16"/>
          <w:szCs w:val="16"/>
          <w:shd w:val="clear" w:color="auto" w:fill="FFFFFF"/>
        </w:rPr>
        <w:t>“</w:t>
      </w:r>
      <w:r w:rsidR="00A971D0" w:rsidRPr="00F9353D">
        <w:rPr>
          <w:rFonts w:asciiTheme="majorBidi" w:hAnsiTheme="majorBidi" w:cstheme="majorBidi"/>
          <w:sz w:val="16"/>
          <w:szCs w:val="16"/>
          <w:shd w:val="clear" w:color="auto" w:fill="FFFFFF"/>
        </w:rPr>
        <w:t>Validating clustering for gene expression data</w:t>
      </w:r>
      <w:r w:rsidR="002B08F7" w:rsidRPr="00F9353D">
        <w:rPr>
          <w:rFonts w:asciiTheme="majorBidi" w:hAnsiTheme="majorBidi" w:cstheme="majorBidi"/>
          <w:sz w:val="16"/>
          <w:szCs w:val="16"/>
          <w:shd w:val="clear" w:color="auto" w:fill="FFFFFF"/>
        </w:rPr>
        <w:t xml:space="preserve">,” </w:t>
      </w:r>
      <w:r w:rsidR="00A971D0" w:rsidRPr="00F9353D">
        <w:rPr>
          <w:rFonts w:asciiTheme="majorBidi" w:hAnsiTheme="majorBidi" w:cstheme="majorBidi"/>
          <w:i/>
          <w:iCs/>
          <w:sz w:val="16"/>
          <w:szCs w:val="16"/>
          <w:shd w:val="clear" w:color="auto" w:fill="FFFFFF"/>
        </w:rPr>
        <w:t>Bioinformatics</w:t>
      </w:r>
      <w:r w:rsidR="00A971D0" w:rsidRPr="00F9353D">
        <w:rPr>
          <w:rFonts w:asciiTheme="majorBidi" w:hAnsiTheme="majorBidi" w:cstheme="majorBidi"/>
          <w:sz w:val="16"/>
          <w:szCs w:val="16"/>
          <w:shd w:val="clear" w:color="auto" w:fill="FFFFFF"/>
        </w:rPr>
        <w:t>, </w:t>
      </w:r>
      <w:r w:rsidR="00A971D0" w:rsidRPr="00F9353D">
        <w:rPr>
          <w:rFonts w:asciiTheme="majorBidi" w:hAnsiTheme="majorBidi" w:cstheme="majorBidi"/>
          <w:i/>
          <w:iCs/>
          <w:sz w:val="16"/>
          <w:szCs w:val="16"/>
          <w:shd w:val="clear" w:color="auto" w:fill="FFFFFF"/>
        </w:rPr>
        <w:t>17</w:t>
      </w:r>
      <w:r w:rsidR="00A971D0" w:rsidRPr="00F9353D">
        <w:rPr>
          <w:rFonts w:asciiTheme="majorBidi" w:hAnsiTheme="majorBidi" w:cstheme="majorBidi"/>
          <w:sz w:val="16"/>
          <w:szCs w:val="16"/>
          <w:shd w:val="clear" w:color="auto" w:fill="FFFFFF"/>
        </w:rPr>
        <w:t xml:space="preserve">(4), </w:t>
      </w:r>
      <w:r w:rsidR="002B08F7" w:rsidRPr="00F9353D">
        <w:rPr>
          <w:rFonts w:asciiTheme="majorBidi" w:hAnsiTheme="majorBidi" w:cstheme="majorBidi"/>
          <w:sz w:val="16"/>
          <w:szCs w:val="16"/>
          <w:shd w:val="clear" w:color="auto" w:fill="FFFFFF"/>
        </w:rPr>
        <w:t>PP.</w:t>
      </w:r>
      <w:r w:rsidR="00A971D0" w:rsidRPr="00F9353D">
        <w:rPr>
          <w:rFonts w:asciiTheme="majorBidi" w:hAnsiTheme="majorBidi" w:cstheme="majorBidi"/>
          <w:sz w:val="16"/>
          <w:szCs w:val="16"/>
          <w:shd w:val="clear" w:color="auto" w:fill="FFFFFF"/>
        </w:rPr>
        <w:t>309-318</w:t>
      </w:r>
      <w:r w:rsidR="002B08F7" w:rsidRPr="00F9353D">
        <w:rPr>
          <w:rFonts w:asciiTheme="majorBidi" w:hAnsiTheme="majorBidi" w:cstheme="majorBidi"/>
          <w:sz w:val="16"/>
          <w:szCs w:val="16"/>
          <w:shd w:val="clear" w:color="auto" w:fill="FFFFFF"/>
        </w:rPr>
        <w:t>, 2001</w:t>
      </w:r>
      <w:r w:rsidR="00A971D0" w:rsidRPr="00F9353D">
        <w:rPr>
          <w:rFonts w:asciiTheme="majorBidi" w:hAnsiTheme="majorBidi" w:cstheme="majorBidi"/>
          <w:sz w:val="16"/>
          <w:szCs w:val="16"/>
          <w:shd w:val="clear" w:color="auto" w:fill="FFFFFF"/>
        </w:rPr>
        <w:t>.</w:t>
      </w:r>
    </w:p>
    <w:p w14:paraId="1F308388" w14:textId="14F9B408" w:rsidR="006A068A" w:rsidRPr="00F9353D" w:rsidRDefault="00AA370E" w:rsidP="009B4CC2">
      <w:pPr>
        <w:jc w:val="both"/>
        <w:rPr>
          <w:rFonts w:asciiTheme="majorBidi" w:hAnsiTheme="majorBidi" w:cstheme="majorBidi"/>
          <w:sz w:val="16"/>
          <w:szCs w:val="16"/>
          <w:shd w:val="clear" w:color="auto" w:fill="FFFFFF"/>
          <w:rtl/>
        </w:rPr>
      </w:pPr>
      <w:r w:rsidRPr="00F9353D">
        <w:rPr>
          <w:rFonts w:asciiTheme="majorBidi" w:hAnsiTheme="majorBidi" w:cstheme="majorBidi"/>
          <w:sz w:val="16"/>
          <w:szCs w:val="16"/>
          <w:shd w:val="clear" w:color="auto" w:fill="FFFFFF"/>
        </w:rPr>
        <w:t xml:space="preserve">[7] </w:t>
      </w:r>
      <w:r w:rsidR="00430D67" w:rsidRPr="00F9353D">
        <w:rPr>
          <w:rFonts w:asciiTheme="majorBidi" w:hAnsiTheme="majorBidi" w:cstheme="majorBidi"/>
          <w:sz w:val="16"/>
          <w:szCs w:val="16"/>
          <w:shd w:val="clear" w:color="auto" w:fill="FFFFFF"/>
        </w:rPr>
        <w:t xml:space="preserve">T. </w:t>
      </w:r>
      <w:r w:rsidR="00187F45" w:rsidRPr="00F9353D">
        <w:rPr>
          <w:rFonts w:asciiTheme="majorBidi" w:hAnsiTheme="majorBidi" w:cstheme="majorBidi"/>
          <w:sz w:val="16"/>
          <w:szCs w:val="16"/>
          <w:shd w:val="clear" w:color="auto" w:fill="FFFFFF"/>
        </w:rPr>
        <w:t>Gupta</w:t>
      </w:r>
      <w:r w:rsidR="006A068A" w:rsidRPr="00F9353D">
        <w:rPr>
          <w:rFonts w:asciiTheme="majorBidi" w:hAnsiTheme="majorBidi" w:cstheme="majorBidi"/>
          <w:sz w:val="16"/>
          <w:szCs w:val="16"/>
          <w:shd w:val="clear" w:color="auto" w:fill="FFFFFF"/>
        </w:rPr>
        <w:t xml:space="preserve"> </w:t>
      </w:r>
      <w:r w:rsidR="008B5875" w:rsidRPr="00F9353D">
        <w:rPr>
          <w:rFonts w:asciiTheme="majorBidi" w:hAnsiTheme="majorBidi" w:cstheme="majorBidi"/>
          <w:sz w:val="16"/>
          <w:szCs w:val="16"/>
          <w:shd w:val="clear" w:color="auto" w:fill="FFFFFF"/>
        </w:rPr>
        <w:t>and</w:t>
      </w:r>
      <w:r w:rsidR="006A068A" w:rsidRPr="00F9353D">
        <w:rPr>
          <w:rFonts w:asciiTheme="majorBidi" w:hAnsiTheme="majorBidi" w:cstheme="majorBidi"/>
          <w:sz w:val="16"/>
          <w:szCs w:val="16"/>
          <w:shd w:val="clear" w:color="auto" w:fill="FFFFFF"/>
        </w:rPr>
        <w:t xml:space="preserve"> </w:t>
      </w:r>
      <w:r w:rsidR="00430D67" w:rsidRPr="00F9353D">
        <w:rPr>
          <w:rFonts w:asciiTheme="majorBidi" w:hAnsiTheme="majorBidi" w:cstheme="majorBidi"/>
          <w:sz w:val="16"/>
          <w:szCs w:val="16"/>
          <w:shd w:val="clear" w:color="auto" w:fill="FFFFFF"/>
        </w:rPr>
        <w:t xml:space="preserve">S. P. </w:t>
      </w:r>
      <w:r w:rsidR="006A068A" w:rsidRPr="00F9353D">
        <w:rPr>
          <w:rFonts w:asciiTheme="majorBidi" w:hAnsiTheme="majorBidi" w:cstheme="majorBidi"/>
          <w:sz w:val="16"/>
          <w:szCs w:val="16"/>
          <w:shd w:val="clear" w:color="auto" w:fill="FFFFFF"/>
        </w:rPr>
        <w:t xml:space="preserve">Panda, </w:t>
      </w:r>
      <w:r w:rsidR="00DC6987" w:rsidRPr="00F9353D">
        <w:rPr>
          <w:rFonts w:asciiTheme="majorBidi" w:hAnsiTheme="majorBidi" w:cstheme="majorBidi"/>
          <w:sz w:val="16"/>
          <w:szCs w:val="16"/>
          <w:shd w:val="clear" w:color="auto" w:fill="FFFFFF"/>
        </w:rPr>
        <w:t>“</w:t>
      </w:r>
      <w:r w:rsidR="006A068A" w:rsidRPr="00F9353D">
        <w:rPr>
          <w:rFonts w:asciiTheme="majorBidi" w:hAnsiTheme="majorBidi" w:cstheme="majorBidi"/>
          <w:sz w:val="16"/>
          <w:szCs w:val="16"/>
          <w:shd w:val="clear" w:color="auto" w:fill="FFFFFF"/>
        </w:rPr>
        <w:t>A comparison of k-means clustering algorithm and clara clustering algorithm on iris dataset</w:t>
      </w:r>
      <w:r w:rsidR="00DC6987" w:rsidRPr="00F9353D">
        <w:rPr>
          <w:rFonts w:asciiTheme="majorBidi" w:hAnsiTheme="majorBidi" w:cstheme="majorBidi"/>
          <w:sz w:val="16"/>
          <w:szCs w:val="16"/>
          <w:shd w:val="clear" w:color="auto" w:fill="FFFFFF"/>
        </w:rPr>
        <w:t>,”</w:t>
      </w:r>
      <w:r w:rsidR="0083469D" w:rsidRPr="00F9353D">
        <w:rPr>
          <w:rFonts w:asciiTheme="majorBidi" w:hAnsiTheme="majorBidi" w:cstheme="majorBidi"/>
          <w:sz w:val="16"/>
          <w:szCs w:val="16"/>
          <w:shd w:val="clear" w:color="auto" w:fill="FFFFFF"/>
        </w:rPr>
        <w:t xml:space="preserve"> </w:t>
      </w:r>
      <w:r w:rsidR="006A068A" w:rsidRPr="00F9353D">
        <w:rPr>
          <w:rFonts w:asciiTheme="majorBidi" w:hAnsiTheme="majorBidi" w:cstheme="majorBidi"/>
          <w:sz w:val="16"/>
          <w:szCs w:val="16"/>
          <w:shd w:val="clear" w:color="auto" w:fill="FFFFFF"/>
        </w:rPr>
        <w:t>Intern</w:t>
      </w:r>
      <w:r w:rsidR="00151610" w:rsidRPr="00F9353D">
        <w:rPr>
          <w:rFonts w:asciiTheme="majorBidi" w:hAnsiTheme="majorBidi" w:cstheme="majorBidi"/>
          <w:sz w:val="16"/>
          <w:szCs w:val="16"/>
          <w:shd w:val="clear" w:color="auto" w:fill="FFFFFF"/>
        </w:rPr>
        <w:t>ational Journal of Engineering and</w:t>
      </w:r>
      <w:r w:rsidR="006A068A" w:rsidRPr="00F9353D">
        <w:rPr>
          <w:rFonts w:asciiTheme="majorBidi" w:hAnsiTheme="majorBidi" w:cstheme="majorBidi"/>
          <w:sz w:val="16"/>
          <w:szCs w:val="16"/>
          <w:shd w:val="clear" w:color="auto" w:fill="FFFFFF"/>
        </w:rPr>
        <w:t xml:space="preserve"> Technology, 7(4), </w:t>
      </w:r>
      <w:r w:rsidR="0083469D" w:rsidRPr="00F9353D">
        <w:rPr>
          <w:rFonts w:asciiTheme="majorBidi" w:hAnsiTheme="majorBidi" w:cstheme="majorBidi"/>
          <w:sz w:val="16"/>
          <w:szCs w:val="16"/>
          <w:shd w:val="clear" w:color="auto" w:fill="FFFFFF"/>
        </w:rPr>
        <w:t xml:space="preserve">PP. </w:t>
      </w:r>
      <w:r w:rsidR="006A068A" w:rsidRPr="00F9353D">
        <w:rPr>
          <w:rFonts w:asciiTheme="majorBidi" w:hAnsiTheme="majorBidi" w:cstheme="majorBidi"/>
          <w:sz w:val="16"/>
          <w:szCs w:val="16"/>
          <w:shd w:val="clear" w:color="auto" w:fill="FFFFFF"/>
        </w:rPr>
        <w:t>4766-4768</w:t>
      </w:r>
      <w:r w:rsidR="008B240E" w:rsidRPr="00F9353D">
        <w:rPr>
          <w:rFonts w:asciiTheme="majorBidi" w:hAnsiTheme="majorBidi" w:cstheme="majorBidi"/>
          <w:sz w:val="16"/>
          <w:szCs w:val="16"/>
          <w:shd w:val="clear" w:color="auto" w:fill="FFFFFF"/>
        </w:rPr>
        <w:t>, 2018</w:t>
      </w:r>
      <w:r w:rsidR="006A068A" w:rsidRPr="00F9353D">
        <w:rPr>
          <w:rFonts w:asciiTheme="majorBidi" w:hAnsiTheme="majorBidi" w:cstheme="majorBidi"/>
          <w:sz w:val="16"/>
          <w:szCs w:val="16"/>
          <w:shd w:val="clear" w:color="auto" w:fill="FFFFFF"/>
        </w:rPr>
        <w:t>.</w:t>
      </w:r>
    </w:p>
    <w:p w14:paraId="11A70BBE" w14:textId="580CB607" w:rsidR="00A971D0" w:rsidRPr="00F9353D" w:rsidRDefault="00E62976" w:rsidP="00463095">
      <w:pPr>
        <w:bidi/>
        <w:jc w:val="both"/>
        <w:rPr>
          <w:rFonts w:ascii="Tahoma" w:eastAsia="Times New Roman" w:hAnsi="Tahoma" w:cs="B Nazanin"/>
          <w:sz w:val="16"/>
          <w:szCs w:val="16"/>
          <w:rtl/>
          <w:lang w:bidi="fa-IR"/>
        </w:rPr>
      </w:pPr>
      <w:r w:rsidRPr="00F9353D">
        <w:rPr>
          <w:rFonts w:ascii="Tahoma" w:eastAsia="Times New Roman" w:hAnsi="Tahoma" w:cs="B Nazanin"/>
          <w:sz w:val="16"/>
          <w:szCs w:val="16"/>
          <w:lang w:bidi="fa-IR"/>
        </w:rPr>
        <w:t>]</w:t>
      </w:r>
      <w:r w:rsidR="0045391F" w:rsidRPr="00F9353D">
        <w:rPr>
          <w:rFonts w:ascii="Tahoma" w:eastAsia="Times New Roman" w:hAnsi="Tahoma" w:cs="B Nazanin" w:hint="cs"/>
          <w:sz w:val="16"/>
          <w:szCs w:val="16"/>
          <w:rtl/>
          <w:lang w:bidi="fa-IR"/>
        </w:rPr>
        <w:t>8</w:t>
      </w:r>
      <w:r w:rsidRPr="00F9353D">
        <w:rPr>
          <w:rFonts w:ascii="Tahoma" w:eastAsia="Times New Roman" w:hAnsi="Tahoma" w:cs="B Nazanin"/>
          <w:sz w:val="16"/>
          <w:szCs w:val="16"/>
          <w:lang w:bidi="fa-IR"/>
        </w:rPr>
        <w:t>[</w:t>
      </w:r>
      <w:r w:rsidRPr="00F9353D">
        <w:rPr>
          <w:rFonts w:ascii="Tahoma" w:eastAsia="Times New Roman" w:hAnsi="Tahoma" w:cs="B Nazanin" w:hint="cs"/>
          <w:sz w:val="16"/>
          <w:szCs w:val="16"/>
          <w:rtl/>
          <w:lang w:bidi="fa-IR"/>
        </w:rPr>
        <w:t xml:space="preserve"> </w:t>
      </w:r>
      <w:r w:rsidR="00417517" w:rsidRPr="00F9353D">
        <w:rPr>
          <w:rFonts w:ascii="Tahoma" w:eastAsia="Times New Roman" w:hAnsi="Tahoma" w:cs="B Nazanin" w:hint="cs"/>
          <w:sz w:val="16"/>
          <w:szCs w:val="16"/>
          <w:rtl/>
          <w:lang w:bidi="fa-IR"/>
        </w:rPr>
        <w:t xml:space="preserve">ﺧﺎﻛﺒــﺎز، ﻣﺤﻤﺪﺣﺴــﻴﻦ، </w:t>
      </w:r>
      <w:r w:rsidR="00A971D0" w:rsidRPr="00F9353D">
        <w:rPr>
          <w:rFonts w:ascii="Tahoma" w:eastAsia="Times New Roman" w:hAnsi="Tahoma" w:cs="B Nazanin" w:hint="cs"/>
          <w:sz w:val="16"/>
          <w:szCs w:val="16"/>
          <w:rtl/>
          <w:lang w:bidi="fa-IR"/>
        </w:rPr>
        <w:t>خوشه‌بندی و برچسب‌زنی کاربران وب‌سایت با استفاده از روش‌های داده‌کاوی</w:t>
      </w:r>
      <w:r w:rsidR="005953A0" w:rsidRPr="00F9353D">
        <w:rPr>
          <w:rFonts w:ascii="Tahoma" w:eastAsia="Times New Roman" w:hAnsi="Tahoma" w:cs="B Nazanin" w:hint="cs"/>
          <w:sz w:val="16"/>
          <w:szCs w:val="16"/>
          <w:rtl/>
          <w:lang w:bidi="fa-IR"/>
        </w:rPr>
        <w:t>،</w:t>
      </w:r>
      <w:r w:rsidR="00A971D0" w:rsidRPr="00F9353D">
        <w:rPr>
          <w:rFonts w:ascii="Tahoma" w:eastAsia="Times New Roman" w:hAnsi="Tahoma" w:cs="B Nazanin" w:hint="cs"/>
          <w:sz w:val="16"/>
          <w:szCs w:val="16"/>
          <w:rtl/>
          <w:lang w:bidi="fa-IR"/>
        </w:rPr>
        <w:t xml:space="preserve"> دانشگاه تربیت مدرس</w:t>
      </w:r>
      <w:r w:rsidR="00417517" w:rsidRPr="00F9353D">
        <w:rPr>
          <w:rFonts w:ascii="Tahoma" w:eastAsia="Times New Roman" w:hAnsi="Tahoma" w:cs="B Nazanin" w:hint="cs"/>
          <w:sz w:val="16"/>
          <w:szCs w:val="16"/>
          <w:rtl/>
          <w:lang w:bidi="fa-IR"/>
        </w:rPr>
        <w:t>، 1385</w:t>
      </w:r>
      <w:r w:rsidR="00A971D0" w:rsidRPr="00F9353D">
        <w:rPr>
          <w:rFonts w:ascii="Tahoma" w:eastAsia="Times New Roman" w:hAnsi="Tahoma" w:cs="B Nazanin" w:hint="cs"/>
          <w:sz w:val="16"/>
          <w:szCs w:val="16"/>
          <w:rtl/>
          <w:lang w:bidi="fa-IR"/>
        </w:rPr>
        <w:t>.</w:t>
      </w:r>
    </w:p>
    <w:p w14:paraId="3119F2B7" w14:textId="43DA8D29" w:rsidR="0045391F" w:rsidRPr="00F9353D" w:rsidRDefault="00563690" w:rsidP="00463095">
      <w:pPr>
        <w:bidi/>
        <w:jc w:val="both"/>
        <w:rPr>
          <w:rFonts w:ascii="Tahoma" w:eastAsia="Times New Roman" w:hAnsi="Tahoma" w:cs="B Nazanin"/>
          <w:sz w:val="16"/>
          <w:szCs w:val="16"/>
          <w:rtl/>
          <w:lang w:bidi="fa-IR"/>
        </w:rPr>
      </w:pPr>
      <w:r w:rsidRPr="00F9353D">
        <w:rPr>
          <w:rFonts w:ascii="Tahoma" w:eastAsia="Times New Roman" w:hAnsi="Tahoma" w:cs="B Nazanin"/>
          <w:sz w:val="16"/>
          <w:szCs w:val="16"/>
          <w:lang w:bidi="fa-IR"/>
        </w:rPr>
        <w:t>]</w:t>
      </w:r>
      <w:r w:rsidR="0045391F" w:rsidRPr="00F9353D">
        <w:rPr>
          <w:rFonts w:ascii="Tahoma" w:eastAsia="Times New Roman" w:hAnsi="Tahoma" w:cs="B Nazanin" w:hint="cs"/>
          <w:sz w:val="16"/>
          <w:szCs w:val="16"/>
          <w:rtl/>
          <w:lang w:bidi="fa-IR"/>
        </w:rPr>
        <w:t>9</w:t>
      </w:r>
      <w:r w:rsidRPr="00F9353D">
        <w:rPr>
          <w:rFonts w:ascii="Tahoma" w:eastAsia="Times New Roman" w:hAnsi="Tahoma" w:cs="B Nazanin"/>
          <w:sz w:val="16"/>
          <w:szCs w:val="16"/>
          <w:lang w:bidi="fa-IR"/>
        </w:rPr>
        <w:t>[</w:t>
      </w:r>
      <w:r w:rsidR="0045391F" w:rsidRPr="00F9353D">
        <w:rPr>
          <w:rFonts w:ascii="Tahoma" w:eastAsia="Times New Roman" w:hAnsi="Tahoma" w:cs="B Nazanin" w:hint="cs"/>
          <w:sz w:val="16"/>
          <w:szCs w:val="16"/>
          <w:rtl/>
          <w:lang w:bidi="fa-IR"/>
        </w:rPr>
        <w:t xml:space="preserve"> ح</w:t>
      </w:r>
      <w:r w:rsidR="00A971D0" w:rsidRPr="00F9353D">
        <w:rPr>
          <w:rFonts w:ascii="Tahoma" w:eastAsia="Times New Roman" w:hAnsi="Tahoma" w:cs="B Nazanin" w:hint="cs"/>
          <w:sz w:val="16"/>
          <w:szCs w:val="16"/>
          <w:rtl/>
          <w:lang w:bidi="fa-IR"/>
        </w:rPr>
        <w:t>سینی باکمان، محمدحسین</w:t>
      </w:r>
      <w:r w:rsidR="003D50B4" w:rsidRPr="00F9353D">
        <w:rPr>
          <w:rFonts w:ascii="Tahoma" w:eastAsia="Times New Roman" w:hAnsi="Tahoma" w:cs="B Nazanin" w:hint="cs"/>
          <w:sz w:val="16"/>
          <w:szCs w:val="16"/>
          <w:rtl/>
          <w:lang w:bidi="fa-IR"/>
        </w:rPr>
        <w:t>،</w:t>
      </w:r>
      <w:r w:rsidR="00A971D0" w:rsidRPr="00F9353D">
        <w:rPr>
          <w:rFonts w:ascii="Tahoma" w:eastAsia="Times New Roman" w:hAnsi="Tahoma" w:cs="B Nazanin" w:hint="cs"/>
          <w:sz w:val="16"/>
          <w:szCs w:val="16"/>
          <w:rtl/>
          <w:lang w:bidi="fa-IR"/>
        </w:rPr>
        <w:t xml:space="preserve"> به کارگیری تکنیک‌های داده‌کاوی جهت بهبود مدیریت ا</w:t>
      </w:r>
      <w:r w:rsidR="00A44262" w:rsidRPr="00F9353D">
        <w:rPr>
          <w:rFonts w:ascii="Tahoma" w:eastAsia="Times New Roman" w:hAnsi="Tahoma" w:cs="B Nazanin" w:hint="cs"/>
          <w:sz w:val="16"/>
          <w:szCs w:val="16"/>
          <w:rtl/>
          <w:lang w:bidi="fa-IR"/>
        </w:rPr>
        <w:t>رتباط با مشتری در صنعت بانکداری،</w:t>
      </w:r>
      <w:r w:rsidR="00411BFB" w:rsidRPr="00F9353D">
        <w:rPr>
          <w:rFonts w:ascii="Tahoma" w:eastAsia="Times New Roman" w:hAnsi="Tahoma" w:cs="B Nazanin" w:hint="cs"/>
          <w:sz w:val="16"/>
          <w:szCs w:val="16"/>
          <w:rtl/>
          <w:lang w:bidi="fa-IR"/>
        </w:rPr>
        <w:t xml:space="preserve"> </w:t>
      </w:r>
      <w:r w:rsidR="00A971D0" w:rsidRPr="00F9353D">
        <w:rPr>
          <w:rFonts w:ascii="Tahoma" w:eastAsia="Times New Roman" w:hAnsi="Tahoma" w:cs="B Nazanin" w:hint="cs"/>
          <w:sz w:val="16"/>
          <w:szCs w:val="16"/>
          <w:rtl/>
          <w:lang w:bidi="fa-IR"/>
        </w:rPr>
        <w:t>علامه طباطبایی</w:t>
      </w:r>
      <w:r w:rsidR="003D50B4" w:rsidRPr="00F9353D">
        <w:rPr>
          <w:rFonts w:ascii="Tahoma" w:eastAsia="Times New Roman" w:hAnsi="Tahoma" w:cs="B Nazanin" w:hint="cs"/>
          <w:sz w:val="16"/>
          <w:szCs w:val="16"/>
          <w:rtl/>
          <w:lang w:bidi="fa-IR"/>
        </w:rPr>
        <w:t>، 1388</w:t>
      </w:r>
      <w:r w:rsidR="00A971D0" w:rsidRPr="00F9353D">
        <w:rPr>
          <w:rFonts w:ascii="Tahoma" w:eastAsia="Times New Roman" w:hAnsi="Tahoma" w:cs="B Nazanin" w:hint="cs"/>
          <w:sz w:val="16"/>
          <w:szCs w:val="16"/>
          <w:rtl/>
          <w:lang w:bidi="fa-IR"/>
        </w:rPr>
        <w:t>.</w:t>
      </w:r>
    </w:p>
    <w:p w14:paraId="507A2C53" w14:textId="25B0B2E1" w:rsidR="00A971D0" w:rsidRPr="00F9353D" w:rsidRDefault="0045391F" w:rsidP="00463095">
      <w:pPr>
        <w:bidi/>
        <w:jc w:val="both"/>
        <w:rPr>
          <w:rFonts w:ascii="Tahoma" w:eastAsia="Times New Roman" w:hAnsi="Tahoma" w:cs="B Nazanin"/>
          <w:sz w:val="16"/>
          <w:szCs w:val="16"/>
          <w:rtl/>
          <w:lang w:bidi="fa-IR"/>
        </w:rPr>
      </w:pPr>
      <w:r w:rsidRPr="00F9353D">
        <w:rPr>
          <w:rFonts w:ascii="Tahoma" w:eastAsia="Times New Roman" w:hAnsi="Tahoma" w:cs="B Nazanin"/>
          <w:sz w:val="16"/>
          <w:szCs w:val="16"/>
          <w:lang w:bidi="fa-IR"/>
        </w:rPr>
        <w:t>]</w:t>
      </w:r>
      <w:r w:rsidRPr="00F9353D">
        <w:rPr>
          <w:rFonts w:ascii="Tahoma" w:eastAsia="Times New Roman" w:hAnsi="Tahoma" w:cs="B Nazanin" w:hint="cs"/>
          <w:sz w:val="16"/>
          <w:szCs w:val="16"/>
          <w:rtl/>
          <w:lang w:bidi="fa-IR"/>
        </w:rPr>
        <w:t>10</w:t>
      </w:r>
      <w:r w:rsidRPr="00F9353D">
        <w:rPr>
          <w:rFonts w:ascii="Tahoma" w:eastAsia="Times New Roman" w:hAnsi="Tahoma" w:cs="B Nazanin"/>
          <w:sz w:val="16"/>
          <w:szCs w:val="16"/>
          <w:lang w:bidi="fa-IR"/>
        </w:rPr>
        <w:t>[</w:t>
      </w:r>
      <w:r w:rsidRPr="00F9353D">
        <w:rPr>
          <w:rFonts w:cs="B Nazanin" w:hint="cs"/>
          <w:sz w:val="16"/>
          <w:szCs w:val="16"/>
          <w:shd w:val="clear" w:color="auto" w:fill="FFFFFF"/>
          <w:rtl/>
          <w:lang w:bidi="fa-IR"/>
        </w:rPr>
        <w:t xml:space="preserve"> </w:t>
      </w:r>
      <w:r w:rsidR="00411BFB" w:rsidRPr="00F9353D">
        <w:rPr>
          <w:rFonts w:cs="B Nazanin" w:hint="cs"/>
          <w:sz w:val="16"/>
          <w:szCs w:val="16"/>
          <w:shd w:val="clear" w:color="auto" w:fill="FFFFFF"/>
          <w:rtl/>
          <w:lang w:bidi="fa-IR"/>
        </w:rPr>
        <w:t xml:space="preserve">شباک، اشکان؛ محمدی، عزت‌اله؛ کرامتی، ودود؛ میرزایی، مریم؛ موسوی، محسن، </w:t>
      </w:r>
      <w:r w:rsidRPr="00F9353D">
        <w:rPr>
          <w:rFonts w:cs="B Nazanin" w:hint="cs"/>
          <w:sz w:val="16"/>
          <w:szCs w:val="16"/>
          <w:shd w:val="clear" w:color="auto" w:fill="FFFFFF"/>
          <w:rtl/>
          <w:lang w:bidi="fa-IR"/>
        </w:rPr>
        <w:t>بررسی شناورسازی ساعات کاری ادارات در شهر تهران در شرایط همه‌گیری ویروس کرونا</w:t>
      </w:r>
      <w:r w:rsidR="00411BFB" w:rsidRPr="00F9353D">
        <w:rPr>
          <w:rFonts w:cs="B Nazanin" w:hint="cs"/>
          <w:sz w:val="16"/>
          <w:szCs w:val="16"/>
          <w:shd w:val="clear" w:color="auto" w:fill="FFFFFF"/>
          <w:rtl/>
          <w:lang w:bidi="fa-IR"/>
        </w:rPr>
        <w:t>، تهران پژوهشکده آمار، مرکز آمار ایران، 1399.</w:t>
      </w:r>
      <w:r w:rsidR="00A971D0" w:rsidRPr="00F9353D">
        <w:rPr>
          <w:rFonts w:ascii="Tahoma" w:eastAsia="Times New Roman" w:hAnsi="Tahoma" w:cs="B Nazanin" w:hint="cs"/>
          <w:sz w:val="16"/>
          <w:szCs w:val="16"/>
          <w:rtl/>
          <w:lang w:bidi="fa-IR"/>
        </w:rPr>
        <w:t xml:space="preserve"> </w:t>
      </w:r>
    </w:p>
    <w:p w14:paraId="7A033DBF" w14:textId="14F21DA4" w:rsidR="00A971D0" w:rsidRPr="00F9353D" w:rsidRDefault="00AA2D39" w:rsidP="00F954F0">
      <w:pPr>
        <w:jc w:val="both"/>
        <w:rPr>
          <w:rFonts w:asciiTheme="majorBidi" w:eastAsia="Times New Roman" w:hAnsiTheme="majorBidi" w:cstheme="majorBidi"/>
          <w:sz w:val="16"/>
          <w:szCs w:val="16"/>
          <w:lang w:bidi="fa-IR"/>
        </w:rPr>
      </w:pPr>
      <w:r w:rsidRPr="00F9353D">
        <w:rPr>
          <w:rFonts w:asciiTheme="majorBidi" w:eastAsia="Times New Roman" w:hAnsiTheme="majorBidi" w:cstheme="majorBidi"/>
          <w:sz w:val="16"/>
          <w:szCs w:val="16"/>
          <w:lang w:bidi="fa-IR"/>
        </w:rPr>
        <w:t>[</w:t>
      </w:r>
      <w:bookmarkStart w:id="2" w:name="_GoBack"/>
      <w:r w:rsidR="00AD4E14" w:rsidRPr="00F9353D">
        <w:rPr>
          <w:rFonts w:asciiTheme="majorBidi" w:eastAsia="Times New Roman" w:hAnsiTheme="majorBidi" w:cstheme="majorBidi"/>
          <w:sz w:val="16"/>
          <w:szCs w:val="16"/>
          <w:lang w:bidi="fa-IR"/>
        </w:rPr>
        <w:t>11</w:t>
      </w:r>
      <w:r w:rsidRPr="00F9353D">
        <w:rPr>
          <w:rFonts w:asciiTheme="majorBidi" w:eastAsia="Times New Roman" w:hAnsiTheme="majorBidi" w:cstheme="majorBidi"/>
          <w:sz w:val="16"/>
          <w:szCs w:val="16"/>
          <w:lang w:bidi="fa-IR"/>
        </w:rPr>
        <w:t xml:space="preserve">] </w:t>
      </w:r>
      <w:r w:rsidR="00845F97" w:rsidRPr="00F9353D">
        <w:rPr>
          <w:rFonts w:asciiTheme="majorBidi" w:eastAsia="Times New Roman" w:hAnsiTheme="majorBidi" w:cstheme="majorBidi"/>
          <w:sz w:val="16"/>
          <w:szCs w:val="16"/>
          <w:lang w:bidi="fa-IR"/>
        </w:rPr>
        <w:t xml:space="preserve">J. MacQueen, </w:t>
      </w:r>
      <w:r w:rsidR="00C572A7" w:rsidRPr="00F9353D">
        <w:rPr>
          <w:rFonts w:asciiTheme="majorBidi" w:eastAsia="Times New Roman" w:hAnsiTheme="majorBidi" w:cstheme="majorBidi"/>
          <w:sz w:val="16"/>
          <w:szCs w:val="16"/>
          <w:lang w:bidi="fa-IR"/>
        </w:rPr>
        <w:t>“</w:t>
      </w:r>
      <w:r w:rsidR="00A971D0" w:rsidRPr="00F9353D">
        <w:rPr>
          <w:rFonts w:asciiTheme="majorBidi" w:eastAsia="Times New Roman" w:hAnsiTheme="majorBidi" w:cstheme="majorBidi"/>
          <w:sz w:val="16"/>
          <w:szCs w:val="16"/>
          <w:lang w:bidi="fa-IR"/>
        </w:rPr>
        <w:t>Some methods For classification And analysis Of multivariate observations</w:t>
      </w:r>
      <w:r w:rsidR="00C572A7" w:rsidRPr="00F9353D">
        <w:rPr>
          <w:rFonts w:asciiTheme="majorBidi" w:eastAsia="Times New Roman" w:hAnsiTheme="majorBidi" w:cstheme="majorBidi"/>
          <w:sz w:val="16"/>
          <w:szCs w:val="16"/>
          <w:lang w:bidi="fa-IR"/>
        </w:rPr>
        <w:t>,”</w:t>
      </w:r>
      <w:r w:rsidR="00957782" w:rsidRPr="00F9353D">
        <w:rPr>
          <w:rFonts w:asciiTheme="majorBidi" w:eastAsia="Times New Roman" w:hAnsiTheme="majorBidi" w:cstheme="majorBidi"/>
          <w:sz w:val="16"/>
          <w:szCs w:val="16"/>
          <w:lang w:bidi="fa-IR"/>
        </w:rPr>
        <w:t xml:space="preserve"> </w:t>
      </w:r>
      <w:r w:rsidR="00A971D0" w:rsidRPr="00F9353D">
        <w:rPr>
          <w:rFonts w:asciiTheme="majorBidi" w:eastAsia="Times New Roman" w:hAnsiTheme="majorBidi" w:cstheme="majorBidi"/>
          <w:sz w:val="16"/>
          <w:szCs w:val="16"/>
          <w:lang w:bidi="fa-IR"/>
        </w:rPr>
        <w:t>In Proceedings Of the fifth Berkeley symposium On mathematical statistics And probability</w:t>
      </w:r>
      <w:r w:rsidR="00B43332" w:rsidRPr="00F9353D">
        <w:rPr>
          <w:rFonts w:asciiTheme="majorBidi" w:eastAsia="Times New Roman" w:hAnsiTheme="majorBidi" w:cstheme="majorBidi"/>
          <w:sz w:val="16"/>
          <w:szCs w:val="16"/>
          <w:lang w:bidi="fa-IR"/>
        </w:rPr>
        <w:t>,</w:t>
      </w:r>
      <w:r w:rsidR="00A971D0" w:rsidRPr="00F9353D">
        <w:rPr>
          <w:rFonts w:asciiTheme="majorBidi" w:eastAsia="Times New Roman" w:hAnsiTheme="majorBidi" w:cstheme="majorBidi"/>
          <w:sz w:val="16"/>
          <w:szCs w:val="16"/>
          <w:lang w:bidi="fa-IR"/>
        </w:rPr>
        <w:t xml:space="preserve"> 1</w:t>
      </w:r>
      <w:r w:rsidR="00487EF3" w:rsidRPr="00F9353D">
        <w:rPr>
          <w:rFonts w:asciiTheme="majorBidi" w:eastAsia="Times New Roman" w:hAnsiTheme="majorBidi" w:cstheme="majorBidi"/>
          <w:sz w:val="16"/>
          <w:szCs w:val="16"/>
          <w:lang w:bidi="fa-IR"/>
        </w:rPr>
        <w:t>(14)</w:t>
      </w:r>
      <w:r w:rsidR="00A971D0" w:rsidRPr="00F9353D">
        <w:rPr>
          <w:rFonts w:asciiTheme="majorBidi" w:eastAsia="Times New Roman" w:hAnsiTheme="majorBidi" w:cstheme="majorBidi"/>
          <w:sz w:val="16"/>
          <w:szCs w:val="16"/>
          <w:lang w:bidi="fa-IR"/>
        </w:rPr>
        <w:t xml:space="preserve">, </w:t>
      </w:r>
      <w:r w:rsidR="00266FC4" w:rsidRPr="00F9353D">
        <w:rPr>
          <w:rFonts w:asciiTheme="majorBidi" w:eastAsia="Times New Roman" w:hAnsiTheme="majorBidi" w:cstheme="majorBidi"/>
          <w:sz w:val="16"/>
          <w:szCs w:val="16"/>
          <w:lang w:bidi="fa-IR"/>
        </w:rPr>
        <w:t>PP.</w:t>
      </w:r>
      <w:r w:rsidR="00C572A7" w:rsidRPr="00F9353D">
        <w:rPr>
          <w:rFonts w:asciiTheme="majorBidi" w:eastAsia="Times New Roman" w:hAnsiTheme="majorBidi" w:cstheme="majorBidi"/>
          <w:sz w:val="16"/>
          <w:szCs w:val="16"/>
          <w:lang w:bidi="fa-IR"/>
        </w:rPr>
        <w:t xml:space="preserve"> </w:t>
      </w:r>
      <w:r w:rsidR="00A971D0" w:rsidRPr="00F9353D">
        <w:rPr>
          <w:rFonts w:asciiTheme="majorBidi" w:eastAsia="Times New Roman" w:hAnsiTheme="majorBidi" w:cstheme="majorBidi"/>
          <w:sz w:val="16"/>
          <w:szCs w:val="16"/>
          <w:lang w:bidi="fa-IR"/>
        </w:rPr>
        <w:t>281-297</w:t>
      </w:r>
      <w:r w:rsidR="00845F97" w:rsidRPr="00F9353D">
        <w:rPr>
          <w:rFonts w:asciiTheme="majorBidi" w:eastAsia="Times New Roman" w:hAnsiTheme="majorBidi" w:cstheme="majorBidi"/>
          <w:sz w:val="16"/>
          <w:szCs w:val="16"/>
          <w:lang w:bidi="fa-IR"/>
        </w:rPr>
        <w:t>, 1967</w:t>
      </w:r>
      <w:r w:rsidR="00A971D0" w:rsidRPr="00F9353D">
        <w:rPr>
          <w:rFonts w:asciiTheme="majorBidi" w:eastAsia="Times New Roman" w:hAnsiTheme="majorBidi" w:cstheme="majorBidi"/>
          <w:sz w:val="16"/>
          <w:szCs w:val="16"/>
          <w:lang w:bidi="fa-IR"/>
        </w:rPr>
        <w:t>.</w:t>
      </w:r>
    </w:p>
    <w:p w14:paraId="59538754" w14:textId="75302209" w:rsidR="00A971D0" w:rsidRPr="00F9353D" w:rsidRDefault="00AA2D39" w:rsidP="00F954F0">
      <w:pPr>
        <w:jc w:val="both"/>
        <w:rPr>
          <w:rFonts w:cs="B Nazanin"/>
          <w:sz w:val="16"/>
          <w:szCs w:val="16"/>
        </w:rPr>
      </w:pPr>
      <w:r w:rsidRPr="00F9353D">
        <w:rPr>
          <w:rFonts w:cs="B Nazanin"/>
          <w:sz w:val="16"/>
          <w:szCs w:val="16"/>
        </w:rPr>
        <w:t>[</w:t>
      </w:r>
      <w:r w:rsidR="00AD4E14" w:rsidRPr="00F9353D">
        <w:rPr>
          <w:rFonts w:cs="B Nazanin"/>
          <w:sz w:val="16"/>
          <w:szCs w:val="16"/>
        </w:rPr>
        <w:t>12</w:t>
      </w:r>
      <w:r w:rsidRPr="00F9353D">
        <w:rPr>
          <w:rFonts w:cs="B Nazanin"/>
          <w:sz w:val="16"/>
          <w:szCs w:val="16"/>
        </w:rPr>
        <w:t xml:space="preserve">] </w:t>
      </w:r>
      <w:r w:rsidR="00197751" w:rsidRPr="00F9353D">
        <w:rPr>
          <w:rFonts w:asciiTheme="majorBidi" w:hAnsiTheme="majorBidi" w:cstheme="majorBidi"/>
          <w:sz w:val="16"/>
          <w:szCs w:val="16"/>
        </w:rPr>
        <w:t xml:space="preserve">H. Chernoff, </w:t>
      </w:r>
      <w:r w:rsidR="004D38EC" w:rsidRPr="00F9353D">
        <w:rPr>
          <w:rFonts w:asciiTheme="majorBidi" w:hAnsiTheme="majorBidi" w:cstheme="majorBidi"/>
          <w:sz w:val="16"/>
          <w:szCs w:val="16"/>
        </w:rPr>
        <w:t>“</w:t>
      </w:r>
      <w:r w:rsidR="00A971D0" w:rsidRPr="00F9353D">
        <w:rPr>
          <w:rFonts w:asciiTheme="majorBidi" w:hAnsiTheme="majorBidi" w:cstheme="majorBidi"/>
          <w:sz w:val="16"/>
          <w:szCs w:val="16"/>
        </w:rPr>
        <w:t>The use of faces To represent points In k-dimensional space graphically</w:t>
      </w:r>
      <w:r w:rsidR="004D38EC" w:rsidRPr="00F9353D">
        <w:rPr>
          <w:rFonts w:asciiTheme="majorBidi" w:hAnsiTheme="majorBidi" w:cstheme="majorBidi"/>
          <w:sz w:val="16"/>
          <w:szCs w:val="16"/>
        </w:rPr>
        <w:t>,”</w:t>
      </w:r>
      <w:r w:rsidR="0019376B" w:rsidRPr="00F9353D">
        <w:rPr>
          <w:rFonts w:asciiTheme="majorBidi" w:hAnsiTheme="majorBidi" w:cstheme="majorBidi"/>
          <w:sz w:val="16"/>
          <w:szCs w:val="16"/>
        </w:rPr>
        <w:t xml:space="preserve"> </w:t>
      </w:r>
      <w:r w:rsidR="00A971D0" w:rsidRPr="00F9353D">
        <w:rPr>
          <w:rFonts w:asciiTheme="majorBidi" w:hAnsiTheme="majorBidi" w:cstheme="majorBidi"/>
          <w:sz w:val="16"/>
          <w:szCs w:val="16"/>
        </w:rPr>
        <w:t xml:space="preserve">Journal Of the American Statistical Association, </w:t>
      </w:r>
      <w:r w:rsidR="003C5F08" w:rsidRPr="00F9353D">
        <w:rPr>
          <w:rFonts w:asciiTheme="majorBidi" w:hAnsiTheme="majorBidi" w:cstheme="majorBidi"/>
          <w:i/>
          <w:iCs/>
          <w:sz w:val="16"/>
          <w:szCs w:val="16"/>
          <w:shd w:val="clear" w:color="auto" w:fill="FFFFFF"/>
        </w:rPr>
        <w:t>68</w:t>
      </w:r>
      <w:r w:rsidR="003C5F08" w:rsidRPr="00F9353D">
        <w:rPr>
          <w:rFonts w:asciiTheme="majorBidi" w:hAnsiTheme="majorBidi" w:cstheme="majorBidi"/>
          <w:sz w:val="16"/>
          <w:szCs w:val="16"/>
          <w:shd w:val="clear" w:color="auto" w:fill="FFFFFF"/>
        </w:rPr>
        <w:t>(342)</w:t>
      </w:r>
      <w:r w:rsidR="00A971D0" w:rsidRPr="00F9353D">
        <w:rPr>
          <w:rFonts w:asciiTheme="majorBidi" w:hAnsiTheme="majorBidi" w:cstheme="majorBidi"/>
          <w:sz w:val="16"/>
          <w:szCs w:val="16"/>
        </w:rPr>
        <w:t xml:space="preserve">, </w:t>
      </w:r>
      <w:r w:rsidR="0069427B" w:rsidRPr="00F9353D">
        <w:rPr>
          <w:rFonts w:asciiTheme="majorBidi" w:hAnsiTheme="majorBidi" w:cstheme="majorBidi"/>
          <w:sz w:val="16"/>
          <w:szCs w:val="16"/>
        </w:rPr>
        <w:t xml:space="preserve">PP. </w:t>
      </w:r>
      <w:r w:rsidR="00A971D0" w:rsidRPr="00F9353D">
        <w:rPr>
          <w:rFonts w:asciiTheme="majorBidi" w:hAnsiTheme="majorBidi" w:cstheme="majorBidi"/>
          <w:sz w:val="16"/>
          <w:szCs w:val="16"/>
        </w:rPr>
        <w:t>361-368</w:t>
      </w:r>
      <w:r w:rsidR="00081FFB" w:rsidRPr="00F9353D">
        <w:rPr>
          <w:rFonts w:asciiTheme="majorBidi" w:hAnsiTheme="majorBidi" w:cstheme="majorBidi"/>
          <w:sz w:val="16"/>
          <w:szCs w:val="16"/>
          <w:lang w:bidi="fa-IR"/>
        </w:rPr>
        <w:t xml:space="preserve">, </w:t>
      </w:r>
      <w:r w:rsidR="00081FFB" w:rsidRPr="00F9353D">
        <w:rPr>
          <w:rFonts w:asciiTheme="majorBidi" w:hAnsiTheme="majorBidi" w:cstheme="majorBidi"/>
          <w:sz w:val="16"/>
          <w:szCs w:val="16"/>
        </w:rPr>
        <w:t>1973</w:t>
      </w:r>
      <w:r w:rsidR="00A971D0" w:rsidRPr="00F9353D">
        <w:rPr>
          <w:rFonts w:asciiTheme="majorBidi" w:hAnsiTheme="majorBidi" w:cstheme="majorBidi"/>
          <w:sz w:val="16"/>
          <w:szCs w:val="16"/>
        </w:rPr>
        <w:t>.</w:t>
      </w:r>
    </w:p>
    <w:p w14:paraId="43CD1A7A" w14:textId="75B7EF0C" w:rsidR="00A971D0" w:rsidRPr="00F9353D" w:rsidRDefault="00AA2D39" w:rsidP="00F954F0">
      <w:pPr>
        <w:jc w:val="both"/>
        <w:rPr>
          <w:rFonts w:asciiTheme="majorBidi" w:hAnsiTheme="majorBidi" w:cstheme="majorBidi"/>
          <w:sz w:val="16"/>
          <w:szCs w:val="16"/>
          <w:shd w:val="clear" w:color="auto" w:fill="FFFFFF"/>
        </w:rPr>
      </w:pPr>
      <w:r w:rsidRPr="00F9353D">
        <w:rPr>
          <w:rFonts w:asciiTheme="majorBidi" w:hAnsiTheme="majorBidi" w:cstheme="majorBidi"/>
          <w:sz w:val="16"/>
          <w:szCs w:val="16"/>
          <w:shd w:val="clear" w:color="auto" w:fill="FFFFFF"/>
        </w:rPr>
        <w:t>[</w:t>
      </w:r>
      <w:r w:rsidR="00AD4E14" w:rsidRPr="00F9353D">
        <w:rPr>
          <w:rFonts w:asciiTheme="majorBidi" w:hAnsiTheme="majorBidi" w:cstheme="majorBidi"/>
          <w:sz w:val="16"/>
          <w:szCs w:val="16"/>
          <w:shd w:val="clear" w:color="auto" w:fill="FFFFFF"/>
        </w:rPr>
        <w:t>13</w:t>
      </w:r>
      <w:r w:rsidRPr="00F9353D">
        <w:rPr>
          <w:rFonts w:asciiTheme="majorBidi" w:hAnsiTheme="majorBidi" w:cstheme="majorBidi"/>
          <w:sz w:val="16"/>
          <w:szCs w:val="16"/>
          <w:shd w:val="clear" w:color="auto" w:fill="FFFFFF"/>
        </w:rPr>
        <w:t xml:space="preserve">] </w:t>
      </w:r>
      <w:r w:rsidR="00A80465" w:rsidRPr="00F9353D">
        <w:rPr>
          <w:rFonts w:asciiTheme="majorBidi" w:hAnsiTheme="majorBidi" w:cstheme="majorBidi"/>
          <w:sz w:val="16"/>
          <w:szCs w:val="16"/>
          <w:shd w:val="clear" w:color="auto" w:fill="FFFFFF"/>
        </w:rPr>
        <w:t xml:space="preserve">R. </w:t>
      </w:r>
      <w:r w:rsidR="00142880" w:rsidRPr="00F9353D">
        <w:rPr>
          <w:rFonts w:asciiTheme="majorBidi" w:hAnsiTheme="majorBidi" w:cstheme="majorBidi"/>
          <w:sz w:val="16"/>
          <w:szCs w:val="16"/>
          <w:shd w:val="clear" w:color="auto" w:fill="FFFFFF"/>
        </w:rPr>
        <w:t>Gnanad</w:t>
      </w:r>
      <w:r w:rsidR="00A80465" w:rsidRPr="00F9353D">
        <w:rPr>
          <w:rFonts w:asciiTheme="majorBidi" w:hAnsiTheme="majorBidi" w:cstheme="majorBidi"/>
          <w:sz w:val="16"/>
          <w:szCs w:val="16"/>
          <w:shd w:val="clear" w:color="auto" w:fill="FFFFFF"/>
        </w:rPr>
        <w:t>esikan, J. R. Kettenring</w:t>
      </w:r>
      <w:r w:rsidR="00142880" w:rsidRPr="00F9353D">
        <w:rPr>
          <w:rFonts w:asciiTheme="majorBidi" w:hAnsiTheme="majorBidi" w:cstheme="majorBidi"/>
          <w:sz w:val="16"/>
          <w:szCs w:val="16"/>
          <w:shd w:val="clear" w:color="auto" w:fill="FFFFFF"/>
        </w:rPr>
        <w:t xml:space="preserve">, and J. M. Landwehr, </w:t>
      </w:r>
      <w:r w:rsidR="0035018F" w:rsidRPr="00F9353D">
        <w:rPr>
          <w:rFonts w:asciiTheme="majorBidi" w:hAnsiTheme="majorBidi" w:cstheme="majorBidi"/>
          <w:sz w:val="16"/>
          <w:szCs w:val="16"/>
          <w:shd w:val="clear" w:color="auto" w:fill="FFFFFF"/>
        </w:rPr>
        <w:t>“</w:t>
      </w:r>
      <w:r w:rsidR="00A971D0" w:rsidRPr="00F9353D">
        <w:rPr>
          <w:rFonts w:asciiTheme="majorBidi" w:hAnsiTheme="majorBidi" w:cstheme="majorBidi"/>
          <w:sz w:val="16"/>
          <w:szCs w:val="16"/>
          <w:shd w:val="clear" w:color="auto" w:fill="FFFFFF"/>
        </w:rPr>
        <w:t xml:space="preserve">Interpreting and assessing </w:t>
      </w:r>
      <w:r w:rsidR="0035018F" w:rsidRPr="00F9353D">
        <w:rPr>
          <w:rFonts w:asciiTheme="majorBidi" w:hAnsiTheme="majorBidi" w:cstheme="majorBidi"/>
          <w:sz w:val="16"/>
          <w:szCs w:val="16"/>
          <w:shd w:val="clear" w:color="auto" w:fill="FFFFFF"/>
        </w:rPr>
        <w:t>the results of cluster analyses,”</w:t>
      </w:r>
      <w:r w:rsidR="00A971D0" w:rsidRPr="00F9353D">
        <w:rPr>
          <w:rFonts w:asciiTheme="majorBidi" w:hAnsiTheme="majorBidi" w:cstheme="majorBidi"/>
          <w:sz w:val="16"/>
          <w:szCs w:val="16"/>
          <w:shd w:val="clear" w:color="auto" w:fill="FFFFFF"/>
        </w:rPr>
        <w:t xml:space="preserve"> Bulletin of the International Statistical Institute, 47(2), </w:t>
      </w:r>
      <w:r w:rsidR="00B40D25" w:rsidRPr="00F9353D">
        <w:rPr>
          <w:rFonts w:asciiTheme="majorBidi" w:hAnsiTheme="majorBidi" w:cstheme="majorBidi"/>
          <w:sz w:val="16"/>
          <w:szCs w:val="16"/>
          <w:shd w:val="clear" w:color="auto" w:fill="FFFFFF"/>
        </w:rPr>
        <w:t xml:space="preserve">PP. </w:t>
      </w:r>
      <w:r w:rsidR="00A971D0" w:rsidRPr="00F9353D">
        <w:rPr>
          <w:rFonts w:asciiTheme="majorBidi" w:hAnsiTheme="majorBidi" w:cstheme="majorBidi"/>
          <w:sz w:val="16"/>
          <w:szCs w:val="16"/>
          <w:shd w:val="clear" w:color="auto" w:fill="FFFFFF"/>
        </w:rPr>
        <w:t>451-463</w:t>
      </w:r>
      <w:r w:rsidR="00142880" w:rsidRPr="00F9353D">
        <w:rPr>
          <w:rFonts w:asciiTheme="majorBidi" w:hAnsiTheme="majorBidi" w:cstheme="majorBidi"/>
          <w:sz w:val="16"/>
          <w:szCs w:val="16"/>
          <w:shd w:val="clear" w:color="auto" w:fill="FFFFFF"/>
        </w:rPr>
        <w:t>, 1977</w:t>
      </w:r>
      <w:r w:rsidR="00A971D0" w:rsidRPr="00F9353D">
        <w:rPr>
          <w:rFonts w:asciiTheme="majorBidi" w:hAnsiTheme="majorBidi" w:cstheme="majorBidi"/>
          <w:sz w:val="16"/>
          <w:szCs w:val="16"/>
          <w:shd w:val="clear" w:color="auto" w:fill="FFFFFF"/>
        </w:rPr>
        <w:t>.</w:t>
      </w:r>
    </w:p>
    <w:p w14:paraId="21118CEF" w14:textId="6DF59254" w:rsidR="00A971D0" w:rsidRPr="00F9353D" w:rsidRDefault="00AA2D39" w:rsidP="00F954F0">
      <w:pPr>
        <w:jc w:val="both"/>
        <w:rPr>
          <w:rFonts w:asciiTheme="majorBidi" w:hAnsiTheme="majorBidi" w:cstheme="majorBidi"/>
          <w:sz w:val="16"/>
          <w:szCs w:val="16"/>
        </w:rPr>
      </w:pPr>
      <w:r w:rsidRPr="00F9353D">
        <w:rPr>
          <w:rFonts w:asciiTheme="majorBidi" w:hAnsiTheme="majorBidi" w:cstheme="majorBidi"/>
          <w:sz w:val="16"/>
          <w:szCs w:val="16"/>
        </w:rPr>
        <w:t>[</w:t>
      </w:r>
      <w:r w:rsidR="00AD4E14" w:rsidRPr="00F9353D">
        <w:rPr>
          <w:rFonts w:asciiTheme="majorBidi" w:hAnsiTheme="majorBidi" w:cstheme="majorBidi"/>
          <w:sz w:val="16"/>
          <w:szCs w:val="16"/>
        </w:rPr>
        <w:t>14</w:t>
      </w:r>
      <w:r w:rsidRPr="00F9353D">
        <w:rPr>
          <w:rFonts w:asciiTheme="majorBidi" w:hAnsiTheme="majorBidi" w:cstheme="majorBidi"/>
          <w:sz w:val="16"/>
          <w:szCs w:val="16"/>
        </w:rPr>
        <w:t xml:space="preserve">] </w:t>
      </w:r>
      <w:r w:rsidR="00977F4F" w:rsidRPr="00F9353D">
        <w:rPr>
          <w:rFonts w:asciiTheme="majorBidi" w:hAnsiTheme="majorBidi" w:cstheme="majorBidi"/>
          <w:sz w:val="16"/>
          <w:szCs w:val="16"/>
        </w:rPr>
        <w:t>H. Wainer,</w:t>
      </w:r>
      <w:r w:rsidR="00BB16BF" w:rsidRPr="00F9353D">
        <w:rPr>
          <w:rFonts w:asciiTheme="majorBidi" w:hAnsiTheme="majorBidi" w:cstheme="majorBidi"/>
          <w:sz w:val="16"/>
          <w:szCs w:val="16"/>
        </w:rPr>
        <w:t xml:space="preserve"> </w:t>
      </w:r>
      <w:r w:rsidR="001D1F32" w:rsidRPr="00F9353D">
        <w:rPr>
          <w:rFonts w:asciiTheme="majorBidi" w:hAnsiTheme="majorBidi" w:cstheme="majorBidi"/>
          <w:sz w:val="16"/>
          <w:szCs w:val="16"/>
        </w:rPr>
        <w:t>“</w:t>
      </w:r>
      <w:r w:rsidR="00A971D0" w:rsidRPr="00F9353D">
        <w:rPr>
          <w:rFonts w:asciiTheme="majorBidi" w:hAnsiTheme="majorBidi" w:cstheme="majorBidi"/>
          <w:sz w:val="16"/>
          <w:szCs w:val="16"/>
        </w:rPr>
        <w:t>Graphic experiment In display Of nine variables uses faces To sho</w:t>
      </w:r>
      <w:r w:rsidR="001D1F32" w:rsidRPr="00F9353D">
        <w:rPr>
          <w:rFonts w:asciiTheme="majorBidi" w:hAnsiTheme="majorBidi" w:cstheme="majorBidi"/>
          <w:sz w:val="16"/>
          <w:szCs w:val="16"/>
        </w:rPr>
        <w:t xml:space="preserve">w multiple properties Of States,” </w:t>
      </w:r>
      <w:r w:rsidR="00A971D0" w:rsidRPr="00F9353D">
        <w:rPr>
          <w:rFonts w:asciiTheme="majorBidi" w:hAnsiTheme="majorBidi" w:cstheme="majorBidi"/>
          <w:sz w:val="16"/>
          <w:szCs w:val="16"/>
        </w:rPr>
        <w:t xml:space="preserve"> Newsletter Of the Bureau Of Social Sciences Research, 13, </w:t>
      </w:r>
      <w:r w:rsidR="00B96D10" w:rsidRPr="00F9353D">
        <w:rPr>
          <w:rFonts w:asciiTheme="majorBidi" w:hAnsiTheme="majorBidi" w:cstheme="majorBidi"/>
          <w:sz w:val="16"/>
          <w:szCs w:val="16"/>
        </w:rPr>
        <w:t xml:space="preserve">PP. </w:t>
      </w:r>
      <w:r w:rsidR="00A971D0" w:rsidRPr="00F9353D">
        <w:rPr>
          <w:rFonts w:asciiTheme="majorBidi" w:hAnsiTheme="majorBidi" w:cstheme="majorBidi"/>
          <w:sz w:val="16"/>
          <w:szCs w:val="16"/>
        </w:rPr>
        <w:t>2-3</w:t>
      </w:r>
      <w:r w:rsidR="00733EDD" w:rsidRPr="00F9353D">
        <w:rPr>
          <w:rFonts w:asciiTheme="majorBidi" w:hAnsiTheme="majorBidi" w:cstheme="majorBidi"/>
          <w:sz w:val="16"/>
          <w:szCs w:val="16"/>
        </w:rPr>
        <w:t>, 1979</w:t>
      </w:r>
      <w:r w:rsidR="00A971D0" w:rsidRPr="00F9353D">
        <w:rPr>
          <w:rFonts w:asciiTheme="majorBidi" w:hAnsiTheme="majorBidi" w:cstheme="majorBidi"/>
          <w:sz w:val="16"/>
          <w:szCs w:val="16"/>
        </w:rPr>
        <w:t>.</w:t>
      </w:r>
    </w:p>
    <w:p w14:paraId="0FD7AB9D" w14:textId="4F8001F5" w:rsidR="00A971D0" w:rsidRPr="00F9353D" w:rsidRDefault="00AA2D39" w:rsidP="00F954F0">
      <w:pPr>
        <w:pStyle w:val="references"/>
        <w:numPr>
          <w:ilvl w:val="0"/>
          <w:numId w:val="0"/>
        </w:numPr>
        <w:ind w:left="360" w:hanging="360"/>
        <w:rPr>
          <w:rFonts w:asciiTheme="majorBidi" w:hAnsiTheme="majorBidi" w:cstheme="majorBidi"/>
        </w:rPr>
      </w:pPr>
      <w:r w:rsidRPr="00F9353D">
        <w:rPr>
          <w:rFonts w:asciiTheme="majorBidi" w:hAnsiTheme="majorBidi" w:cstheme="majorBidi"/>
        </w:rPr>
        <w:t>[</w:t>
      </w:r>
      <w:r w:rsidR="00AD4E14" w:rsidRPr="00F9353D">
        <w:rPr>
          <w:rFonts w:asciiTheme="majorBidi" w:hAnsiTheme="majorBidi" w:cstheme="majorBidi"/>
        </w:rPr>
        <w:t>15</w:t>
      </w:r>
      <w:r w:rsidRPr="00F9353D">
        <w:rPr>
          <w:rFonts w:asciiTheme="majorBidi" w:hAnsiTheme="majorBidi" w:cstheme="majorBidi"/>
        </w:rPr>
        <w:t xml:space="preserve">] </w:t>
      </w:r>
      <w:r w:rsidR="00981D15" w:rsidRPr="00F9353D">
        <w:rPr>
          <w:rFonts w:asciiTheme="majorBidi" w:hAnsiTheme="majorBidi" w:cstheme="majorBidi"/>
        </w:rPr>
        <w:t>B. Flury a</w:t>
      </w:r>
      <w:r w:rsidR="00A971D0" w:rsidRPr="00F9353D">
        <w:rPr>
          <w:rFonts w:asciiTheme="majorBidi" w:hAnsiTheme="majorBidi" w:cstheme="majorBidi"/>
        </w:rPr>
        <w:t xml:space="preserve">nd </w:t>
      </w:r>
      <w:r w:rsidR="007A0380" w:rsidRPr="00F9353D">
        <w:rPr>
          <w:rFonts w:asciiTheme="majorBidi" w:hAnsiTheme="majorBidi" w:cstheme="majorBidi"/>
        </w:rPr>
        <w:t>H. Riedwyl</w:t>
      </w:r>
      <w:r w:rsidR="00F33CA7" w:rsidRPr="00F9353D">
        <w:rPr>
          <w:rFonts w:asciiTheme="majorBidi" w:hAnsiTheme="majorBidi" w:cstheme="majorBidi"/>
        </w:rPr>
        <w:t>,</w:t>
      </w:r>
      <w:r w:rsidR="00E04FED" w:rsidRPr="00F9353D">
        <w:rPr>
          <w:rFonts w:asciiTheme="majorBidi" w:hAnsiTheme="majorBidi" w:cstheme="majorBidi"/>
        </w:rPr>
        <w:t xml:space="preserve"> “</w:t>
      </w:r>
      <w:r w:rsidR="00A971D0" w:rsidRPr="00F9353D">
        <w:rPr>
          <w:rFonts w:asciiTheme="majorBidi" w:hAnsiTheme="majorBidi" w:cstheme="majorBidi"/>
        </w:rPr>
        <w:t>Graphical representation Of multivariate data By means Of asymmetrical faces</w:t>
      </w:r>
      <w:r w:rsidR="00E04FED" w:rsidRPr="00F9353D">
        <w:rPr>
          <w:rFonts w:asciiTheme="majorBidi" w:hAnsiTheme="majorBidi" w:cstheme="majorBidi"/>
        </w:rPr>
        <w:t>,”</w:t>
      </w:r>
      <w:r w:rsidR="00A77719" w:rsidRPr="00F9353D">
        <w:rPr>
          <w:rFonts w:asciiTheme="majorBidi" w:hAnsiTheme="majorBidi" w:cstheme="majorBidi"/>
        </w:rPr>
        <w:t xml:space="preserve"> </w:t>
      </w:r>
      <w:r w:rsidR="00A971D0" w:rsidRPr="00F9353D">
        <w:rPr>
          <w:rFonts w:asciiTheme="majorBidi" w:hAnsiTheme="majorBidi" w:cstheme="majorBidi"/>
        </w:rPr>
        <w:t xml:space="preserve">Journal Of the American Statistical Association, </w:t>
      </w:r>
      <w:r w:rsidR="00DD6ACF" w:rsidRPr="00F9353D">
        <w:rPr>
          <w:rFonts w:asciiTheme="majorBidi" w:hAnsiTheme="majorBidi" w:cstheme="majorBidi"/>
          <w:i/>
          <w:iCs/>
          <w:shd w:val="clear" w:color="auto" w:fill="FFFFFF"/>
        </w:rPr>
        <w:t>76</w:t>
      </w:r>
      <w:r w:rsidR="00DD6ACF" w:rsidRPr="00F9353D">
        <w:rPr>
          <w:rFonts w:asciiTheme="majorBidi" w:hAnsiTheme="majorBidi" w:cstheme="majorBidi"/>
          <w:shd w:val="clear" w:color="auto" w:fill="FFFFFF"/>
        </w:rPr>
        <w:t>(376)</w:t>
      </w:r>
      <w:r w:rsidR="00A971D0" w:rsidRPr="00F9353D">
        <w:rPr>
          <w:rFonts w:asciiTheme="majorBidi" w:hAnsiTheme="majorBidi" w:cstheme="majorBidi"/>
        </w:rPr>
        <w:t xml:space="preserve">, </w:t>
      </w:r>
      <w:r w:rsidR="00DC16E9" w:rsidRPr="00F9353D">
        <w:rPr>
          <w:rFonts w:asciiTheme="majorBidi" w:hAnsiTheme="majorBidi" w:cstheme="majorBidi"/>
        </w:rPr>
        <w:t xml:space="preserve">PP. </w:t>
      </w:r>
      <w:r w:rsidR="00A971D0" w:rsidRPr="00F9353D">
        <w:rPr>
          <w:rFonts w:asciiTheme="majorBidi" w:hAnsiTheme="majorBidi" w:cstheme="majorBidi"/>
        </w:rPr>
        <w:t>757-765</w:t>
      </w:r>
      <w:r w:rsidR="001D4641" w:rsidRPr="00F9353D">
        <w:rPr>
          <w:rFonts w:asciiTheme="majorBidi" w:hAnsiTheme="majorBidi" w:cstheme="majorBidi"/>
        </w:rPr>
        <w:t>, 1981</w:t>
      </w:r>
      <w:r w:rsidR="00A971D0" w:rsidRPr="00F9353D">
        <w:rPr>
          <w:rFonts w:asciiTheme="majorBidi" w:hAnsiTheme="majorBidi" w:cstheme="majorBidi"/>
        </w:rPr>
        <w:t>.</w:t>
      </w:r>
    </w:p>
    <w:p w14:paraId="5FDF4CC5" w14:textId="7D81D164" w:rsidR="00A971D0" w:rsidRPr="00F9353D" w:rsidRDefault="00AA2D39" w:rsidP="00F954F0">
      <w:pPr>
        <w:pStyle w:val="references"/>
        <w:numPr>
          <w:ilvl w:val="0"/>
          <w:numId w:val="0"/>
        </w:numPr>
        <w:ind w:left="360" w:hanging="360"/>
        <w:rPr>
          <w:rFonts w:asciiTheme="majorBidi" w:hAnsiTheme="majorBidi" w:cstheme="majorBidi"/>
        </w:rPr>
      </w:pPr>
      <w:r w:rsidRPr="00F9353D">
        <w:rPr>
          <w:rFonts w:asciiTheme="majorBidi" w:hAnsiTheme="majorBidi" w:cstheme="majorBidi"/>
        </w:rPr>
        <w:t>[</w:t>
      </w:r>
      <w:r w:rsidR="00AD4E14" w:rsidRPr="00F9353D">
        <w:rPr>
          <w:rFonts w:asciiTheme="majorBidi" w:hAnsiTheme="majorBidi" w:cstheme="majorBidi"/>
        </w:rPr>
        <w:t>16</w:t>
      </w:r>
      <w:r w:rsidRPr="00F9353D">
        <w:rPr>
          <w:rFonts w:asciiTheme="majorBidi" w:hAnsiTheme="majorBidi" w:cstheme="majorBidi"/>
        </w:rPr>
        <w:t xml:space="preserve">] </w:t>
      </w:r>
      <w:r w:rsidR="00002F2B" w:rsidRPr="00F9353D">
        <w:rPr>
          <w:rFonts w:asciiTheme="majorBidi" w:hAnsiTheme="majorBidi" w:cstheme="majorBidi"/>
        </w:rPr>
        <w:t xml:space="preserve">D. R. Montello and M. </w:t>
      </w:r>
      <w:r w:rsidR="00F20BF3" w:rsidRPr="00F9353D">
        <w:rPr>
          <w:rFonts w:asciiTheme="majorBidi" w:hAnsiTheme="majorBidi" w:cstheme="majorBidi"/>
        </w:rPr>
        <w:t>Gray, “</w:t>
      </w:r>
      <w:r w:rsidR="00A971D0" w:rsidRPr="00F9353D">
        <w:rPr>
          <w:rFonts w:asciiTheme="majorBidi" w:hAnsiTheme="majorBidi" w:cstheme="majorBidi"/>
        </w:rPr>
        <w:t>Miscommunicating With isoline preference maps: Design principles For thematic maps</w:t>
      </w:r>
      <w:r w:rsidR="00F20BF3" w:rsidRPr="00F9353D">
        <w:rPr>
          <w:rFonts w:asciiTheme="majorBidi" w:hAnsiTheme="majorBidi" w:cstheme="majorBidi"/>
        </w:rPr>
        <w:t xml:space="preserve">,” </w:t>
      </w:r>
      <w:r w:rsidR="00A971D0" w:rsidRPr="00F9353D">
        <w:rPr>
          <w:rFonts w:asciiTheme="majorBidi" w:hAnsiTheme="majorBidi" w:cstheme="majorBidi"/>
        </w:rPr>
        <w:t xml:space="preserve">Cartographic Perspectives, </w:t>
      </w:r>
      <w:r w:rsidR="0073057E" w:rsidRPr="00F9353D">
        <w:rPr>
          <w:rFonts w:asciiTheme="majorBidi" w:hAnsiTheme="majorBidi" w:cstheme="majorBidi"/>
          <w:shd w:val="clear" w:color="auto" w:fill="FFFFFF"/>
        </w:rPr>
        <w:t>1(50)</w:t>
      </w:r>
      <w:r w:rsidR="00A971D0" w:rsidRPr="00F9353D">
        <w:rPr>
          <w:rFonts w:asciiTheme="majorBidi" w:hAnsiTheme="majorBidi" w:cstheme="majorBidi"/>
        </w:rPr>
        <w:t xml:space="preserve">, </w:t>
      </w:r>
      <w:r w:rsidR="00DC16E9" w:rsidRPr="00F9353D">
        <w:rPr>
          <w:rFonts w:asciiTheme="majorBidi" w:hAnsiTheme="majorBidi" w:cstheme="majorBidi"/>
        </w:rPr>
        <w:t xml:space="preserve">PP. </w:t>
      </w:r>
      <w:r w:rsidR="00A971D0" w:rsidRPr="00F9353D">
        <w:rPr>
          <w:rFonts w:asciiTheme="majorBidi" w:hAnsiTheme="majorBidi" w:cstheme="majorBidi"/>
        </w:rPr>
        <w:t>24-33</w:t>
      </w:r>
      <w:r w:rsidR="00F20BF3" w:rsidRPr="00F9353D">
        <w:rPr>
          <w:rFonts w:asciiTheme="majorBidi" w:hAnsiTheme="majorBidi" w:cstheme="majorBidi"/>
        </w:rPr>
        <w:t>, 2005</w:t>
      </w:r>
      <w:r w:rsidR="00A971D0" w:rsidRPr="00F9353D">
        <w:rPr>
          <w:rFonts w:asciiTheme="majorBidi" w:hAnsiTheme="majorBidi" w:cstheme="majorBidi"/>
        </w:rPr>
        <w:t>.</w:t>
      </w:r>
    </w:p>
    <w:p w14:paraId="14911E40" w14:textId="430B2153" w:rsidR="00A971D0" w:rsidRPr="00F9353D" w:rsidRDefault="00A4095C" w:rsidP="00F954F0">
      <w:pPr>
        <w:pStyle w:val="references"/>
        <w:numPr>
          <w:ilvl w:val="0"/>
          <w:numId w:val="0"/>
        </w:numPr>
        <w:ind w:left="360" w:hanging="360"/>
        <w:rPr>
          <w:rFonts w:asciiTheme="majorBidi" w:hAnsiTheme="majorBidi" w:cstheme="majorBidi"/>
        </w:rPr>
      </w:pPr>
      <w:r w:rsidRPr="00F9353D">
        <w:rPr>
          <w:rFonts w:asciiTheme="majorBidi" w:hAnsiTheme="majorBidi" w:cstheme="majorBidi"/>
        </w:rPr>
        <w:t>[</w:t>
      </w:r>
      <w:r w:rsidR="00AD4E14" w:rsidRPr="00F9353D">
        <w:rPr>
          <w:rFonts w:asciiTheme="majorBidi" w:hAnsiTheme="majorBidi" w:cstheme="majorBidi"/>
        </w:rPr>
        <w:t>17</w:t>
      </w:r>
      <w:r w:rsidRPr="00F9353D">
        <w:rPr>
          <w:rFonts w:asciiTheme="majorBidi" w:hAnsiTheme="majorBidi" w:cstheme="majorBidi"/>
        </w:rPr>
        <w:t xml:space="preserve">] </w:t>
      </w:r>
      <w:r w:rsidR="00F50496" w:rsidRPr="00F9353D">
        <w:rPr>
          <w:rFonts w:asciiTheme="majorBidi" w:hAnsiTheme="majorBidi" w:cstheme="majorBidi"/>
        </w:rPr>
        <w:t xml:space="preserve">R. </w:t>
      </w:r>
      <w:r w:rsidR="00A971D0" w:rsidRPr="00F9353D">
        <w:rPr>
          <w:rFonts w:asciiTheme="majorBidi" w:hAnsiTheme="majorBidi" w:cstheme="majorBidi"/>
        </w:rPr>
        <w:t xml:space="preserve">Song, </w:t>
      </w:r>
      <w:r w:rsidR="00F50496" w:rsidRPr="00F9353D">
        <w:rPr>
          <w:rFonts w:asciiTheme="majorBidi" w:hAnsiTheme="majorBidi" w:cstheme="majorBidi"/>
        </w:rPr>
        <w:t xml:space="preserve">Z. Zhao, and X. </w:t>
      </w:r>
      <w:r w:rsidR="000206A9" w:rsidRPr="00F9353D">
        <w:rPr>
          <w:rFonts w:asciiTheme="majorBidi" w:hAnsiTheme="majorBidi" w:cstheme="majorBidi"/>
        </w:rPr>
        <w:t>Wang, “</w:t>
      </w:r>
      <w:r w:rsidR="00A971D0" w:rsidRPr="00F9353D">
        <w:rPr>
          <w:rFonts w:asciiTheme="majorBidi" w:hAnsiTheme="majorBidi" w:cstheme="majorBidi"/>
        </w:rPr>
        <w:t>An application Of the V-system To the clustering Of Chernoff faces</w:t>
      </w:r>
      <w:r w:rsidR="000206A9" w:rsidRPr="00F9353D">
        <w:rPr>
          <w:rFonts w:asciiTheme="majorBidi" w:hAnsiTheme="majorBidi" w:cstheme="majorBidi"/>
        </w:rPr>
        <w:t xml:space="preserve">,” </w:t>
      </w:r>
      <w:r w:rsidR="00A971D0" w:rsidRPr="00F9353D">
        <w:rPr>
          <w:rFonts w:asciiTheme="majorBidi" w:hAnsiTheme="majorBidi" w:cstheme="majorBidi"/>
        </w:rPr>
        <w:t xml:space="preserve">Computers And Graphics, </w:t>
      </w:r>
      <w:r w:rsidR="008B4FC1" w:rsidRPr="00F9353D">
        <w:rPr>
          <w:rFonts w:asciiTheme="majorBidi" w:hAnsiTheme="majorBidi" w:cstheme="majorBidi"/>
          <w:shd w:val="clear" w:color="auto" w:fill="FFFFFF"/>
        </w:rPr>
        <w:t>34(5)</w:t>
      </w:r>
      <w:r w:rsidR="00A971D0" w:rsidRPr="00F9353D">
        <w:rPr>
          <w:rFonts w:asciiTheme="majorBidi" w:hAnsiTheme="majorBidi" w:cstheme="majorBidi"/>
        </w:rPr>
        <w:t xml:space="preserve">, </w:t>
      </w:r>
      <w:r w:rsidR="003A58A8" w:rsidRPr="00F9353D">
        <w:rPr>
          <w:rFonts w:asciiTheme="majorBidi" w:hAnsiTheme="majorBidi" w:cstheme="majorBidi"/>
        </w:rPr>
        <w:t xml:space="preserve">PP. </w:t>
      </w:r>
      <w:r w:rsidR="00A971D0" w:rsidRPr="00F9353D">
        <w:rPr>
          <w:rFonts w:asciiTheme="majorBidi" w:hAnsiTheme="majorBidi" w:cstheme="majorBidi"/>
        </w:rPr>
        <w:t>529-536</w:t>
      </w:r>
      <w:r w:rsidR="00101467" w:rsidRPr="00F9353D">
        <w:rPr>
          <w:rFonts w:asciiTheme="majorBidi" w:hAnsiTheme="majorBidi" w:cstheme="majorBidi"/>
        </w:rPr>
        <w:t>, 2010</w:t>
      </w:r>
      <w:r w:rsidR="00A971D0" w:rsidRPr="00F9353D">
        <w:rPr>
          <w:rFonts w:asciiTheme="majorBidi" w:hAnsiTheme="majorBidi" w:cstheme="majorBidi"/>
        </w:rPr>
        <w:t>.</w:t>
      </w:r>
    </w:p>
    <w:bookmarkEnd w:id="2"/>
    <w:p w14:paraId="7D2D19A0" w14:textId="245A92D7" w:rsidR="00A971D0" w:rsidRPr="00F9353D" w:rsidRDefault="005E009A" w:rsidP="006A114F">
      <w:pPr>
        <w:pStyle w:val="references"/>
        <w:numPr>
          <w:ilvl w:val="0"/>
          <w:numId w:val="0"/>
        </w:numPr>
        <w:bidi/>
        <w:ind w:left="360" w:hanging="360"/>
        <w:jc w:val="left"/>
        <w:rPr>
          <w:rFonts w:cs="B Nazanin"/>
          <w:rtl/>
          <w:lang w:bidi="fa-IR"/>
        </w:rPr>
      </w:pPr>
      <w:r w:rsidRPr="00F9353D">
        <w:rPr>
          <w:rFonts w:cs="B Nazanin"/>
          <w:lang w:bidi="fa-IR"/>
        </w:rPr>
        <w:t>]</w:t>
      </w:r>
      <w:r w:rsidR="006A114F" w:rsidRPr="00F9353D">
        <w:rPr>
          <w:rFonts w:cs="B Nazanin" w:hint="cs"/>
          <w:rtl/>
          <w:lang w:bidi="fa-IR"/>
        </w:rPr>
        <w:t>18</w:t>
      </w:r>
      <w:r w:rsidRPr="00F9353D">
        <w:rPr>
          <w:rFonts w:cs="B Nazanin"/>
          <w:lang w:bidi="fa-IR"/>
        </w:rPr>
        <w:t>[</w:t>
      </w:r>
      <w:r w:rsidRPr="00F9353D">
        <w:rPr>
          <w:rFonts w:cs="B Nazanin" w:hint="cs"/>
          <w:rtl/>
          <w:lang w:bidi="fa-IR"/>
        </w:rPr>
        <w:t xml:space="preserve"> </w:t>
      </w:r>
      <w:r w:rsidRPr="00F9353D">
        <w:rPr>
          <w:rFonts w:ascii="Tahoma" w:eastAsia="Times New Roman" w:hAnsi="Tahoma" w:cs="B Nazanin" w:hint="cs"/>
          <w:rtl/>
          <w:lang w:bidi="fa-IR"/>
        </w:rPr>
        <w:t xml:space="preserve">میرزایی، ﻣریم، </w:t>
      </w:r>
      <w:r w:rsidR="00F96AD0" w:rsidRPr="00F9353D">
        <w:rPr>
          <w:rFonts w:ascii="Tahoma" w:eastAsia="Times New Roman" w:hAnsi="Tahoma" w:cs="B Nazanin" w:hint="cs"/>
          <w:rtl/>
          <w:lang w:bidi="fa-IR"/>
        </w:rPr>
        <w:t>خوشه‌بندی در رگرسیون بعد بالا</w:t>
      </w:r>
      <w:r w:rsidR="00BF6ACE" w:rsidRPr="00F9353D">
        <w:rPr>
          <w:rFonts w:ascii="Tahoma" w:eastAsia="Times New Roman" w:hAnsi="Tahoma" w:cs="B Nazanin" w:hint="cs"/>
          <w:rtl/>
          <w:lang w:bidi="fa-IR"/>
        </w:rPr>
        <w:t xml:space="preserve">، پایان‌نامه کارشناسی ارشد، </w:t>
      </w:r>
      <w:r w:rsidRPr="00F9353D">
        <w:rPr>
          <w:rFonts w:ascii="Tahoma" w:eastAsia="Times New Roman" w:hAnsi="Tahoma" w:cs="B Nazanin" w:hint="cs"/>
          <w:rtl/>
          <w:lang w:bidi="fa-IR"/>
        </w:rPr>
        <w:t>دانشگاه تربیت مدرس، 13</w:t>
      </w:r>
      <w:r w:rsidR="00F96AD0" w:rsidRPr="00F9353D">
        <w:rPr>
          <w:rFonts w:ascii="Tahoma" w:eastAsia="Times New Roman" w:hAnsi="Tahoma" w:cs="B Nazanin" w:hint="cs"/>
          <w:rtl/>
          <w:lang w:bidi="fa-IR"/>
        </w:rPr>
        <w:t>98</w:t>
      </w:r>
      <w:r w:rsidRPr="00F9353D">
        <w:rPr>
          <w:rFonts w:ascii="Tahoma" w:eastAsia="Times New Roman" w:hAnsi="Tahoma" w:cs="B Nazanin" w:hint="cs"/>
          <w:rtl/>
          <w:lang w:bidi="fa-IR"/>
        </w:rPr>
        <w:t>.</w:t>
      </w:r>
    </w:p>
    <w:p w14:paraId="2E0F0C06" w14:textId="124CFDAD" w:rsidR="00A971D0" w:rsidRDefault="00A971D0" w:rsidP="00B373FE">
      <w:pPr>
        <w:pStyle w:val="references"/>
        <w:numPr>
          <w:ilvl w:val="0"/>
          <w:numId w:val="0"/>
        </w:numPr>
        <w:ind w:left="360" w:hanging="360"/>
        <w:rPr>
          <w:color w:val="FF0000"/>
          <w:rtl/>
        </w:rPr>
      </w:pPr>
    </w:p>
    <w:p w14:paraId="6EEF7B6A" w14:textId="3F94DFD3" w:rsidR="00A77C13" w:rsidRDefault="00A77C13" w:rsidP="00515CF6">
      <w:pPr>
        <w:pStyle w:val="references"/>
        <w:numPr>
          <w:ilvl w:val="0"/>
          <w:numId w:val="0"/>
        </w:numPr>
        <w:rPr>
          <w:color w:val="FF0000"/>
          <w:rtl/>
        </w:rPr>
      </w:pPr>
    </w:p>
    <w:p w14:paraId="4D5B7400" w14:textId="23ABE072" w:rsidR="00515CF6" w:rsidRDefault="00515CF6" w:rsidP="00515CF6">
      <w:pPr>
        <w:pStyle w:val="references"/>
        <w:numPr>
          <w:ilvl w:val="0"/>
          <w:numId w:val="0"/>
        </w:numPr>
        <w:rPr>
          <w:color w:val="FF0000"/>
        </w:rPr>
      </w:pPr>
    </w:p>
    <w:p w14:paraId="13CE2C57" w14:textId="68229A86" w:rsidR="00071639" w:rsidRDefault="00071639" w:rsidP="00515CF6">
      <w:pPr>
        <w:pStyle w:val="references"/>
        <w:numPr>
          <w:ilvl w:val="0"/>
          <w:numId w:val="0"/>
        </w:numPr>
        <w:rPr>
          <w:color w:val="FF0000"/>
        </w:rPr>
      </w:pPr>
    </w:p>
    <w:p w14:paraId="128F004B" w14:textId="6BFF12EC" w:rsidR="00071639" w:rsidRDefault="00071639" w:rsidP="00515CF6">
      <w:pPr>
        <w:pStyle w:val="references"/>
        <w:numPr>
          <w:ilvl w:val="0"/>
          <w:numId w:val="0"/>
        </w:numPr>
        <w:rPr>
          <w:color w:val="FF0000"/>
        </w:rPr>
      </w:pPr>
    </w:p>
    <w:p w14:paraId="3385CADE" w14:textId="5367209B" w:rsidR="00071639" w:rsidRDefault="00071639" w:rsidP="00515CF6">
      <w:pPr>
        <w:pStyle w:val="references"/>
        <w:numPr>
          <w:ilvl w:val="0"/>
          <w:numId w:val="0"/>
        </w:numPr>
        <w:rPr>
          <w:color w:val="FF0000"/>
        </w:rPr>
      </w:pPr>
    </w:p>
    <w:p w14:paraId="365AC023" w14:textId="496E7A1B" w:rsidR="00071639" w:rsidRDefault="00071639" w:rsidP="00515CF6">
      <w:pPr>
        <w:pStyle w:val="references"/>
        <w:numPr>
          <w:ilvl w:val="0"/>
          <w:numId w:val="0"/>
        </w:numPr>
        <w:rPr>
          <w:color w:val="FF0000"/>
        </w:rPr>
      </w:pPr>
    </w:p>
    <w:p w14:paraId="2E4F468F" w14:textId="544AAEE5" w:rsidR="00071639" w:rsidRDefault="00071639" w:rsidP="00515CF6">
      <w:pPr>
        <w:pStyle w:val="references"/>
        <w:numPr>
          <w:ilvl w:val="0"/>
          <w:numId w:val="0"/>
        </w:numPr>
        <w:rPr>
          <w:color w:val="FF0000"/>
        </w:rPr>
      </w:pPr>
    </w:p>
    <w:p w14:paraId="50246EBE" w14:textId="5EE34E21" w:rsidR="00071639" w:rsidRDefault="00071639" w:rsidP="00515CF6">
      <w:pPr>
        <w:pStyle w:val="references"/>
        <w:numPr>
          <w:ilvl w:val="0"/>
          <w:numId w:val="0"/>
        </w:numPr>
        <w:rPr>
          <w:color w:val="FF0000"/>
        </w:rPr>
      </w:pPr>
    </w:p>
    <w:p w14:paraId="51392D71" w14:textId="5F63C769" w:rsidR="00071639" w:rsidRDefault="00071639" w:rsidP="00515CF6">
      <w:pPr>
        <w:pStyle w:val="references"/>
        <w:numPr>
          <w:ilvl w:val="0"/>
          <w:numId w:val="0"/>
        </w:numPr>
        <w:rPr>
          <w:color w:val="FF0000"/>
        </w:rPr>
      </w:pPr>
    </w:p>
    <w:p w14:paraId="11E6022E" w14:textId="33EF907B" w:rsidR="00071639" w:rsidRDefault="00071639" w:rsidP="00515CF6">
      <w:pPr>
        <w:pStyle w:val="references"/>
        <w:numPr>
          <w:ilvl w:val="0"/>
          <w:numId w:val="0"/>
        </w:numPr>
        <w:rPr>
          <w:color w:val="FF0000"/>
        </w:rPr>
      </w:pPr>
    </w:p>
    <w:p w14:paraId="0886A0EB" w14:textId="46275550" w:rsidR="00071639" w:rsidRDefault="00071639" w:rsidP="00515CF6">
      <w:pPr>
        <w:pStyle w:val="references"/>
        <w:numPr>
          <w:ilvl w:val="0"/>
          <w:numId w:val="0"/>
        </w:numPr>
        <w:rPr>
          <w:color w:val="FF0000"/>
        </w:rPr>
      </w:pPr>
    </w:p>
    <w:p w14:paraId="6E00AC49" w14:textId="2D65E614" w:rsidR="00071639" w:rsidRDefault="00071639" w:rsidP="00515CF6">
      <w:pPr>
        <w:pStyle w:val="references"/>
        <w:numPr>
          <w:ilvl w:val="0"/>
          <w:numId w:val="0"/>
        </w:numPr>
        <w:rPr>
          <w:color w:val="FF0000"/>
        </w:rPr>
      </w:pPr>
    </w:p>
    <w:p w14:paraId="3AFB31DE" w14:textId="6E2960F4" w:rsidR="00071639" w:rsidRDefault="00071639" w:rsidP="00515CF6">
      <w:pPr>
        <w:pStyle w:val="references"/>
        <w:numPr>
          <w:ilvl w:val="0"/>
          <w:numId w:val="0"/>
        </w:numPr>
        <w:rPr>
          <w:color w:val="FF0000"/>
        </w:rPr>
      </w:pPr>
    </w:p>
    <w:p w14:paraId="44796AB3" w14:textId="77CE504C" w:rsidR="00071639" w:rsidRDefault="00071639" w:rsidP="00515CF6">
      <w:pPr>
        <w:pStyle w:val="references"/>
        <w:numPr>
          <w:ilvl w:val="0"/>
          <w:numId w:val="0"/>
        </w:numPr>
        <w:rPr>
          <w:color w:val="FF0000"/>
        </w:rPr>
      </w:pPr>
    </w:p>
    <w:p w14:paraId="40EB5C82" w14:textId="74B87B79" w:rsidR="00071639" w:rsidRDefault="00071639" w:rsidP="00515CF6">
      <w:pPr>
        <w:pStyle w:val="references"/>
        <w:numPr>
          <w:ilvl w:val="0"/>
          <w:numId w:val="0"/>
        </w:numPr>
        <w:rPr>
          <w:color w:val="FF0000"/>
        </w:rPr>
      </w:pPr>
    </w:p>
    <w:p w14:paraId="6465DA00" w14:textId="14B02F8D" w:rsidR="00071639" w:rsidRDefault="00071639" w:rsidP="00515CF6">
      <w:pPr>
        <w:pStyle w:val="references"/>
        <w:numPr>
          <w:ilvl w:val="0"/>
          <w:numId w:val="0"/>
        </w:numPr>
        <w:rPr>
          <w:color w:val="FF0000"/>
        </w:rPr>
      </w:pPr>
    </w:p>
    <w:p w14:paraId="461CDDE2" w14:textId="77777777" w:rsidR="00071639" w:rsidRPr="00B373FE" w:rsidRDefault="00071639" w:rsidP="00515CF6">
      <w:pPr>
        <w:pStyle w:val="references"/>
        <w:numPr>
          <w:ilvl w:val="0"/>
          <w:numId w:val="0"/>
        </w:numPr>
        <w:rPr>
          <w:color w:val="FF0000"/>
        </w:rPr>
      </w:pPr>
    </w:p>
    <w:bookmarkEnd w:id="1"/>
    <w:p w14:paraId="6E32D8F1" w14:textId="0AACE0B9" w:rsidR="00937829" w:rsidRPr="004D42B5" w:rsidRDefault="001A43AC" w:rsidP="0004231E">
      <w:pPr>
        <w:pStyle w:val="papertitle"/>
        <w:spacing w:before="100" w:beforeAutospacing="1" w:after="100" w:afterAutospacing="1"/>
        <w:rPr>
          <w:rFonts w:asciiTheme="majorBidi" w:hAnsiTheme="majorBidi" w:cstheme="majorBidi"/>
          <w:b/>
          <w:bCs/>
          <w:kern w:val="48"/>
        </w:rPr>
        <w:sectPr w:rsidR="00937829" w:rsidRPr="004D42B5" w:rsidSect="003273B1">
          <w:headerReference w:type="even" r:id="rId19"/>
          <w:headerReference w:type="default" r:id="rId20"/>
          <w:headerReference w:type="first" r:id="rId21"/>
          <w:type w:val="continuous"/>
          <w:pgSz w:w="11906" w:h="16838" w:code="9"/>
          <w:pgMar w:top="2268" w:right="890" w:bottom="1440" w:left="890" w:header="720" w:footer="720" w:gutter="0"/>
          <w:cols w:space="720"/>
          <w:titlePg/>
          <w:bidi/>
          <w:docGrid w:linePitch="360"/>
        </w:sectPr>
      </w:pPr>
      <w:r w:rsidRPr="004D42B5">
        <w:rPr>
          <w:rFonts w:asciiTheme="majorBidi" w:hAnsiTheme="majorBidi" w:cstheme="majorBidi"/>
          <w:b/>
          <w:bCs/>
          <w:kern w:val="48"/>
        </w:rPr>
        <w:t xml:space="preserve">Cluster analysis of the distribution of </w:t>
      </w:r>
      <w:r w:rsidR="008F0497" w:rsidRPr="004D42B5">
        <w:rPr>
          <w:rFonts w:asciiTheme="majorBidi" w:hAnsiTheme="majorBidi" w:cstheme="majorBidi"/>
          <w:b/>
          <w:bCs/>
          <w:kern w:val="48"/>
        </w:rPr>
        <w:t>sanitation</w:t>
      </w:r>
      <w:r w:rsidR="00DD2255" w:rsidRPr="004D42B5">
        <w:rPr>
          <w:rFonts w:asciiTheme="majorBidi" w:hAnsiTheme="majorBidi" w:cstheme="majorBidi"/>
          <w:b/>
          <w:bCs/>
          <w:kern w:val="48"/>
        </w:rPr>
        <w:t xml:space="preserve"> and curative </w:t>
      </w:r>
      <w:r w:rsidR="008F0497" w:rsidRPr="004D42B5">
        <w:rPr>
          <w:rFonts w:asciiTheme="majorBidi" w:hAnsiTheme="majorBidi" w:cstheme="majorBidi"/>
          <w:b/>
          <w:bCs/>
          <w:kern w:val="48"/>
        </w:rPr>
        <w:t xml:space="preserve">facilities </w:t>
      </w:r>
      <w:r w:rsidRPr="004D42B5">
        <w:rPr>
          <w:rFonts w:asciiTheme="majorBidi" w:hAnsiTheme="majorBidi" w:cstheme="majorBidi"/>
          <w:b/>
          <w:bCs/>
          <w:kern w:val="48"/>
        </w:rPr>
        <w:t>of Iran</w:t>
      </w:r>
      <w:r w:rsidR="00987111" w:rsidRPr="004D42B5">
        <w:rPr>
          <w:rFonts w:asciiTheme="majorBidi" w:hAnsiTheme="majorBidi" w:cstheme="majorBidi"/>
          <w:b/>
          <w:bCs/>
          <w:kern w:val="48"/>
        </w:rPr>
        <w:t xml:space="preserve"> </w:t>
      </w:r>
      <w:r w:rsidR="0004231E" w:rsidRPr="004D42B5">
        <w:rPr>
          <w:b/>
          <w:bCs/>
        </w:rPr>
        <w:t>provinces</w:t>
      </w:r>
    </w:p>
    <w:p w14:paraId="2FB983EC" w14:textId="77777777" w:rsidR="00937829" w:rsidRDefault="00937829" w:rsidP="00095361">
      <w:pPr>
        <w:pStyle w:val="Author"/>
        <w:spacing w:before="0"/>
        <w:jc w:val="both"/>
        <w:rPr>
          <w:sz w:val="18"/>
          <w:szCs w:val="18"/>
        </w:rPr>
      </w:pPr>
    </w:p>
    <w:p w14:paraId="168375E6" w14:textId="09060707" w:rsidR="00957C28" w:rsidRPr="005F188B" w:rsidRDefault="00937829" w:rsidP="007031FC">
      <w:pPr>
        <w:pStyle w:val="Author"/>
        <w:spacing w:before="0" w:after="0"/>
        <w:rPr>
          <w:rFonts w:asciiTheme="majorBidi" w:hAnsiTheme="majorBidi" w:cstheme="majorBidi"/>
          <w:sz w:val="18"/>
          <w:szCs w:val="18"/>
          <w:vertAlign w:val="superscript"/>
        </w:rPr>
      </w:pPr>
      <w:r w:rsidRPr="005F188B">
        <w:rPr>
          <w:rFonts w:asciiTheme="majorBidi" w:hAnsiTheme="majorBidi" w:cstheme="majorBidi"/>
          <w:sz w:val="18"/>
          <w:szCs w:val="18"/>
        </w:rPr>
        <w:t>1</w:t>
      </w:r>
      <w:r w:rsidRPr="005F188B">
        <w:rPr>
          <w:rFonts w:asciiTheme="majorBidi" w:hAnsiTheme="majorBidi" w:cstheme="majorBidi"/>
          <w:sz w:val="18"/>
          <w:szCs w:val="18"/>
          <w:vertAlign w:val="superscript"/>
        </w:rPr>
        <w:t>st</w:t>
      </w:r>
      <w:r w:rsidR="00D20C86" w:rsidRPr="005F188B">
        <w:rPr>
          <w:rFonts w:asciiTheme="majorBidi" w:hAnsiTheme="majorBidi" w:cstheme="majorBidi"/>
          <w:sz w:val="18"/>
          <w:szCs w:val="18"/>
        </w:rPr>
        <w:t>*</w:t>
      </w:r>
      <w:r w:rsidRPr="005F188B">
        <w:rPr>
          <w:rFonts w:asciiTheme="majorBidi" w:hAnsiTheme="majorBidi" w:cstheme="majorBidi"/>
          <w:sz w:val="18"/>
          <w:szCs w:val="18"/>
        </w:rPr>
        <w:t xml:space="preserve"> </w:t>
      </w:r>
      <w:r w:rsidR="00596A63" w:rsidRPr="005F188B">
        <w:rPr>
          <w:rFonts w:asciiTheme="majorBidi" w:hAnsiTheme="majorBidi" w:cstheme="majorBidi"/>
          <w:sz w:val="18"/>
          <w:szCs w:val="18"/>
        </w:rPr>
        <w:t>Mirzaee</w:t>
      </w:r>
      <w:r w:rsidRPr="005F188B">
        <w:rPr>
          <w:rFonts w:asciiTheme="majorBidi" w:hAnsiTheme="majorBidi" w:cstheme="majorBidi"/>
          <w:sz w:val="18"/>
          <w:szCs w:val="18"/>
        </w:rPr>
        <w:t xml:space="preserve">, </w:t>
      </w:r>
      <w:r w:rsidR="007031FC">
        <w:rPr>
          <w:rFonts w:asciiTheme="majorBidi" w:hAnsiTheme="majorBidi" w:cstheme="majorBidi"/>
          <w:sz w:val="18"/>
          <w:szCs w:val="18"/>
        </w:rPr>
        <w:t>2</w:t>
      </w:r>
      <w:r w:rsidRPr="005F188B">
        <w:rPr>
          <w:rFonts w:asciiTheme="majorBidi" w:hAnsiTheme="majorBidi" w:cstheme="majorBidi"/>
          <w:sz w:val="18"/>
          <w:szCs w:val="18"/>
          <w:vertAlign w:val="superscript"/>
        </w:rPr>
        <w:t>nd</w:t>
      </w:r>
      <w:r w:rsidRPr="005F188B">
        <w:rPr>
          <w:rFonts w:asciiTheme="majorBidi" w:hAnsiTheme="majorBidi" w:cstheme="majorBidi"/>
          <w:sz w:val="18"/>
          <w:szCs w:val="18"/>
        </w:rPr>
        <w:t xml:space="preserve"> </w:t>
      </w:r>
      <w:r w:rsidR="007031FC">
        <w:rPr>
          <w:rFonts w:asciiTheme="majorBidi" w:hAnsiTheme="majorBidi" w:cstheme="majorBidi"/>
          <w:sz w:val="18"/>
          <w:szCs w:val="18"/>
        </w:rPr>
        <w:t>baghfalaki</w:t>
      </w:r>
      <w:r w:rsidRPr="005F188B">
        <w:rPr>
          <w:rFonts w:asciiTheme="majorBidi" w:hAnsiTheme="majorBidi" w:cstheme="majorBidi"/>
          <w:sz w:val="18"/>
          <w:szCs w:val="18"/>
        </w:rPr>
        <w:t>,</w:t>
      </w:r>
      <w:r w:rsidR="000410FD">
        <w:rPr>
          <w:rFonts w:asciiTheme="majorBidi" w:hAnsiTheme="majorBidi" w:cstheme="majorBidi" w:hint="cs"/>
          <w:sz w:val="18"/>
          <w:szCs w:val="18"/>
          <w:rtl/>
        </w:rPr>
        <w:t xml:space="preserve"> </w:t>
      </w:r>
      <w:r w:rsidR="00163B1B" w:rsidRPr="005F188B">
        <w:rPr>
          <w:rFonts w:asciiTheme="majorBidi" w:hAnsiTheme="majorBidi" w:cstheme="majorBidi"/>
          <w:sz w:val="18"/>
          <w:szCs w:val="18"/>
        </w:rPr>
        <w:t>3</w:t>
      </w:r>
      <w:r w:rsidR="00163B1B" w:rsidRPr="005F188B">
        <w:rPr>
          <w:rFonts w:asciiTheme="majorBidi" w:hAnsiTheme="majorBidi" w:cstheme="majorBidi"/>
          <w:sz w:val="18"/>
          <w:szCs w:val="18"/>
          <w:vertAlign w:val="superscript"/>
        </w:rPr>
        <w:t>rd</w:t>
      </w:r>
      <w:r w:rsidR="00586AB8">
        <w:rPr>
          <w:rFonts w:asciiTheme="majorBidi" w:hAnsiTheme="majorBidi" w:cstheme="majorBidi"/>
          <w:sz w:val="18"/>
          <w:szCs w:val="18"/>
        </w:rPr>
        <w:t xml:space="preserve"> </w:t>
      </w:r>
      <w:r w:rsidR="007031FC" w:rsidRPr="00586AB8">
        <w:rPr>
          <w:rFonts w:asciiTheme="majorBidi" w:hAnsiTheme="majorBidi" w:cstheme="majorBidi"/>
          <w:sz w:val="18"/>
          <w:szCs w:val="18"/>
        </w:rPr>
        <w:t>Maanavi</w:t>
      </w:r>
      <w:r w:rsidR="007031FC" w:rsidRPr="005F188B">
        <w:rPr>
          <w:rFonts w:asciiTheme="majorBidi" w:hAnsiTheme="majorBidi" w:cstheme="majorBidi"/>
          <w:sz w:val="18"/>
          <w:szCs w:val="18"/>
        </w:rPr>
        <w:t xml:space="preserve"> </w:t>
      </w:r>
      <w:r w:rsidRPr="005F188B">
        <w:rPr>
          <w:rFonts w:asciiTheme="majorBidi" w:hAnsiTheme="majorBidi" w:cstheme="majorBidi"/>
          <w:sz w:val="18"/>
          <w:szCs w:val="18"/>
        </w:rPr>
        <w:br/>
      </w:r>
      <w:r w:rsidRPr="005F188B">
        <w:rPr>
          <w:rFonts w:asciiTheme="majorBidi" w:hAnsiTheme="majorBidi" w:cstheme="majorBidi"/>
          <w:sz w:val="18"/>
          <w:szCs w:val="18"/>
        </w:rPr>
        <w:br/>
      </w:r>
      <w:r w:rsidRPr="005F188B">
        <w:rPr>
          <w:rFonts w:asciiTheme="majorBidi" w:hAnsiTheme="majorBidi" w:cstheme="majorBidi"/>
          <w:sz w:val="18"/>
          <w:szCs w:val="18"/>
          <w:vertAlign w:val="superscript"/>
        </w:rPr>
        <w:t>1</w:t>
      </w:r>
      <w:r w:rsidR="00957C28" w:rsidRPr="005F188B">
        <w:rPr>
          <w:rFonts w:asciiTheme="majorBidi" w:hAnsiTheme="majorBidi" w:cstheme="majorBidi"/>
          <w:color w:val="555555"/>
          <w:sz w:val="18"/>
          <w:szCs w:val="18"/>
        </w:rPr>
        <w:t xml:space="preserve"> </w:t>
      </w:r>
      <w:r w:rsidR="00957C28" w:rsidRPr="005F188B">
        <w:rPr>
          <w:rFonts w:asciiTheme="majorBidi" w:hAnsiTheme="majorBidi" w:cstheme="majorBidi"/>
          <w:sz w:val="18"/>
          <w:szCs w:val="18"/>
          <w:lang w:bidi="fa-IR"/>
        </w:rPr>
        <w:t>Statistical Research and Training Center, Tehran, Iran</w:t>
      </w:r>
      <w:r w:rsidR="00957C28" w:rsidRPr="005F188B">
        <w:rPr>
          <w:rFonts w:asciiTheme="majorBidi" w:hAnsiTheme="majorBidi" w:cstheme="majorBidi"/>
          <w:sz w:val="18"/>
          <w:szCs w:val="18"/>
          <w:vertAlign w:val="superscript"/>
        </w:rPr>
        <w:t xml:space="preserve"> </w:t>
      </w:r>
    </w:p>
    <w:p w14:paraId="3DDBB0B3" w14:textId="70BA693A" w:rsidR="00E4041C" w:rsidRDefault="00937829" w:rsidP="00E4041C">
      <w:pPr>
        <w:pStyle w:val="Author"/>
        <w:spacing w:before="0" w:after="0"/>
        <w:rPr>
          <w:sz w:val="18"/>
          <w:szCs w:val="18"/>
          <w:rtl/>
        </w:rPr>
      </w:pPr>
      <w:r w:rsidRPr="00E4041C">
        <w:rPr>
          <w:sz w:val="18"/>
          <w:szCs w:val="18"/>
          <w:vertAlign w:val="superscript"/>
        </w:rPr>
        <w:t>2</w:t>
      </w:r>
      <w:r w:rsidRPr="00E4041C">
        <w:rPr>
          <w:sz w:val="18"/>
          <w:szCs w:val="18"/>
          <w:lang w:val="en-GB"/>
        </w:rPr>
        <w:t xml:space="preserve"> </w:t>
      </w:r>
      <w:r w:rsidR="00E4041C" w:rsidRPr="00E4041C">
        <w:rPr>
          <w:rFonts w:asciiTheme="majorBidi" w:hAnsiTheme="majorBidi" w:cstheme="majorBidi"/>
          <w:sz w:val="18"/>
          <w:szCs w:val="18"/>
          <w:lang w:bidi="fa-IR"/>
        </w:rPr>
        <w:t>Department of Statistics, Faculty of Mathematical Sciences, Tarbiat Modares University, Tehran, Iran</w:t>
      </w:r>
    </w:p>
    <w:p w14:paraId="1932CA01" w14:textId="296FB767" w:rsidR="00937829" w:rsidRPr="00E4041C" w:rsidRDefault="00937829" w:rsidP="00E4041C">
      <w:pPr>
        <w:pStyle w:val="Author"/>
        <w:spacing w:before="0" w:after="0"/>
        <w:rPr>
          <w:sz w:val="18"/>
          <w:szCs w:val="18"/>
        </w:rPr>
      </w:pPr>
      <w:r w:rsidRPr="00E4041C">
        <w:rPr>
          <w:sz w:val="18"/>
          <w:szCs w:val="18"/>
          <w:vertAlign w:val="superscript"/>
        </w:rPr>
        <w:t>3</w:t>
      </w:r>
      <w:r w:rsidRPr="00E4041C">
        <w:rPr>
          <w:sz w:val="18"/>
          <w:szCs w:val="18"/>
        </w:rPr>
        <w:t xml:space="preserve"> </w:t>
      </w:r>
      <w:r w:rsidR="00C35C61" w:rsidRPr="00E4041C">
        <w:rPr>
          <w:sz w:val="18"/>
          <w:szCs w:val="18"/>
        </w:rPr>
        <w:t xml:space="preserve">Social Determinants of </w:t>
      </w:r>
      <w:r w:rsidR="007503A8" w:rsidRPr="00E4041C">
        <w:rPr>
          <w:sz w:val="18"/>
          <w:szCs w:val="18"/>
        </w:rPr>
        <w:t>Health Research Center</w:t>
      </w:r>
      <w:r w:rsidRPr="00E4041C">
        <w:rPr>
          <w:sz w:val="18"/>
          <w:szCs w:val="18"/>
        </w:rPr>
        <w:t xml:space="preserve">, </w:t>
      </w:r>
      <w:r w:rsidR="007503A8" w:rsidRPr="00E4041C">
        <w:rPr>
          <w:sz w:val="18"/>
          <w:szCs w:val="18"/>
        </w:rPr>
        <w:t>Semnan University of Medical Sciences</w:t>
      </w:r>
      <w:r w:rsidRPr="00E4041C">
        <w:rPr>
          <w:sz w:val="18"/>
          <w:szCs w:val="18"/>
        </w:rPr>
        <w:t xml:space="preserve">, </w:t>
      </w:r>
      <w:r w:rsidR="007503A8" w:rsidRPr="00E4041C">
        <w:rPr>
          <w:sz w:val="18"/>
          <w:szCs w:val="18"/>
        </w:rPr>
        <w:t>Semnan, Iran</w:t>
      </w:r>
    </w:p>
    <w:p w14:paraId="4C7C4EA5" w14:textId="77777777" w:rsidR="00937829" w:rsidRDefault="00937829" w:rsidP="00937829">
      <w:pPr>
        <w:pStyle w:val="Author"/>
        <w:spacing w:before="0" w:after="0"/>
      </w:pPr>
    </w:p>
    <w:p w14:paraId="34A1BCEA" w14:textId="77777777" w:rsidR="00EA24B8" w:rsidRPr="00FF4D74" w:rsidRDefault="00EA24B8" w:rsidP="00EA24B8">
      <w:pPr>
        <w:rPr>
          <w:rFonts w:cs="B Nazanin"/>
          <w:sz w:val="16"/>
          <w:szCs w:val="16"/>
          <w:rtl/>
          <w:lang w:bidi="fa-IR"/>
        </w:rPr>
      </w:pPr>
      <w:r>
        <w:rPr>
          <w:rFonts w:cs="B Nazanin"/>
          <w:sz w:val="16"/>
          <w:szCs w:val="16"/>
          <w:lang w:bidi="fa-IR"/>
        </w:rPr>
        <w:t>mmaryammirzaie73</w:t>
      </w:r>
      <w:r w:rsidRPr="002B03EB">
        <w:rPr>
          <w:rFonts w:cs="B Nazanin"/>
          <w:sz w:val="16"/>
          <w:szCs w:val="16"/>
          <w:rtl/>
          <w:lang w:bidi="fa-IR"/>
        </w:rPr>
        <w:t>@</w:t>
      </w:r>
      <w:r>
        <w:rPr>
          <w:rFonts w:cs="B Nazanin"/>
          <w:sz w:val="16"/>
          <w:szCs w:val="16"/>
          <w:lang w:bidi="fa-IR"/>
        </w:rPr>
        <w:t>gmail.com</w:t>
      </w:r>
    </w:p>
    <w:p w14:paraId="27B6D891" w14:textId="77777777" w:rsidR="00937829" w:rsidRPr="00472171" w:rsidRDefault="00937829" w:rsidP="00937829">
      <w:pPr>
        <w:pStyle w:val="Author"/>
        <w:spacing w:before="0"/>
        <w:rPr>
          <w:sz w:val="18"/>
          <w:szCs w:val="18"/>
        </w:rPr>
        <w:sectPr w:rsidR="00937829" w:rsidRPr="00472171" w:rsidSect="003273B1">
          <w:type w:val="continuous"/>
          <w:pgSz w:w="11906" w:h="16838" w:code="9"/>
          <w:pgMar w:top="2268" w:right="893" w:bottom="1440" w:left="893" w:header="720" w:footer="720" w:gutter="0"/>
          <w:cols w:space="720"/>
          <w:bidi/>
          <w:docGrid w:linePitch="360"/>
        </w:sectPr>
      </w:pPr>
    </w:p>
    <w:p w14:paraId="2C9EF703" w14:textId="77777777" w:rsidR="00937829" w:rsidRDefault="00937829" w:rsidP="00937829"/>
    <w:p w14:paraId="6976FABD" w14:textId="77777777" w:rsidR="00937829" w:rsidRDefault="00937829" w:rsidP="00937829">
      <w:pPr>
        <w:sectPr w:rsidR="00937829" w:rsidSect="003273B1">
          <w:type w:val="continuous"/>
          <w:pgSz w:w="11906" w:h="16838" w:code="9"/>
          <w:pgMar w:top="2268" w:right="893" w:bottom="1440" w:left="893" w:header="720" w:footer="720" w:gutter="0"/>
          <w:cols w:num="3" w:space="720"/>
          <w:bidi/>
          <w:docGrid w:linePitch="360"/>
        </w:sectPr>
      </w:pPr>
    </w:p>
    <w:p w14:paraId="147E1DE6" w14:textId="77777777" w:rsidR="00937829" w:rsidRDefault="00937829" w:rsidP="00A010CA">
      <w:pPr>
        <w:jc w:val="both"/>
      </w:pPr>
    </w:p>
    <w:p w14:paraId="454DAFFC" w14:textId="77777777" w:rsidR="00937829" w:rsidRDefault="00937829" w:rsidP="00937829"/>
    <w:p w14:paraId="4F95ECC0" w14:textId="0FE9417C" w:rsidR="005C1B3F" w:rsidRPr="00E52B61" w:rsidRDefault="00937829" w:rsidP="00E52B61">
      <w:pPr>
        <w:pStyle w:val="Abstract"/>
        <w:ind w:firstLine="0"/>
      </w:pPr>
      <w:r w:rsidRPr="00E52B61">
        <w:rPr>
          <w:i/>
          <w:iCs/>
        </w:rPr>
        <w:t>Abstract</w:t>
      </w:r>
      <w:r w:rsidRPr="00E52B61">
        <w:t>—</w:t>
      </w:r>
      <w:r w:rsidR="009E1927" w:rsidRPr="00E52B61">
        <w:t xml:space="preserve"> </w:t>
      </w:r>
      <w:r w:rsidR="005F2A86" w:rsidRPr="00E52B61">
        <w:t>S</w:t>
      </w:r>
      <w:r w:rsidR="009E1927" w:rsidRPr="00E52B61">
        <w:t xml:space="preserve">ince </w:t>
      </w:r>
      <w:r w:rsidR="00A84AE4" w:rsidRPr="00E52B61">
        <w:t>sanitation and curative</w:t>
      </w:r>
      <w:r w:rsidR="009E1927" w:rsidRPr="00E52B61">
        <w:t xml:space="preserve"> plays a very important role in enjoying social welfare, one of the main goals of policy makers should be to facilitate people's access to health </w:t>
      </w:r>
      <w:r w:rsidR="009E1927" w:rsidRPr="0004231E">
        <w:t>services in society.</w:t>
      </w:r>
      <w:r w:rsidRPr="0004231E">
        <w:t xml:space="preserve"> </w:t>
      </w:r>
      <w:r w:rsidR="00764EB1" w:rsidRPr="0004231E">
        <w:t xml:space="preserve">Therefore, the distribution of </w:t>
      </w:r>
      <w:r w:rsidR="00065C56" w:rsidRPr="0004231E">
        <w:t>sanitation and curative</w:t>
      </w:r>
      <w:r w:rsidR="00764EB1" w:rsidRPr="0004231E">
        <w:t xml:space="preserve"> facilities is one of the most important factors in the development of a country. In this regard, this </w:t>
      </w:r>
      <w:r w:rsidR="00304C18" w:rsidRPr="0004231E">
        <w:t>paper</w:t>
      </w:r>
      <w:r w:rsidR="00764EB1" w:rsidRPr="0004231E">
        <w:t xml:space="preserve"> has tried to discuss </w:t>
      </w:r>
      <w:r w:rsidR="001E54AE" w:rsidRPr="0004231E">
        <w:t>how to distribute of these facilities throughout the country</w:t>
      </w:r>
      <w:r w:rsidR="00764EB1" w:rsidRPr="0004231E">
        <w:t xml:space="preserve"> and identify provinces that are similar in terms of </w:t>
      </w:r>
      <w:r w:rsidR="00A22359" w:rsidRPr="0004231E">
        <w:t>sanitation and curative facilities</w:t>
      </w:r>
      <w:r w:rsidR="00764EB1" w:rsidRPr="0004231E">
        <w:t>.</w:t>
      </w:r>
      <w:r w:rsidR="00000D1C" w:rsidRPr="0004231E">
        <w:t xml:space="preserve"> It also discusses the provinces that have the most, average and minimum of these facilities.</w:t>
      </w:r>
      <w:r w:rsidR="009E633D" w:rsidRPr="0004231E">
        <w:t xml:space="preserve"> </w:t>
      </w:r>
      <w:r w:rsidR="005C1B3F" w:rsidRPr="0004231E">
        <w:t>For this purpose, the k-mean method and</w:t>
      </w:r>
      <w:r w:rsidR="00CA64F5" w:rsidRPr="0004231E">
        <w:t xml:space="preserve"> visualization</w:t>
      </w:r>
      <w:r w:rsidR="005C1B3F" w:rsidRPr="0004231E">
        <w:t xml:space="preserve"> methods </w:t>
      </w:r>
      <w:r w:rsidR="00951EBE" w:rsidRPr="0004231E">
        <w:t xml:space="preserve">such </w:t>
      </w:r>
      <w:r w:rsidR="00CA64F5" w:rsidRPr="0004231E">
        <w:t>as</w:t>
      </w:r>
      <w:r w:rsidR="005C1B3F" w:rsidRPr="0004231E">
        <w:t xml:space="preserve"> Chernoff</w:t>
      </w:r>
      <w:r w:rsidR="00CA64F5" w:rsidRPr="0004231E">
        <w:t xml:space="preserve"> face</w:t>
      </w:r>
      <w:r w:rsidR="005C1B3F" w:rsidRPr="0004231E">
        <w:t xml:space="preserve"> and hierarchical clustering have been used.</w:t>
      </w:r>
      <w:r w:rsidR="00037B30" w:rsidRPr="0004231E">
        <w:t xml:space="preserve"> By using these methods, Tehran province has the most sanitation and curative facilities with a significant difference.</w:t>
      </w:r>
      <w:r w:rsidR="00E52B61" w:rsidRPr="0004231E">
        <w:t xml:space="preserve"> The provinces of Khorasan Razavi, Isfahan, Fars, East Azerbaijan, Khuzestan and Mazandaran have the most sanitation and curative facilities after Tehran and are similar in terms of having the mentioned facilities.</w:t>
      </w:r>
    </w:p>
    <w:p w14:paraId="54DE790F" w14:textId="515CEBA3" w:rsidR="00937829" w:rsidRPr="004D72B5" w:rsidRDefault="00937829" w:rsidP="003B76AA">
      <w:pPr>
        <w:pStyle w:val="Keywords"/>
      </w:pPr>
      <w:r w:rsidRPr="004D72B5">
        <w:t>Keywords—</w:t>
      </w:r>
      <w:r w:rsidR="004D7895" w:rsidRPr="004D7895">
        <w:t xml:space="preserve"> </w:t>
      </w:r>
      <w:r w:rsidR="00CA64F5">
        <w:t>C</w:t>
      </w:r>
      <w:r w:rsidR="004D7895">
        <w:t>hernoff face</w:t>
      </w:r>
      <w:r>
        <w:t>,</w:t>
      </w:r>
      <w:r w:rsidRPr="004D72B5">
        <w:t xml:space="preserve"> </w:t>
      </w:r>
      <w:r w:rsidR="0003614C">
        <w:t>clustering</w:t>
      </w:r>
      <w:r>
        <w:t>,</w:t>
      </w:r>
      <w:r w:rsidRPr="004D72B5">
        <w:t xml:space="preserve"> </w:t>
      </w:r>
      <w:r w:rsidR="001314E3">
        <w:t>hierarchical</w:t>
      </w:r>
      <w:r>
        <w:t>,</w:t>
      </w:r>
      <w:r w:rsidRPr="004D72B5">
        <w:t xml:space="preserve"> </w:t>
      </w:r>
      <w:r w:rsidR="00AF7CFD">
        <w:t>k-means</w:t>
      </w:r>
      <w:r w:rsidR="003A70BD">
        <w:t>, sanitation and curative facilities</w:t>
      </w:r>
      <w:r w:rsidRPr="00CC74EB">
        <w:rPr>
          <w:i w:val="0"/>
          <w:iCs/>
        </w:rPr>
        <w:t>.</w:t>
      </w:r>
      <w:r w:rsidRPr="004D72B5">
        <w:t xml:space="preserve"> </w:t>
      </w:r>
    </w:p>
    <w:p w14:paraId="351952AE" w14:textId="77777777" w:rsidR="00211E64" w:rsidRPr="00282D22" w:rsidRDefault="00211E64" w:rsidP="00282D22">
      <w:pPr>
        <w:pStyle w:val="Abstract"/>
        <w:bidi/>
        <w:rPr>
          <w:rFonts w:cs="B Nazanin"/>
          <w:color w:val="FF0000"/>
          <w:lang w:bidi="fa-IR"/>
        </w:rPr>
      </w:pPr>
    </w:p>
    <w:sectPr w:rsidR="00211E64" w:rsidRPr="00282D22" w:rsidSect="003273B1">
      <w:type w:val="continuous"/>
      <w:pgSz w:w="11906" w:h="16838" w:code="9"/>
      <w:pgMar w:top="2268" w:right="907" w:bottom="1440" w:left="907" w:header="720" w:footer="720" w:gutter="0"/>
      <w:cols w:space="357"/>
      <w:bidi/>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A281608" w14:textId="77777777" w:rsidR="001703FC" w:rsidRDefault="001703FC" w:rsidP="001A3B3D">
      <w:r>
        <w:separator/>
      </w:r>
    </w:p>
  </w:endnote>
  <w:endnote w:type="continuationSeparator" w:id="0">
    <w:p w14:paraId="43C85045" w14:textId="77777777" w:rsidR="001703FC" w:rsidRDefault="001703FC" w:rsidP="001A3B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A00002BF" w:usb1="68C7FCFB" w:usb2="00000010" w:usb3="00000000" w:csb0="000200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LMRoman10-Regular-Identity-H">
    <w:altName w:val="Times New Roman"/>
    <w:panose1 w:val="00000000000000000000"/>
    <w:charset w:val="00"/>
    <w:family w:val="roman"/>
    <w:notTrueType/>
    <w:pitch w:val="default"/>
  </w:font>
  <w:font w:name="B Titr">
    <w:panose1 w:val="000007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Cambria Math">
    <w:panose1 w:val="02040503050406030204"/>
    <w:charset w:val="00"/>
    <w:family w:val="roman"/>
    <w:pitch w:val="variable"/>
    <w:sig w:usb0="E00002FF" w:usb1="420024FF" w:usb2="00000000" w:usb3="00000000" w:csb0="0000019F" w:csb1="00000000"/>
  </w:font>
  <w:font w:name="B Yekan">
    <w:panose1 w:val="00000400000000000000"/>
    <w:charset w:val="B2"/>
    <w:family w:val="auto"/>
    <w:pitch w:val="variable"/>
    <w:sig w:usb0="00002001" w:usb1="80000000" w:usb2="00000008" w:usb3="00000000" w:csb0="00000040" w:csb1="00000000"/>
  </w:font>
  <w:font w:name="Arial-BoldMT">
    <w:altName w:val="Arial"/>
    <w:panose1 w:val="00000000000000000000"/>
    <w:charset w:val="00"/>
    <w:family w:val="swiss"/>
    <w:notTrueType/>
    <w:pitch w:val="default"/>
    <w:sig w:usb0="00000003" w:usb1="00000000" w:usb2="00000000" w:usb3="00000000" w:csb0="00000001" w:csb1="00000000"/>
  </w:font>
  <w:font w:name="mtr">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B Mitra">
    <w:panose1 w:val="00000400000000000000"/>
    <w:charset w:val="B2"/>
    <w:family w:val="auto"/>
    <w:pitch w:val="variable"/>
    <w:sig w:usb0="00002001" w:usb1="80000000" w:usb2="00000008" w:usb3="00000000" w:csb0="00000040" w:csb1="00000000"/>
  </w:font>
  <w:font w:name="BLotus">
    <w:altName w:val="Times New Roman"/>
    <w:panose1 w:val="00000000000000000000"/>
    <w:charset w:val="B2"/>
    <w:family w:val="auto"/>
    <w:notTrueType/>
    <w:pitch w:val="default"/>
    <w:sig w:usb0="00002001" w:usb1="00000000" w:usb2="00000000" w:usb3="00000000" w:csb0="00000040" w:csb1="00000000"/>
  </w:font>
  <w:font w:name="Armin_Lotus Bold">
    <w:charset w:val="00"/>
    <w:family w:val="auto"/>
    <w:pitch w:val="variable"/>
    <w:sig w:usb0="00000003" w:usb1="00000000" w:usb2="00000000" w:usb3="00000000" w:csb0="00000001" w:csb1="00000000"/>
  </w:font>
  <w:font w:name="BMitra">
    <w:altName w:val="Times New Roman"/>
    <w:panose1 w:val="00000000000000000000"/>
    <w:charset w:val="B2"/>
    <w:family w:val="auto"/>
    <w:notTrueType/>
    <w:pitch w:val="default"/>
    <w:sig w:usb0="00002000" w:usb1="00000000" w:usb2="00000000" w:usb3="00000000" w:csb0="0000004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8B21B8" w14:textId="1F346BC3" w:rsidR="00937829" w:rsidRDefault="00937829">
    <w:pPr>
      <w:pStyle w:val="Footer"/>
    </w:pPr>
    <w:r>
      <w:rPr>
        <w:noProof/>
      </w:rPr>
      <w:drawing>
        <wp:anchor distT="0" distB="0" distL="114300" distR="114300" simplePos="0" relativeHeight="251656704" behindDoc="1" locked="0" layoutInCell="1" allowOverlap="1" wp14:anchorId="5547C440" wp14:editId="38828886">
          <wp:simplePos x="0" y="0"/>
          <wp:positionH relativeFrom="column">
            <wp:posOffset>-626110</wp:posOffset>
          </wp:positionH>
          <wp:positionV relativeFrom="paragraph">
            <wp:posOffset>15875</wp:posOffset>
          </wp:positionV>
          <wp:extent cx="7616825" cy="578036"/>
          <wp:effectExtent l="0" t="0" r="3175"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oot2.png"/>
                  <pic:cNvPicPr/>
                </pic:nvPicPr>
                <pic:blipFill>
                  <a:blip r:embed="rId1">
                    <a:extLst>
                      <a:ext uri="{28A0092B-C50C-407E-A947-70E740481C1C}">
                        <a14:useLocalDpi xmlns:a14="http://schemas.microsoft.com/office/drawing/2010/main" val="0"/>
                      </a:ext>
                    </a:extLst>
                  </a:blip>
                  <a:stretch>
                    <a:fillRect/>
                  </a:stretch>
                </pic:blipFill>
                <pic:spPr>
                  <a:xfrm>
                    <a:off x="0" y="0"/>
                    <a:ext cx="7616825" cy="578036"/>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AB08F6" w14:textId="2771249B" w:rsidR="003273B1" w:rsidRPr="0082019B" w:rsidRDefault="0082019B" w:rsidP="0082019B">
    <w:pPr>
      <w:pStyle w:val="Footer"/>
    </w:pPr>
    <w:r>
      <w:rPr>
        <w:noProof/>
      </w:rPr>
      <w:drawing>
        <wp:anchor distT="0" distB="0" distL="114300" distR="114300" simplePos="0" relativeHeight="251659776" behindDoc="1" locked="0" layoutInCell="1" allowOverlap="1" wp14:anchorId="3A960BC0" wp14:editId="4154527C">
          <wp:simplePos x="0" y="0"/>
          <wp:positionH relativeFrom="column">
            <wp:posOffset>-586740</wp:posOffset>
          </wp:positionH>
          <wp:positionV relativeFrom="paragraph">
            <wp:posOffset>22860</wp:posOffset>
          </wp:positionV>
          <wp:extent cx="7616825" cy="578036"/>
          <wp:effectExtent l="0" t="0" r="3175"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oot2.png"/>
                  <pic:cNvPicPr/>
                </pic:nvPicPr>
                <pic:blipFill>
                  <a:blip r:embed="rId1">
                    <a:extLst>
                      <a:ext uri="{28A0092B-C50C-407E-A947-70E740481C1C}">
                        <a14:useLocalDpi xmlns:a14="http://schemas.microsoft.com/office/drawing/2010/main" val="0"/>
                      </a:ext>
                    </a:extLst>
                  </a:blip>
                  <a:stretch>
                    <a:fillRect/>
                  </a:stretch>
                </pic:blipFill>
                <pic:spPr>
                  <a:xfrm>
                    <a:off x="0" y="0"/>
                    <a:ext cx="7616825" cy="578036"/>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7560C53" w14:textId="77777777" w:rsidR="001703FC" w:rsidRDefault="001703FC" w:rsidP="001A3B3D">
      <w:r>
        <w:separator/>
      </w:r>
    </w:p>
  </w:footnote>
  <w:footnote w:type="continuationSeparator" w:id="0">
    <w:p w14:paraId="68DEFFBB" w14:textId="77777777" w:rsidR="001703FC" w:rsidRDefault="001703FC" w:rsidP="001A3B3D">
      <w:r>
        <w:continuationSeparator/>
      </w:r>
    </w:p>
  </w:footnote>
  <w:footnote w:id="1">
    <w:p w14:paraId="3C993ABF" w14:textId="60D0E751" w:rsidR="001618CA" w:rsidRDefault="001618CA" w:rsidP="001618CA">
      <w:pPr>
        <w:pStyle w:val="FootnoteText"/>
        <w:jc w:val="left"/>
      </w:pPr>
      <w:r>
        <w:rPr>
          <w:rStyle w:val="FootnoteReference"/>
        </w:rPr>
        <w:footnoteRef/>
      </w:r>
      <w:r>
        <w:t xml:space="preserve"> </w:t>
      </w:r>
      <w:r w:rsidRPr="001618CA">
        <w:rPr>
          <w:rFonts w:asciiTheme="majorBidi" w:hAnsiTheme="majorBidi" w:cstheme="majorBidi"/>
          <w:sz w:val="18"/>
          <w:szCs w:val="18"/>
        </w:rPr>
        <w:t>Dendrogram</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A6D3BD" w14:textId="77777777" w:rsidR="0082019B" w:rsidRDefault="0082019B" w:rsidP="0082019B">
    <w:pPr>
      <w:pStyle w:val="Header"/>
      <w:bidi/>
      <w:rPr>
        <w:rFonts w:cs="B Yekan"/>
        <w:sz w:val="24"/>
        <w:szCs w:val="24"/>
        <w:rtl/>
      </w:rPr>
    </w:pPr>
    <w:r w:rsidRPr="000137C5">
      <w:rPr>
        <w:rFonts w:cs="B Yekan"/>
        <w:sz w:val="24"/>
        <w:szCs w:val="24"/>
        <w:rtl/>
      </w:rPr>
      <w:t>نخست</w:t>
    </w:r>
    <w:r w:rsidRPr="000137C5">
      <w:rPr>
        <w:rFonts w:cs="B Yekan" w:hint="cs"/>
        <w:sz w:val="24"/>
        <w:szCs w:val="24"/>
        <w:rtl/>
      </w:rPr>
      <w:t>ی</w:t>
    </w:r>
    <w:r w:rsidRPr="000137C5">
      <w:rPr>
        <w:rFonts w:cs="B Yekan" w:hint="eastAsia"/>
        <w:sz w:val="24"/>
        <w:szCs w:val="24"/>
        <w:rtl/>
      </w:rPr>
      <w:t>ن</w:t>
    </w:r>
    <w:r w:rsidRPr="000137C5">
      <w:rPr>
        <w:rFonts w:cs="B Yekan"/>
        <w:sz w:val="24"/>
        <w:szCs w:val="24"/>
        <w:rtl/>
      </w:rPr>
      <w:t xml:space="preserve"> هما</w:t>
    </w:r>
    <w:r w:rsidRPr="000137C5">
      <w:rPr>
        <w:rFonts w:cs="B Yekan" w:hint="cs"/>
        <w:sz w:val="24"/>
        <w:szCs w:val="24"/>
        <w:rtl/>
      </w:rPr>
      <w:t>ی</w:t>
    </w:r>
    <w:r w:rsidRPr="000137C5">
      <w:rPr>
        <w:rFonts w:cs="B Yekan" w:hint="eastAsia"/>
        <w:sz w:val="24"/>
        <w:szCs w:val="24"/>
        <w:rtl/>
      </w:rPr>
      <w:t>ش</w:t>
    </w:r>
    <w:r w:rsidRPr="000137C5">
      <w:rPr>
        <w:rFonts w:cs="B Yekan"/>
        <w:sz w:val="24"/>
        <w:szCs w:val="24"/>
        <w:rtl/>
      </w:rPr>
      <w:t xml:space="preserve"> ب</w:t>
    </w:r>
    <w:r w:rsidRPr="000137C5">
      <w:rPr>
        <w:rFonts w:cs="B Yekan" w:hint="cs"/>
        <w:sz w:val="24"/>
        <w:szCs w:val="24"/>
        <w:rtl/>
      </w:rPr>
      <w:t>ی</w:t>
    </w:r>
    <w:r w:rsidRPr="000137C5">
      <w:rPr>
        <w:rFonts w:cs="B Yekan" w:hint="eastAsia"/>
        <w:sz w:val="24"/>
        <w:szCs w:val="24"/>
        <w:rtl/>
      </w:rPr>
      <w:t>ن</w:t>
    </w:r>
    <w:r w:rsidRPr="000137C5">
      <w:rPr>
        <w:rFonts w:cs="B Yekan"/>
        <w:sz w:val="24"/>
        <w:szCs w:val="24"/>
        <w:rtl/>
      </w:rPr>
      <w:t xml:space="preserve"> الملل</w:t>
    </w:r>
    <w:r w:rsidRPr="000137C5">
      <w:rPr>
        <w:rFonts w:cs="B Yekan" w:hint="cs"/>
        <w:sz w:val="24"/>
        <w:szCs w:val="24"/>
        <w:rtl/>
      </w:rPr>
      <w:t>ی</w:t>
    </w:r>
    <w:r w:rsidRPr="000137C5">
      <w:rPr>
        <w:rFonts w:cs="B Yekan"/>
        <w:sz w:val="24"/>
        <w:szCs w:val="24"/>
        <w:rtl/>
      </w:rPr>
      <w:t xml:space="preserve"> و سوم</w:t>
    </w:r>
    <w:r w:rsidRPr="000137C5">
      <w:rPr>
        <w:rFonts w:cs="B Yekan" w:hint="cs"/>
        <w:sz w:val="24"/>
        <w:szCs w:val="24"/>
        <w:rtl/>
      </w:rPr>
      <w:t>ی</w:t>
    </w:r>
    <w:r w:rsidRPr="000137C5">
      <w:rPr>
        <w:rFonts w:cs="B Yekan" w:hint="eastAsia"/>
        <w:sz w:val="24"/>
        <w:szCs w:val="24"/>
        <w:rtl/>
      </w:rPr>
      <w:t>ن</w:t>
    </w:r>
    <w:r w:rsidRPr="000137C5">
      <w:rPr>
        <w:rFonts w:cs="B Yekan"/>
        <w:sz w:val="24"/>
        <w:szCs w:val="24"/>
        <w:rtl/>
      </w:rPr>
      <w:t xml:space="preserve"> هما</w:t>
    </w:r>
    <w:r w:rsidRPr="000137C5">
      <w:rPr>
        <w:rFonts w:cs="B Yekan" w:hint="cs"/>
        <w:sz w:val="24"/>
        <w:szCs w:val="24"/>
        <w:rtl/>
      </w:rPr>
      <w:t>ی</w:t>
    </w:r>
    <w:r w:rsidRPr="000137C5">
      <w:rPr>
        <w:rFonts w:cs="B Yekan" w:hint="eastAsia"/>
        <w:sz w:val="24"/>
        <w:szCs w:val="24"/>
        <w:rtl/>
      </w:rPr>
      <w:t>ش</w:t>
    </w:r>
    <w:r w:rsidRPr="000137C5">
      <w:rPr>
        <w:rFonts w:cs="B Yekan"/>
        <w:sz w:val="24"/>
        <w:szCs w:val="24"/>
        <w:rtl/>
      </w:rPr>
      <w:t xml:space="preserve"> مل</w:t>
    </w:r>
    <w:r w:rsidRPr="000137C5">
      <w:rPr>
        <w:rFonts w:cs="B Yekan" w:hint="cs"/>
        <w:sz w:val="24"/>
        <w:szCs w:val="24"/>
        <w:rtl/>
      </w:rPr>
      <w:t>ی</w:t>
    </w:r>
    <w:r w:rsidRPr="000137C5">
      <w:rPr>
        <w:rFonts w:cs="B Yekan"/>
        <w:sz w:val="24"/>
        <w:szCs w:val="24"/>
        <w:rtl/>
      </w:rPr>
      <w:t xml:space="preserve"> ر</w:t>
    </w:r>
    <w:r w:rsidRPr="000137C5">
      <w:rPr>
        <w:rFonts w:cs="B Yekan" w:hint="cs"/>
        <w:sz w:val="24"/>
        <w:szCs w:val="24"/>
        <w:rtl/>
      </w:rPr>
      <w:t>ی</w:t>
    </w:r>
    <w:r w:rsidRPr="000137C5">
      <w:rPr>
        <w:rFonts w:cs="B Yekan" w:hint="eastAsia"/>
        <w:sz w:val="24"/>
        <w:szCs w:val="24"/>
        <w:rtl/>
      </w:rPr>
      <w:t>اض</w:t>
    </w:r>
    <w:r w:rsidRPr="000137C5">
      <w:rPr>
        <w:rFonts w:cs="B Yekan" w:hint="cs"/>
        <w:sz w:val="24"/>
        <w:szCs w:val="24"/>
        <w:rtl/>
      </w:rPr>
      <w:t>ی</w:t>
    </w:r>
    <w:r w:rsidRPr="000137C5">
      <w:rPr>
        <w:rFonts w:cs="B Yekan" w:hint="eastAsia"/>
        <w:sz w:val="24"/>
        <w:szCs w:val="24"/>
        <w:rtl/>
      </w:rPr>
      <w:t>ات</w:t>
    </w:r>
    <w:r w:rsidRPr="000137C5">
      <w:rPr>
        <w:rFonts w:cs="B Yekan"/>
        <w:sz w:val="24"/>
        <w:szCs w:val="24"/>
        <w:rtl/>
      </w:rPr>
      <w:t xml:space="preserve"> ز</w:t>
    </w:r>
    <w:r w:rsidRPr="000137C5">
      <w:rPr>
        <w:rFonts w:cs="B Yekan" w:hint="cs"/>
        <w:sz w:val="24"/>
        <w:szCs w:val="24"/>
        <w:rtl/>
      </w:rPr>
      <w:t>ی</w:t>
    </w:r>
    <w:r>
      <w:rPr>
        <w:rFonts w:cs="B Yekan" w:hint="cs"/>
        <w:sz w:val="24"/>
        <w:szCs w:val="24"/>
        <w:rtl/>
      </w:rPr>
      <w:t>ستی</w:t>
    </w:r>
  </w:p>
  <w:p w14:paraId="0815E6D6" w14:textId="77777777" w:rsidR="0082019B" w:rsidRDefault="0082019B" w:rsidP="0082019B">
    <w:pPr>
      <w:pStyle w:val="Header"/>
      <w:bidi/>
      <w:rPr>
        <w:rFonts w:cs="B Yekan"/>
        <w:sz w:val="24"/>
        <w:szCs w:val="24"/>
        <w:rtl/>
      </w:rPr>
    </w:pPr>
    <w:r w:rsidRPr="000137C5">
      <w:rPr>
        <w:rFonts w:cs="B Yekan"/>
        <w:sz w:val="24"/>
        <w:szCs w:val="24"/>
        <w:rtl/>
      </w:rPr>
      <w:t>ا</w:t>
    </w:r>
    <w:r w:rsidRPr="000137C5">
      <w:rPr>
        <w:rFonts w:cs="B Yekan" w:hint="cs"/>
        <w:sz w:val="24"/>
        <w:szCs w:val="24"/>
        <w:rtl/>
      </w:rPr>
      <w:t>ی</w:t>
    </w:r>
    <w:r w:rsidRPr="000137C5">
      <w:rPr>
        <w:rFonts w:cs="B Yekan" w:hint="eastAsia"/>
        <w:sz w:val="24"/>
        <w:szCs w:val="24"/>
        <w:rtl/>
      </w:rPr>
      <w:t>ران</w:t>
    </w:r>
    <w:r>
      <w:rPr>
        <w:rFonts w:cs="B Yekan" w:hint="cs"/>
        <w:sz w:val="24"/>
        <w:szCs w:val="24"/>
        <w:rtl/>
      </w:rPr>
      <w:t xml:space="preserve"> </w:t>
    </w:r>
    <w:r w:rsidRPr="000137C5">
      <w:rPr>
        <w:rFonts w:cs="B Yekan"/>
        <w:sz w:val="24"/>
        <w:szCs w:val="24"/>
        <w:rtl/>
      </w:rPr>
      <w:t>- دانشگاه دامغان</w:t>
    </w:r>
    <w:r>
      <w:rPr>
        <w:rFonts w:cs="B Yekan" w:hint="cs"/>
        <w:sz w:val="24"/>
        <w:szCs w:val="24"/>
        <w:rtl/>
      </w:rPr>
      <w:t xml:space="preserve">، </w:t>
    </w:r>
    <w:r w:rsidRPr="000137C5">
      <w:rPr>
        <w:rFonts w:cs="B Yekan"/>
        <w:sz w:val="24"/>
        <w:szCs w:val="24"/>
        <w:rtl/>
      </w:rPr>
      <w:t>29 د</w:t>
    </w:r>
    <w:r w:rsidRPr="000137C5">
      <w:rPr>
        <w:rFonts w:cs="B Yekan" w:hint="cs"/>
        <w:sz w:val="24"/>
        <w:szCs w:val="24"/>
        <w:rtl/>
      </w:rPr>
      <w:t>ی</w:t>
    </w:r>
    <w:r w:rsidRPr="000137C5">
      <w:rPr>
        <w:rFonts w:cs="B Yekan"/>
        <w:sz w:val="24"/>
        <w:szCs w:val="24"/>
        <w:rtl/>
      </w:rPr>
      <w:t xml:space="preserve"> تا 1 بهمن  1400</w:t>
    </w:r>
  </w:p>
  <w:p w14:paraId="6C8D1F3F" w14:textId="2E789B3E" w:rsidR="00EA60D7" w:rsidRPr="00271D8B" w:rsidRDefault="00F954F0" w:rsidP="004D5295">
    <w:pPr>
      <w:autoSpaceDE w:val="0"/>
      <w:autoSpaceDN w:val="0"/>
      <w:bidi/>
      <w:adjustRightInd w:val="0"/>
      <w:rPr>
        <w:rFonts w:ascii="Arial-BoldMT" w:hAnsi="Arial-BoldMT" w:cs="Arial-BoldMT"/>
        <w:sz w:val="16"/>
        <w:szCs w:val="16"/>
      </w:rPr>
    </w:pPr>
    <w:r>
      <w:rPr>
        <w:rFonts w:ascii="Arial-BoldMT" w:hAnsi="Arial-BoldMT" w:cs="Arial-BoldMT"/>
        <w:noProof/>
        <w:sz w:val="16"/>
        <w:szCs w:val="16"/>
      </w:rPr>
      <w:pict w14:anchorId="4E20AF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801095" o:spid="_x0000_s3073" type="#_x0000_t75" style="position:absolute;left:0;text-align:left;margin-left:-43.9pt;margin-top:-112.75pt;width:595.3pt;height:841.9pt;z-index:-251655680;mso-position-horizontal-relative:margin;mso-position-vertical-relative:margin" o:allowincell="f">
          <v:imagedata r:id="rId1" o:title="fa art"/>
          <o:lock v:ext="edit" aspectratio="f"/>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46134D" w14:textId="6969762D" w:rsidR="00937829" w:rsidRDefault="003273B1">
    <w:pPr>
      <w:pStyle w:val="Header"/>
      <w:rPr>
        <w:rtl/>
      </w:rPr>
    </w:pPr>
    <w:r>
      <w:rPr>
        <w:noProof/>
        <w:rtl/>
      </w:rPr>
      <w:drawing>
        <wp:anchor distT="0" distB="0" distL="114300" distR="114300" simplePos="0" relativeHeight="251657728" behindDoc="1" locked="0" layoutInCell="1" allowOverlap="1" wp14:anchorId="647AB7E7" wp14:editId="503060E1">
          <wp:simplePos x="0" y="0"/>
          <wp:positionH relativeFrom="column">
            <wp:posOffset>-605155</wp:posOffset>
          </wp:positionH>
          <wp:positionV relativeFrom="paragraph">
            <wp:posOffset>-466725</wp:posOffset>
          </wp:positionV>
          <wp:extent cx="7593330" cy="1170940"/>
          <wp:effectExtent l="0" t="0" r="762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head3.png"/>
                  <pic:cNvPicPr/>
                </pic:nvPicPr>
                <pic:blipFill>
                  <a:blip r:embed="rId1">
                    <a:extLst>
                      <a:ext uri="{28A0092B-C50C-407E-A947-70E740481C1C}">
                        <a14:useLocalDpi xmlns:a14="http://schemas.microsoft.com/office/drawing/2010/main" val="0"/>
                      </a:ext>
                    </a:extLst>
                  </a:blip>
                  <a:stretch>
                    <a:fillRect/>
                  </a:stretch>
                </pic:blipFill>
                <pic:spPr>
                  <a:xfrm>
                    <a:off x="0" y="0"/>
                    <a:ext cx="7593330" cy="1170940"/>
                  </a:xfrm>
                  <a:prstGeom prst="rect">
                    <a:avLst/>
                  </a:prstGeom>
                </pic:spPr>
              </pic:pic>
            </a:graphicData>
          </a:graphic>
          <wp14:sizeRelH relativeFrom="page">
            <wp14:pctWidth>0</wp14:pctWidth>
          </wp14:sizeRelH>
          <wp14:sizeRelV relativeFrom="page">
            <wp14:pctHeight>0</wp14:pctHeight>
          </wp14:sizeRelV>
        </wp:anchor>
      </w:drawing>
    </w:r>
  </w:p>
  <w:p w14:paraId="365F638A" w14:textId="6222BAE9" w:rsidR="00937829" w:rsidRDefault="00937829">
    <w:pPr>
      <w:pStyle w:val="Header"/>
      <w:rPr>
        <w:rtl/>
      </w:rPr>
    </w:pPr>
  </w:p>
  <w:p w14:paraId="047A7490" w14:textId="77777777" w:rsidR="00937829" w:rsidRDefault="00937829">
    <w:pPr>
      <w:pStyle w:val="Header"/>
      <w:rPr>
        <w:rtl/>
      </w:rPr>
    </w:pPr>
  </w:p>
  <w:p w14:paraId="68D65A1A" w14:textId="77777777" w:rsidR="00937829" w:rsidRDefault="00937829">
    <w:pPr>
      <w:pStyle w:val="Heade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B736B2" w14:textId="4F326512" w:rsidR="00937829" w:rsidRDefault="003273B1">
    <w:pPr>
      <w:pStyle w:val="Header"/>
      <w:rPr>
        <w:rtl/>
      </w:rPr>
    </w:pPr>
    <w:r>
      <w:rPr>
        <w:noProof/>
        <w:rtl/>
      </w:rPr>
      <w:drawing>
        <wp:anchor distT="0" distB="0" distL="114300" distR="114300" simplePos="0" relativeHeight="251658752" behindDoc="1" locked="0" layoutInCell="1" allowOverlap="1" wp14:anchorId="32CDED03" wp14:editId="703DE86A">
          <wp:simplePos x="0" y="0"/>
          <wp:positionH relativeFrom="column">
            <wp:posOffset>-565150</wp:posOffset>
          </wp:positionH>
          <wp:positionV relativeFrom="paragraph">
            <wp:posOffset>-457200</wp:posOffset>
          </wp:positionV>
          <wp:extent cx="7546975" cy="1191193"/>
          <wp:effectExtent l="0" t="0" r="0" b="9525"/>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head3.png"/>
                  <pic:cNvPicPr/>
                </pic:nvPicPr>
                <pic:blipFill>
                  <a:blip r:embed="rId1">
                    <a:extLst>
                      <a:ext uri="{28A0092B-C50C-407E-A947-70E740481C1C}">
                        <a14:useLocalDpi xmlns:a14="http://schemas.microsoft.com/office/drawing/2010/main" val="0"/>
                      </a:ext>
                    </a:extLst>
                  </a:blip>
                  <a:stretch>
                    <a:fillRect/>
                  </a:stretch>
                </pic:blipFill>
                <pic:spPr>
                  <a:xfrm>
                    <a:off x="0" y="0"/>
                    <a:ext cx="7546975" cy="1191193"/>
                  </a:xfrm>
                  <a:prstGeom prst="rect">
                    <a:avLst/>
                  </a:prstGeom>
                </pic:spPr>
              </pic:pic>
            </a:graphicData>
          </a:graphic>
          <wp14:sizeRelH relativeFrom="page">
            <wp14:pctWidth>0</wp14:pctWidth>
          </wp14:sizeRelH>
          <wp14:sizeRelV relativeFrom="page">
            <wp14:pctHeight>0</wp14:pctHeight>
          </wp14:sizeRelV>
        </wp:anchor>
      </w:drawing>
    </w:r>
  </w:p>
  <w:p w14:paraId="5F9986F4" w14:textId="423F51C7" w:rsidR="00937829" w:rsidRPr="005A0705" w:rsidRDefault="00E51801" w:rsidP="00E51801">
    <w:pPr>
      <w:pStyle w:val="Header"/>
      <w:bidi/>
      <w:rPr>
        <w:rFonts w:cs="B Yekan"/>
      </w:rPr>
    </w:pPr>
    <w:r>
      <w:rPr>
        <w:rFonts w:cs="B Yekan" w:hint="cs"/>
        <w:rtl/>
      </w:rPr>
      <w:t>میرزایی</w:t>
    </w:r>
    <w:r w:rsidR="003273B1" w:rsidRPr="005A0705">
      <w:rPr>
        <w:rFonts w:cs="B Yekan"/>
        <w:rtl/>
      </w:rPr>
      <w:t xml:space="preserve"> و همکاران</w:t>
    </w:r>
    <w:r w:rsidR="003273B1" w:rsidRPr="005A0705">
      <w:rPr>
        <w:rFonts w:cs="B Yekan"/>
        <w:cs/>
      </w:rPr>
      <w:t>‎</w:t>
    </w:r>
    <w:r>
      <w:rPr>
        <w:rFonts w:cs="B Yekan" w:hint="cs"/>
        <w:rtl/>
      </w:rPr>
      <w:t>،</w:t>
    </w:r>
    <w:r w:rsidR="005A0705" w:rsidRPr="005A0705">
      <w:rPr>
        <w:rFonts w:cs="B Yekan" w:hint="cs"/>
        <w:rtl/>
      </w:rPr>
      <w:t xml:space="preserve"> </w:t>
    </w:r>
    <w:r>
      <w:rPr>
        <w:rFonts w:cs="B Yekan" w:hint="cs"/>
        <w:rtl/>
      </w:rPr>
      <w:t>تحلیل خوشه‌ای داده‌های بهداشت و درمان ایران</w: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4F6C75" w14:textId="77777777" w:rsidR="00937829" w:rsidRDefault="00937829" w:rsidP="001C6BDE">
    <w:pPr>
      <w:autoSpaceDE w:val="0"/>
      <w:autoSpaceDN w:val="0"/>
      <w:adjustRightInd w:val="0"/>
      <w:rPr>
        <w:rFonts w:ascii="Arial" w:hAnsi="Arial" w:cs="B Titr"/>
        <w:sz w:val="6"/>
        <w:szCs w:val="6"/>
        <w:rtl/>
        <w:lang w:bidi="fa-IR"/>
      </w:rPr>
    </w:pPr>
    <w:r>
      <w:rPr>
        <w:rFonts w:ascii="Arial" w:hAnsi="Arial" w:cs="B Titr"/>
        <w:noProof/>
        <w:rtl/>
      </w:rPr>
      <w:drawing>
        <wp:anchor distT="0" distB="0" distL="114300" distR="114300" simplePos="0" relativeHeight="251654656" behindDoc="1" locked="0" layoutInCell="1" allowOverlap="1" wp14:anchorId="1C1C764A" wp14:editId="0AF2C270">
          <wp:simplePos x="0" y="0"/>
          <wp:positionH relativeFrom="column">
            <wp:posOffset>5738211</wp:posOffset>
          </wp:positionH>
          <wp:positionV relativeFrom="paragraph">
            <wp:posOffset>-109181</wp:posOffset>
          </wp:positionV>
          <wp:extent cx="416589" cy="675564"/>
          <wp:effectExtent l="0" t="0" r="254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U.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424904" cy="689048"/>
                  </a:xfrm>
                  <a:prstGeom prst="rect">
                    <a:avLst/>
                  </a:prstGeom>
                </pic:spPr>
              </pic:pic>
            </a:graphicData>
          </a:graphic>
          <wp14:sizeRelH relativeFrom="margin">
            <wp14:pctWidth>0</wp14:pctWidth>
          </wp14:sizeRelH>
          <wp14:sizeRelV relativeFrom="margin">
            <wp14:pctHeight>0</wp14:pctHeight>
          </wp14:sizeRelV>
        </wp:anchor>
      </w:drawing>
    </w:r>
  </w:p>
  <w:p w14:paraId="6600A263" w14:textId="77777777" w:rsidR="00937829" w:rsidRDefault="00937829" w:rsidP="001C6BDE">
    <w:pPr>
      <w:autoSpaceDE w:val="0"/>
      <w:autoSpaceDN w:val="0"/>
      <w:bidi/>
      <w:adjustRightInd w:val="0"/>
      <w:jc w:val="left"/>
      <w:rPr>
        <w:rFonts w:ascii="Arial" w:hAnsi="Arial" w:cs="B Titr"/>
        <w:sz w:val="6"/>
        <w:szCs w:val="6"/>
        <w:rtl/>
        <w:lang w:bidi="fa-IR"/>
      </w:rPr>
    </w:pPr>
    <w:r>
      <w:rPr>
        <w:rFonts w:ascii="Arial-BoldMT" w:hAnsi="Arial-BoldMT" w:cs="Arial-BoldMT" w:hint="cs"/>
        <w:noProof/>
        <w:sz w:val="16"/>
        <w:szCs w:val="16"/>
        <w:rtl/>
      </w:rPr>
      <w:drawing>
        <wp:anchor distT="0" distB="0" distL="114300" distR="114300" simplePos="0" relativeHeight="251655680" behindDoc="1" locked="0" layoutInCell="1" allowOverlap="1" wp14:anchorId="1E19F617" wp14:editId="65029B0F">
          <wp:simplePos x="0" y="0"/>
          <wp:positionH relativeFrom="margin">
            <wp:posOffset>-635</wp:posOffset>
          </wp:positionH>
          <wp:positionV relativeFrom="paragraph">
            <wp:posOffset>24926</wp:posOffset>
          </wp:positionV>
          <wp:extent cx="690245" cy="418465"/>
          <wp:effectExtent l="0" t="0" r="0" b="635"/>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go.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690245" cy="418465"/>
                  </a:xfrm>
                  <a:prstGeom prst="rect">
                    <a:avLst/>
                  </a:prstGeom>
                </pic:spPr>
              </pic:pic>
            </a:graphicData>
          </a:graphic>
        </wp:anchor>
      </w:drawing>
    </w:r>
  </w:p>
  <w:p w14:paraId="4162A0A8" w14:textId="77777777" w:rsidR="00937829" w:rsidRDefault="00937829" w:rsidP="001C6BDE">
    <w:pPr>
      <w:autoSpaceDE w:val="0"/>
      <w:autoSpaceDN w:val="0"/>
      <w:bidi/>
      <w:adjustRightInd w:val="0"/>
      <w:jc w:val="left"/>
      <w:rPr>
        <w:rFonts w:ascii="Arial" w:hAnsi="Arial" w:cs="B Titr"/>
        <w:sz w:val="6"/>
        <w:szCs w:val="6"/>
        <w:rtl/>
        <w:lang w:bidi="fa-IR"/>
      </w:rPr>
    </w:pPr>
  </w:p>
  <w:p w14:paraId="7FBA2E0F" w14:textId="77777777" w:rsidR="00937829" w:rsidRPr="0056735C" w:rsidRDefault="00937829" w:rsidP="001C6BDE">
    <w:pPr>
      <w:autoSpaceDE w:val="0"/>
      <w:autoSpaceDN w:val="0"/>
      <w:bidi/>
      <w:adjustRightInd w:val="0"/>
      <w:jc w:val="left"/>
      <w:rPr>
        <w:rFonts w:ascii="Arial" w:hAnsi="Arial" w:cs="B Titr"/>
        <w:sz w:val="6"/>
        <w:szCs w:val="6"/>
        <w:rtl/>
        <w:lang w:bidi="fa-IR"/>
      </w:rPr>
    </w:pPr>
    <w:r w:rsidRPr="0056735C">
      <w:rPr>
        <w:rFonts w:ascii="Arial" w:hAnsi="Arial" w:cs="B Titr" w:hint="cs"/>
        <w:sz w:val="6"/>
        <w:szCs w:val="6"/>
        <w:rtl/>
        <w:lang w:bidi="fa-IR"/>
      </w:rPr>
      <w:t xml:space="preserve">    </w:t>
    </w:r>
  </w:p>
  <w:p w14:paraId="2485FE45" w14:textId="77777777" w:rsidR="00937829" w:rsidRPr="00271D8B" w:rsidRDefault="00937829" w:rsidP="00877DEA">
    <w:pPr>
      <w:tabs>
        <w:tab w:val="center" w:pos="5060"/>
        <w:tab w:val="left" w:pos="8916"/>
        <w:tab w:val="right" w:pos="10120"/>
      </w:tabs>
      <w:autoSpaceDE w:val="0"/>
      <w:autoSpaceDN w:val="0"/>
      <w:bidi/>
      <w:adjustRightInd w:val="0"/>
      <w:jc w:val="left"/>
      <w:rPr>
        <w:rFonts w:ascii="Arial-BoldMT" w:hAnsi="Arial-BoldMT" w:cs="Arial-BoldMT"/>
        <w:sz w:val="16"/>
        <w:szCs w:val="16"/>
        <w:rtl/>
      </w:rPr>
    </w:pPr>
    <w:r>
      <w:rPr>
        <w:rFonts w:ascii="Arial" w:hAnsi="Arial" w:cs="B Titr"/>
        <w:rtl/>
        <w:lang w:bidi="fa-IR"/>
      </w:rPr>
      <w:tab/>
    </w:r>
    <w:r w:rsidRPr="0056735C">
      <w:rPr>
        <w:rFonts w:ascii="Arial" w:hAnsi="Arial" w:cs="B Titr"/>
        <w:rtl/>
        <w:lang w:bidi="fa-IR"/>
      </w:rPr>
      <w:t>نخست</w:t>
    </w:r>
    <w:r w:rsidRPr="0056735C">
      <w:rPr>
        <w:rFonts w:ascii="Arial" w:hAnsi="Arial" w:cs="B Titr" w:hint="cs"/>
        <w:rtl/>
        <w:lang w:bidi="fa-IR"/>
      </w:rPr>
      <w:t>ین</w:t>
    </w:r>
    <w:r w:rsidRPr="0056735C">
      <w:rPr>
        <w:rFonts w:ascii="Arial" w:hAnsi="Arial" w:cs="B Titr"/>
        <w:rtl/>
        <w:lang w:bidi="fa-IR"/>
      </w:rPr>
      <w:t xml:space="preserve"> هما</w:t>
    </w:r>
    <w:r w:rsidRPr="0056735C">
      <w:rPr>
        <w:rFonts w:ascii="Arial" w:hAnsi="Arial" w:cs="B Titr" w:hint="cs"/>
        <w:rtl/>
        <w:lang w:bidi="fa-IR"/>
      </w:rPr>
      <w:t>یش</w:t>
    </w:r>
    <w:r w:rsidRPr="0056735C">
      <w:rPr>
        <w:rFonts w:ascii="Arial" w:hAnsi="Arial" w:cs="B Titr"/>
        <w:rtl/>
        <w:lang w:bidi="fa-IR"/>
      </w:rPr>
      <w:t xml:space="preserve"> ب</w:t>
    </w:r>
    <w:r w:rsidRPr="0056735C">
      <w:rPr>
        <w:rFonts w:ascii="Arial" w:hAnsi="Arial" w:cs="B Titr" w:hint="cs"/>
        <w:rtl/>
        <w:lang w:bidi="fa-IR"/>
      </w:rPr>
      <w:t>ین</w:t>
    </w:r>
    <w:r w:rsidRPr="0056735C">
      <w:rPr>
        <w:rFonts w:ascii="Arial" w:hAnsi="Arial" w:cs="B Titr"/>
        <w:rtl/>
        <w:lang w:bidi="fa-IR"/>
      </w:rPr>
      <w:t xml:space="preserve"> الملل</w:t>
    </w:r>
    <w:r w:rsidRPr="0056735C">
      <w:rPr>
        <w:rFonts w:ascii="Arial" w:hAnsi="Arial" w:cs="B Titr" w:hint="cs"/>
        <w:rtl/>
        <w:lang w:bidi="fa-IR"/>
      </w:rPr>
      <w:t>ی</w:t>
    </w:r>
    <w:r w:rsidRPr="0056735C">
      <w:rPr>
        <w:rFonts w:ascii="Arial" w:hAnsi="Arial" w:cs="B Titr"/>
        <w:rtl/>
        <w:lang w:bidi="fa-IR"/>
      </w:rPr>
      <w:t xml:space="preserve"> و سوم</w:t>
    </w:r>
    <w:r w:rsidRPr="0056735C">
      <w:rPr>
        <w:rFonts w:ascii="Arial" w:hAnsi="Arial" w:cs="B Titr" w:hint="cs"/>
        <w:rtl/>
        <w:lang w:bidi="fa-IR"/>
      </w:rPr>
      <w:t>ین</w:t>
    </w:r>
    <w:r w:rsidRPr="0056735C">
      <w:rPr>
        <w:rFonts w:ascii="Arial" w:hAnsi="Arial" w:cs="B Titr"/>
        <w:rtl/>
        <w:lang w:bidi="fa-IR"/>
      </w:rPr>
      <w:t xml:space="preserve"> هما</w:t>
    </w:r>
    <w:r w:rsidRPr="0056735C">
      <w:rPr>
        <w:rFonts w:ascii="Arial" w:hAnsi="Arial" w:cs="B Titr" w:hint="cs"/>
        <w:rtl/>
        <w:lang w:bidi="fa-IR"/>
      </w:rPr>
      <w:t>یش</w:t>
    </w:r>
    <w:r w:rsidRPr="0056735C">
      <w:rPr>
        <w:rFonts w:ascii="Arial" w:hAnsi="Arial" w:cs="B Titr"/>
        <w:rtl/>
        <w:lang w:bidi="fa-IR"/>
      </w:rPr>
      <w:t xml:space="preserve"> مل</w:t>
    </w:r>
    <w:r w:rsidRPr="0056735C">
      <w:rPr>
        <w:rFonts w:ascii="Arial" w:hAnsi="Arial" w:cs="B Titr" w:hint="cs"/>
        <w:rtl/>
        <w:lang w:bidi="fa-IR"/>
      </w:rPr>
      <w:t>ی</w:t>
    </w:r>
    <w:r w:rsidRPr="0056735C">
      <w:rPr>
        <w:rFonts w:ascii="Arial" w:hAnsi="Arial" w:cs="B Titr"/>
        <w:rtl/>
        <w:lang w:bidi="fa-IR"/>
      </w:rPr>
      <w:t xml:space="preserve"> ر</w:t>
    </w:r>
    <w:r w:rsidRPr="0056735C">
      <w:rPr>
        <w:rFonts w:ascii="Arial" w:hAnsi="Arial" w:cs="B Titr" w:hint="cs"/>
        <w:rtl/>
        <w:lang w:bidi="fa-IR"/>
      </w:rPr>
      <w:t>یاضیات</w:t>
    </w:r>
    <w:r w:rsidRPr="0056735C">
      <w:rPr>
        <w:rFonts w:ascii="Arial" w:hAnsi="Arial" w:cs="B Titr"/>
        <w:rtl/>
        <w:lang w:bidi="fa-IR"/>
      </w:rPr>
      <w:t xml:space="preserve"> ز</w:t>
    </w:r>
    <w:r w:rsidRPr="0056735C">
      <w:rPr>
        <w:rFonts w:ascii="Arial" w:hAnsi="Arial" w:cs="B Titr" w:hint="cs"/>
        <w:rtl/>
        <w:lang w:bidi="fa-IR"/>
      </w:rPr>
      <w:t>یستی</w:t>
    </w:r>
    <w:r>
      <w:rPr>
        <w:rFonts w:ascii="Arial" w:hAnsi="Arial" w:cs="B Titr" w:hint="cs"/>
        <w:rtl/>
        <w:lang w:bidi="fa-IR"/>
      </w:rPr>
      <w:t xml:space="preserve">- دانشگاه دامغان، ایران- 1400 </w:t>
    </w:r>
    <w:r>
      <w:rPr>
        <w:rFonts w:ascii="Arial" w:hAnsi="Arial" w:cs="B Titr"/>
        <w:rtl/>
        <w:lang w:bidi="fa-IR"/>
      </w:rPr>
      <w:tab/>
    </w:r>
    <w:r>
      <w:rPr>
        <w:rFonts w:ascii="Arial" w:hAnsi="Arial" w:cs="B Titr"/>
        <w:rtl/>
        <w:lang w:bidi="fa-IR"/>
      </w:rPr>
      <w:tab/>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7A36CE9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DD629BEE"/>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2648E1C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D38DB54"/>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632C24E2"/>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82268A14"/>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8C0E77FE"/>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174639B8"/>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B1ACC408"/>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229E8DFE"/>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EA847AF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4B660A4"/>
    <w:multiLevelType w:val="hybridMultilevel"/>
    <w:tmpl w:val="8E78F340"/>
    <w:lvl w:ilvl="0" w:tplc="04090001">
      <w:start w:val="1"/>
      <w:numFmt w:val="bullet"/>
      <w:lvlText w:val=""/>
      <w:lvlJc w:val="left"/>
      <w:pPr>
        <w:ind w:left="992" w:hanging="360"/>
      </w:pPr>
      <w:rPr>
        <w:rFonts w:ascii="Symbol" w:hAnsi="Symbol" w:hint="default"/>
      </w:rPr>
    </w:lvl>
    <w:lvl w:ilvl="1" w:tplc="04090003" w:tentative="1">
      <w:start w:val="1"/>
      <w:numFmt w:val="bullet"/>
      <w:lvlText w:val="o"/>
      <w:lvlJc w:val="left"/>
      <w:pPr>
        <w:ind w:left="1712" w:hanging="360"/>
      </w:pPr>
      <w:rPr>
        <w:rFonts w:ascii="Courier New" w:hAnsi="Courier New" w:cs="Courier New" w:hint="default"/>
      </w:rPr>
    </w:lvl>
    <w:lvl w:ilvl="2" w:tplc="04090005" w:tentative="1">
      <w:start w:val="1"/>
      <w:numFmt w:val="bullet"/>
      <w:lvlText w:val=""/>
      <w:lvlJc w:val="left"/>
      <w:pPr>
        <w:ind w:left="2432" w:hanging="360"/>
      </w:pPr>
      <w:rPr>
        <w:rFonts w:ascii="Wingdings" w:hAnsi="Wingdings" w:hint="default"/>
      </w:rPr>
    </w:lvl>
    <w:lvl w:ilvl="3" w:tplc="04090001" w:tentative="1">
      <w:start w:val="1"/>
      <w:numFmt w:val="bullet"/>
      <w:lvlText w:val=""/>
      <w:lvlJc w:val="left"/>
      <w:pPr>
        <w:ind w:left="3152" w:hanging="360"/>
      </w:pPr>
      <w:rPr>
        <w:rFonts w:ascii="Symbol" w:hAnsi="Symbol" w:hint="default"/>
      </w:rPr>
    </w:lvl>
    <w:lvl w:ilvl="4" w:tplc="04090003" w:tentative="1">
      <w:start w:val="1"/>
      <w:numFmt w:val="bullet"/>
      <w:lvlText w:val="o"/>
      <w:lvlJc w:val="left"/>
      <w:pPr>
        <w:ind w:left="3872" w:hanging="360"/>
      </w:pPr>
      <w:rPr>
        <w:rFonts w:ascii="Courier New" w:hAnsi="Courier New" w:cs="Courier New" w:hint="default"/>
      </w:rPr>
    </w:lvl>
    <w:lvl w:ilvl="5" w:tplc="04090005" w:tentative="1">
      <w:start w:val="1"/>
      <w:numFmt w:val="bullet"/>
      <w:lvlText w:val=""/>
      <w:lvlJc w:val="left"/>
      <w:pPr>
        <w:ind w:left="4592" w:hanging="360"/>
      </w:pPr>
      <w:rPr>
        <w:rFonts w:ascii="Wingdings" w:hAnsi="Wingdings" w:hint="default"/>
      </w:rPr>
    </w:lvl>
    <w:lvl w:ilvl="6" w:tplc="04090001" w:tentative="1">
      <w:start w:val="1"/>
      <w:numFmt w:val="bullet"/>
      <w:lvlText w:val=""/>
      <w:lvlJc w:val="left"/>
      <w:pPr>
        <w:ind w:left="5312" w:hanging="360"/>
      </w:pPr>
      <w:rPr>
        <w:rFonts w:ascii="Symbol" w:hAnsi="Symbol" w:hint="default"/>
      </w:rPr>
    </w:lvl>
    <w:lvl w:ilvl="7" w:tplc="04090003" w:tentative="1">
      <w:start w:val="1"/>
      <w:numFmt w:val="bullet"/>
      <w:lvlText w:val="o"/>
      <w:lvlJc w:val="left"/>
      <w:pPr>
        <w:ind w:left="6032" w:hanging="360"/>
      </w:pPr>
      <w:rPr>
        <w:rFonts w:ascii="Courier New" w:hAnsi="Courier New" w:cs="Courier New" w:hint="default"/>
      </w:rPr>
    </w:lvl>
    <w:lvl w:ilvl="8" w:tplc="04090005" w:tentative="1">
      <w:start w:val="1"/>
      <w:numFmt w:val="bullet"/>
      <w:lvlText w:val=""/>
      <w:lvlJc w:val="left"/>
      <w:pPr>
        <w:ind w:left="6752" w:hanging="360"/>
      </w:pPr>
      <w:rPr>
        <w:rFonts w:ascii="Wingdings" w:hAnsi="Wingdings" w:hint="default"/>
      </w:rPr>
    </w:lvl>
  </w:abstractNum>
  <w:abstractNum w:abstractNumId="12" w15:restartNumberingAfterBreak="0">
    <w:nsid w:val="1021667E"/>
    <w:multiLevelType w:val="hybridMultilevel"/>
    <w:tmpl w:val="99806BC2"/>
    <w:lvl w:ilvl="0" w:tplc="8FCACDAE">
      <w:start w:val="1"/>
      <w:numFmt w:val="bullet"/>
      <w:lvlText w:val=""/>
      <w:lvlJc w:val="left"/>
      <w:pPr>
        <w:ind w:left="720" w:hanging="288"/>
      </w:pPr>
      <w:rPr>
        <w:rFonts w:ascii="Symbol" w:hAnsi="Symbol" w:hint="default"/>
      </w:rPr>
    </w:lvl>
    <w:lvl w:ilvl="1" w:tplc="04090003" w:tentative="1">
      <w:start w:val="1"/>
      <w:numFmt w:val="bullet"/>
      <w:lvlText w:val="o"/>
      <w:lvlJc w:val="left"/>
      <w:pPr>
        <w:ind w:left="1712" w:hanging="360"/>
      </w:pPr>
      <w:rPr>
        <w:rFonts w:ascii="Courier New" w:hAnsi="Courier New" w:cs="Courier New" w:hint="default"/>
      </w:rPr>
    </w:lvl>
    <w:lvl w:ilvl="2" w:tplc="04090005" w:tentative="1">
      <w:start w:val="1"/>
      <w:numFmt w:val="bullet"/>
      <w:lvlText w:val=""/>
      <w:lvlJc w:val="left"/>
      <w:pPr>
        <w:ind w:left="2432" w:hanging="360"/>
      </w:pPr>
      <w:rPr>
        <w:rFonts w:ascii="Wingdings" w:hAnsi="Wingdings" w:hint="default"/>
      </w:rPr>
    </w:lvl>
    <w:lvl w:ilvl="3" w:tplc="04090001" w:tentative="1">
      <w:start w:val="1"/>
      <w:numFmt w:val="bullet"/>
      <w:lvlText w:val=""/>
      <w:lvlJc w:val="left"/>
      <w:pPr>
        <w:ind w:left="3152" w:hanging="360"/>
      </w:pPr>
      <w:rPr>
        <w:rFonts w:ascii="Symbol" w:hAnsi="Symbol" w:hint="default"/>
      </w:rPr>
    </w:lvl>
    <w:lvl w:ilvl="4" w:tplc="04090003" w:tentative="1">
      <w:start w:val="1"/>
      <w:numFmt w:val="bullet"/>
      <w:lvlText w:val="o"/>
      <w:lvlJc w:val="left"/>
      <w:pPr>
        <w:ind w:left="3872" w:hanging="360"/>
      </w:pPr>
      <w:rPr>
        <w:rFonts w:ascii="Courier New" w:hAnsi="Courier New" w:cs="Courier New" w:hint="default"/>
      </w:rPr>
    </w:lvl>
    <w:lvl w:ilvl="5" w:tplc="04090005" w:tentative="1">
      <w:start w:val="1"/>
      <w:numFmt w:val="bullet"/>
      <w:lvlText w:val=""/>
      <w:lvlJc w:val="left"/>
      <w:pPr>
        <w:ind w:left="4592" w:hanging="360"/>
      </w:pPr>
      <w:rPr>
        <w:rFonts w:ascii="Wingdings" w:hAnsi="Wingdings" w:hint="default"/>
      </w:rPr>
    </w:lvl>
    <w:lvl w:ilvl="6" w:tplc="04090001" w:tentative="1">
      <w:start w:val="1"/>
      <w:numFmt w:val="bullet"/>
      <w:lvlText w:val=""/>
      <w:lvlJc w:val="left"/>
      <w:pPr>
        <w:ind w:left="5312" w:hanging="360"/>
      </w:pPr>
      <w:rPr>
        <w:rFonts w:ascii="Symbol" w:hAnsi="Symbol" w:hint="default"/>
      </w:rPr>
    </w:lvl>
    <w:lvl w:ilvl="7" w:tplc="04090003" w:tentative="1">
      <w:start w:val="1"/>
      <w:numFmt w:val="bullet"/>
      <w:lvlText w:val="o"/>
      <w:lvlJc w:val="left"/>
      <w:pPr>
        <w:ind w:left="6032" w:hanging="360"/>
      </w:pPr>
      <w:rPr>
        <w:rFonts w:ascii="Courier New" w:hAnsi="Courier New" w:cs="Courier New" w:hint="default"/>
      </w:rPr>
    </w:lvl>
    <w:lvl w:ilvl="8" w:tplc="04090005" w:tentative="1">
      <w:start w:val="1"/>
      <w:numFmt w:val="bullet"/>
      <w:lvlText w:val=""/>
      <w:lvlJc w:val="left"/>
      <w:pPr>
        <w:ind w:left="6752" w:hanging="360"/>
      </w:pPr>
      <w:rPr>
        <w:rFonts w:ascii="Wingdings" w:hAnsi="Wingdings" w:hint="default"/>
      </w:rPr>
    </w:lvl>
  </w:abstractNum>
  <w:abstractNum w:abstractNumId="13" w15:restartNumberingAfterBreak="0">
    <w:nsid w:val="1E177E97"/>
    <w:multiLevelType w:val="hybridMultilevel"/>
    <w:tmpl w:val="A6463BCE"/>
    <w:lvl w:ilvl="0" w:tplc="04140013">
      <w:start w:val="1"/>
      <w:numFmt w:val="upperRoman"/>
      <w:lvlText w:val="%1."/>
      <w:lvlJc w:val="right"/>
      <w:pPr>
        <w:ind w:left="936" w:hanging="360"/>
      </w:pPr>
    </w:lvl>
    <w:lvl w:ilvl="1" w:tplc="04140019" w:tentative="1">
      <w:start w:val="1"/>
      <w:numFmt w:val="lowerLetter"/>
      <w:lvlText w:val="%2."/>
      <w:lvlJc w:val="left"/>
      <w:pPr>
        <w:ind w:left="1656" w:hanging="360"/>
      </w:pPr>
    </w:lvl>
    <w:lvl w:ilvl="2" w:tplc="0414001B" w:tentative="1">
      <w:start w:val="1"/>
      <w:numFmt w:val="lowerRoman"/>
      <w:lvlText w:val="%3."/>
      <w:lvlJc w:val="right"/>
      <w:pPr>
        <w:ind w:left="2376" w:hanging="180"/>
      </w:pPr>
    </w:lvl>
    <w:lvl w:ilvl="3" w:tplc="0414000F" w:tentative="1">
      <w:start w:val="1"/>
      <w:numFmt w:val="decimal"/>
      <w:lvlText w:val="%4."/>
      <w:lvlJc w:val="left"/>
      <w:pPr>
        <w:ind w:left="3096" w:hanging="360"/>
      </w:pPr>
    </w:lvl>
    <w:lvl w:ilvl="4" w:tplc="04140019" w:tentative="1">
      <w:start w:val="1"/>
      <w:numFmt w:val="lowerLetter"/>
      <w:lvlText w:val="%5."/>
      <w:lvlJc w:val="left"/>
      <w:pPr>
        <w:ind w:left="3816" w:hanging="360"/>
      </w:pPr>
    </w:lvl>
    <w:lvl w:ilvl="5" w:tplc="0414001B" w:tentative="1">
      <w:start w:val="1"/>
      <w:numFmt w:val="lowerRoman"/>
      <w:lvlText w:val="%6."/>
      <w:lvlJc w:val="right"/>
      <w:pPr>
        <w:ind w:left="4536" w:hanging="180"/>
      </w:pPr>
    </w:lvl>
    <w:lvl w:ilvl="6" w:tplc="0414000F" w:tentative="1">
      <w:start w:val="1"/>
      <w:numFmt w:val="decimal"/>
      <w:lvlText w:val="%7."/>
      <w:lvlJc w:val="left"/>
      <w:pPr>
        <w:ind w:left="5256" w:hanging="360"/>
      </w:pPr>
    </w:lvl>
    <w:lvl w:ilvl="7" w:tplc="04140019" w:tentative="1">
      <w:start w:val="1"/>
      <w:numFmt w:val="lowerLetter"/>
      <w:lvlText w:val="%8."/>
      <w:lvlJc w:val="left"/>
      <w:pPr>
        <w:ind w:left="5976" w:hanging="360"/>
      </w:pPr>
    </w:lvl>
    <w:lvl w:ilvl="8" w:tplc="0414001B" w:tentative="1">
      <w:start w:val="1"/>
      <w:numFmt w:val="lowerRoman"/>
      <w:lvlText w:val="%9."/>
      <w:lvlJc w:val="right"/>
      <w:pPr>
        <w:ind w:left="6696" w:hanging="180"/>
      </w:pPr>
    </w:lvl>
  </w:abstractNum>
  <w:abstractNum w:abstractNumId="14" w15:restartNumberingAfterBreak="0">
    <w:nsid w:val="20AF0333"/>
    <w:multiLevelType w:val="hybridMultilevel"/>
    <w:tmpl w:val="CB0E7F4E"/>
    <w:lvl w:ilvl="0" w:tplc="E09099E0">
      <w:start w:val="1"/>
      <w:numFmt w:val="lowerLetter"/>
      <w:lvlText w:val="%1."/>
      <w:lvlJc w:val="left"/>
      <w:pPr>
        <w:tabs>
          <w:tab w:val="num" w:pos="720"/>
        </w:tabs>
        <w:ind w:left="720" w:hanging="360"/>
      </w:pPr>
      <w:rPr>
        <w:rFonts w:cs="Times New Roman" w:hint="default"/>
        <w:i w:val="0"/>
        <w:iC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5" w15:restartNumberingAfterBreak="0">
    <w:nsid w:val="26FE1FCF"/>
    <w:multiLevelType w:val="hybridMultilevel"/>
    <w:tmpl w:val="33826962"/>
    <w:lvl w:ilvl="0" w:tplc="A2947960">
      <w:start w:val="1"/>
      <w:numFmt w:val="decimal"/>
      <w:pStyle w:val="footnote"/>
      <w:lvlText w:val="%1 "/>
      <w:lvlJc w:val="left"/>
      <w:pPr>
        <w:tabs>
          <w:tab w:val="num" w:pos="648"/>
        </w:tabs>
        <w:ind w:firstLine="288"/>
      </w:pPr>
      <w:rPr>
        <w:rFonts w:ascii="Times New Roman" w:hAnsi="Times New Roman" w:cs="Times New Roman" w:hint="default"/>
        <w:b w:val="0"/>
        <w:bCs w:val="0"/>
        <w:i w:val="0"/>
        <w:iCs w:val="0"/>
        <w:caps w:val="0"/>
        <w:strike w:val="0"/>
        <w:dstrike w:val="0"/>
        <w:vanish w:val="0"/>
        <w:color w:val="000000"/>
        <w:sz w:val="16"/>
        <w:szCs w:val="16"/>
        <w:vertAlign w:val="superscript"/>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6" w15:restartNumberingAfterBreak="0">
    <w:nsid w:val="2A873637"/>
    <w:multiLevelType w:val="hybridMultilevel"/>
    <w:tmpl w:val="37644578"/>
    <w:lvl w:ilvl="0" w:tplc="04090001">
      <w:start w:val="1"/>
      <w:numFmt w:val="bullet"/>
      <w:lvlText w:val=""/>
      <w:lvlJc w:val="left"/>
      <w:pPr>
        <w:ind w:left="992" w:hanging="360"/>
      </w:pPr>
      <w:rPr>
        <w:rFonts w:ascii="Symbol" w:hAnsi="Symbol" w:hint="default"/>
      </w:rPr>
    </w:lvl>
    <w:lvl w:ilvl="1" w:tplc="04090003" w:tentative="1">
      <w:start w:val="1"/>
      <w:numFmt w:val="bullet"/>
      <w:lvlText w:val="o"/>
      <w:lvlJc w:val="left"/>
      <w:pPr>
        <w:ind w:left="1712" w:hanging="360"/>
      </w:pPr>
      <w:rPr>
        <w:rFonts w:ascii="Courier New" w:hAnsi="Courier New" w:cs="Courier New" w:hint="default"/>
      </w:rPr>
    </w:lvl>
    <w:lvl w:ilvl="2" w:tplc="04090005" w:tentative="1">
      <w:start w:val="1"/>
      <w:numFmt w:val="bullet"/>
      <w:lvlText w:val=""/>
      <w:lvlJc w:val="left"/>
      <w:pPr>
        <w:ind w:left="2432" w:hanging="360"/>
      </w:pPr>
      <w:rPr>
        <w:rFonts w:ascii="Wingdings" w:hAnsi="Wingdings" w:hint="default"/>
      </w:rPr>
    </w:lvl>
    <w:lvl w:ilvl="3" w:tplc="04090001" w:tentative="1">
      <w:start w:val="1"/>
      <w:numFmt w:val="bullet"/>
      <w:lvlText w:val=""/>
      <w:lvlJc w:val="left"/>
      <w:pPr>
        <w:ind w:left="3152" w:hanging="360"/>
      </w:pPr>
      <w:rPr>
        <w:rFonts w:ascii="Symbol" w:hAnsi="Symbol" w:hint="default"/>
      </w:rPr>
    </w:lvl>
    <w:lvl w:ilvl="4" w:tplc="04090003" w:tentative="1">
      <w:start w:val="1"/>
      <w:numFmt w:val="bullet"/>
      <w:lvlText w:val="o"/>
      <w:lvlJc w:val="left"/>
      <w:pPr>
        <w:ind w:left="3872" w:hanging="360"/>
      </w:pPr>
      <w:rPr>
        <w:rFonts w:ascii="Courier New" w:hAnsi="Courier New" w:cs="Courier New" w:hint="default"/>
      </w:rPr>
    </w:lvl>
    <w:lvl w:ilvl="5" w:tplc="04090005" w:tentative="1">
      <w:start w:val="1"/>
      <w:numFmt w:val="bullet"/>
      <w:lvlText w:val=""/>
      <w:lvlJc w:val="left"/>
      <w:pPr>
        <w:ind w:left="4592" w:hanging="360"/>
      </w:pPr>
      <w:rPr>
        <w:rFonts w:ascii="Wingdings" w:hAnsi="Wingdings" w:hint="default"/>
      </w:rPr>
    </w:lvl>
    <w:lvl w:ilvl="6" w:tplc="04090001" w:tentative="1">
      <w:start w:val="1"/>
      <w:numFmt w:val="bullet"/>
      <w:lvlText w:val=""/>
      <w:lvlJc w:val="left"/>
      <w:pPr>
        <w:ind w:left="5312" w:hanging="360"/>
      </w:pPr>
      <w:rPr>
        <w:rFonts w:ascii="Symbol" w:hAnsi="Symbol" w:hint="default"/>
      </w:rPr>
    </w:lvl>
    <w:lvl w:ilvl="7" w:tplc="04090003" w:tentative="1">
      <w:start w:val="1"/>
      <w:numFmt w:val="bullet"/>
      <w:lvlText w:val="o"/>
      <w:lvlJc w:val="left"/>
      <w:pPr>
        <w:ind w:left="6032" w:hanging="360"/>
      </w:pPr>
      <w:rPr>
        <w:rFonts w:ascii="Courier New" w:hAnsi="Courier New" w:cs="Courier New" w:hint="default"/>
      </w:rPr>
    </w:lvl>
    <w:lvl w:ilvl="8" w:tplc="04090005" w:tentative="1">
      <w:start w:val="1"/>
      <w:numFmt w:val="bullet"/>
      <w:lvlText w:val=""/>
      <w:lvlJc w:val="left"/>
      <w:pPr>
        <w:ind w:left="6752" w:hanging="360"/>
      </w:pPr>
      <w:rPr>
        <w:rFonts w:ascii="Wingdings" w:hAnsi="Wingdings" w:hint="default"/>
      </w:rPr>
    </w:lvl>
  </w:abstractNum>
  <w:abstractNum w:abstractNumId="17" w15:restartNumberingAfterBreak="0">
    <w:nsid w:val="37660336"/>
    <w:multiLevelType w:val="hybridMultilevel"/>
    <w:tmpl w:val="754EAC84"/>
    <w:lvl w:ilvl="0" w:tplc="C46877EA">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9E54FC6"/>
    <w:multiLevelType w:val="singleLevel"/>
    <w:tmpl w:val="5B7288D4"/>
    <w:lvl w:ilvl="0">
      <w:start w:val="14"/>
      <w:numFmt w:val="decimal"/>
      <w:lvlText w:val="%1"/>
      <w:lvlJc w:val="left"/>
      <w:pPr>
        <w:tabs>
          <w:tab w:val="num" w:pos="720"/>
        </w:tabs>
        <w:ind w:left="720" w:hanging="360"/>
      </w:pPr>
      <w:rPr>
        <w:rFonts w:cs="Times New Roman" w:hint="default"/>
      </w:rPr>
    </w:lvl>
  </w:abstractNum>
  <w:abstractNum w:abstractNumId="19" w15:restartNumberingAfterBreak="0">
    <w:nsid w:val="4189603E"/>
    <w:multiLevelType w:val="multilevel"/>
    <w:tmpl w:val="0AB06E12"/>
    <w:lvl w:ilvl="0">
      <w:start w:val="1"/>
      <w:numFmt w:val="upperRoman"/>
      <w:pStyle w:val="Heading1"/>
      <w:lvlText w:val="%1."/>
      <w:lvlJc w:val="center"/>
      <w:pPr>
        <w:tabs>
          <w:tab w:val="num" w:pos="576"/>
        </w:tabs>
        <w:ind w:firstLine="216"/>
      </w:pPr>
      <w:rPr>
        <w:rFonts w:ascii="Times New Roman" w:hAnsi="Times New Roman" w:cs="Times New Roman" w:hint="default"/>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pStyle w:val="Heading2"/>
      <w:lvlText w:val="%2."/>
      <w:lvlJc w:val="left"/>
      <w:pPr>
        <w:tabs>
          <w:tab w:val="num" w:pos="360"/>
        </w:tabs>
        <w:ind w:left="288" w:hanging="288"/>
      </w:pPr>
      <w:rPr>
        <w:rFonts w:ascii="Times New Roman" w:hAnsi="Times New Roman" w:cs="Times New Roman" w:hint="default"/>
        <w:b w:val="0"/>
        <w:bCs w:val="0"/>
        <w:i/>
        <w:iCs/>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3)"/>
      <w:lvlJc w:val="left"/>
      <w:pPr>
        <w:tabs>
          <w:tab w:val="num" w:pos="540"/>
        </w:tabs>
        <w:ind w:firstLine="180"/>
      </w:pPr>
      <w:rPr>
        <w:rFonts w:ascii="Times New Roman" w:hAnsi="Times New Roman" w:cs="Times New Roman" w:hint="default"/>
        <w:b w:val="0"/>
        <w:bCs w:val="0"/>
        <w:i/>
        <w:iCs/>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pStyle w:val="Heading4"/>
      <w:lvlText w:val="%4)"/>
      <w:lvlJc w:val="left"/>
      <w:pPr>
        <w:tabs>
          <w:tab w:val="num" w:pos="630"/>
        </w:tabs>
        <w:ind w:firstLine="360"/>
      </w:pPr>
      <w:rPr>
        <w:rFonts w:ascii="Times New Roman" w:hAnsi="Times New Roman" w:cs="Times New Roman" w:hint="default"/>
        <w:b w:val="0"/>
        <w:bCs w:val="0"/>
        <w:i/>
        <w:iCs/>
        <w:sz w:val="20"/>
        <w:szCs w:val="20"/>
      </w:rPr>
    </w:lvl>
    <w:lvl w:ilvl="4">
      <w:start w:val="1"/>
      <w:numFmt w:val="none"/>
      <w:lvlRestart w:val="0"/>
      <w:lvlText w:val=""/>
      <w:lvlJc w:val="left"/>
      <w:pPr>
        <w:tabs>
          <w:tab w:val="num" w:pos="3240"/>
        </w:tabs>
        <w:ind w:left="2880"/>
      </w:pPr>
      <w:rPr>
        <w:rFonts w:cs="Times New Roman" w:hint="default"/>
      </w:rPr>
    </w:lvl>
    <w:lvl w:ilvl="5">
      <w:start w:val="1"/>
      <w:numFmt w:val="lowerLetter"/>
      <w:lvlText w:val="(%6)"/>
      <w:lvlJc w:val="left"/>
      <w:pPr>
        <w:tabs>
          <w:tab w:val="num" w:pos="3960"/>
        </w:tabs>
        <w:ind w:left="3600"/>
      </w:pPr>
      <w:rPr>
        <w:rFonts w:cs="Times New Roman" w:hint="default"/>
      </w:rPr>
    </w:lvl>
    <w:lvl w:ilvl="6">
      <w:start w:val="1"/>
      <w:numFmt w:val="lowerRoman"/>
      <w:lvlText w:val="(%7)"/>
      <w:lvlJc w:val="left"/>
      <w:pPr>
        <w:tabs>
          <w:tab w:val="num" w:pos="4680"/>
        </w:tabs>
        <w:ind w:left="4320"/>
      </w:pPr>
      <w:rPr>
        <w:rFonts w:cs="Times New Roman" w:hint="default"/>
      </w:rPr>
    </w:lvl>
    <w:lvl w:ilvl="7">
      <w:start w:val="1"/>
      <w:numFmt w:val="lowerLetter"/>
      <w:lvlText w:val="(%8)"/>
      <w:lvlJc w:val="left"/>
      <w:pPr>
        <w:tabs>
          <w:tab w:val="num" w:pos="5400"/>
        </w:tabs>
        <w:ind w:left="5040"/>
      </w:pPr>
      <w:rPr>
        <w:rFonts w:cs="Times New Roman" w:hint="default"/>
      </w:rPr>
    </w:lvl>
    <w:lvl w:ilvl="8">
      <w:start w:val="1"/>
      <w:numFmt w:val="lowerRoman"/>
      <w:lvlText w:val="(%9)"/>
      <w:lvlJc w:val="left"/>
      <w:pPr>
        <w:tabs>
          <w:tab w:val="num" w:pos="6120"/>
        </w:tabs>
        <w:ind w:left="5760"/>
      </w:pPr>
      <w:rPr>
        <w:rFonts w:cs="Times New Roman" w:hint="default"/>
      </w:rPr>
    </w:lvl>
  </w:abstractNum>
  <w:abstractNum w:abstractNumId="20" w15:restartNumberingAfterBreak="0">
    <w:nsid w:val="42D81E70"/>
    <w:multiLevelType w:val="hybridMultilevel"/>
    <w:tmpl w:val="54CA1E28"/>
    <w:lvl w:ilvl="0" w:tplc="A072CFA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93C3F76"/>
    <w:multiLevelType w:val="hybridMultilevel"/>
    <w:tmpl w:val="9A9E418C"/>
    <w:lvl w:ilvl="0" w:tplc="2C18EFA4">
      <w:start w:val="1"/>
      <w:numFmt w:val="lowerLetter"/>
      <w:pStyle w:val="tablefootnote"/>
      <w:lvlText w:val="%1."/>
      <w:lvlJc w:val="right"/>
      <w:pPr>
        <w:ind w:left="418" w:hanging="360"/>
      </w:pPr>
      <w:rPr>
        <w:rFonts w:ascii="Times New Roman" w:hAnsi="Times New Roman" w:hint="default"/>
        <w:b w:val="0"/>
        <w:i w:val="0"/>
        <w:caps w:val="0"/>
        <w:strike w:val="0"/>
        <w:dstrike w:val="0"/>
        <w:vanish w:val="0"/>
        <w:color w:val="auto"/>
        <w:spacing w:val="0"/>
        <w:w w:val="100"/>
        <w:kern w:val="0"/>
        <w:position w:val="0"/>
        <w:sz w:val="16"/>
        <w:vertAlign w:val="superscript"/>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2CA544A"/>
    <w:multiLevelType w:val="singleLevel"/>
    <w:tmpl w:val="AED6D67E"/>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23" w15:restartNumberingAfterBreak="0">
    <w:nsid w:val="629F3E2C"/>
    <w:multiLevelType w:val="hybridMultilevel"/>
    <w:tmpl w:val="9BB284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C402C58"/>
    <w:multiLevelType w:val="hybridMultilevel"/>
    <w:tmpl w:val="9A1CA078"/>
    <w:lvl w:ilvl="0" w:tplc="C8D6570A">
      <w:start w:val="1"/>
      <w:numFmt w:val="decimal"/>
      <w:pStyle w:val="figurecaption"/>
      <w:lvlText w:val="Fig. %1."/>
      <w:lvlJc w:val="left"/>
      <w:pPr>
        <w:ind w:left="360" w:hanging="360"/>
      </w:pPr>
      <w:rPr>
        <w:rFonts w:ascii="Times New Roman" w:hAnsi="Times New Roman" w:cs="Times New Roman" w:hint="default"/>
        <w:b w:val="0"/>
        <w:bCs w:val="0"/>
        <w:i w:val="0"/>
        <w:iCs w:val="0"/>
        <w:color w:val="auto"/>
        <w:sz w:val="16"/>
        <w:szCs w:val="16"/>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5" w15:restartNumberingAfterBreak="0">
    <w:nsid w:val="6CD32DA8"/>
    <w:multiLevelType w:val="singleLevel"/>
    <w:tmpl w:val="166470C2"/>
    <w:lvl w:ilvl="0">
      <w:start w:val="1"/>
      <w:numFmt w:val="upperRoman"/>
      <w:pStyle w:val="tablehead"/>
      <w:lvlText w:val="TABLE %1. "/>
      <w:lvlJc w:val="left"/>
      <w:pPr>
        <w:tabs>
          <w:tab w:val="num" w:pos="1080"/>
        </w:tabs>
      </w:pPr>
      <w:rPr>
        <w:rFonts w:ascii="Times New Roman" w:hAnsi="Times New Roman" w:cs="Times New Roman" w:hint="default"/>
        <w:b w:val="0"/>
        <w:bCs w:val="0"/>
        <w:i w:val="0"/>
        <w:iCs w:val="0"/>
        <w:sz w:val="16"/>
        <w:szCs w:val="16"/>
      </w:rPr>
    </w:lvl>
  </w:abstractNum>
  <w:num w:numId="1">
    <w:abstractNumId w:val="17"/>
  </w:num>
  <w:num w:numId="2">
    <w:abstractNumId w:val="24"/>
  </w:num>
  <w:num w:numId="3">
    <w:abstractNumId w:val="15"/>
  </w:num>
  <w:num w:numId="4">
    <w:abstractNumId w:val="19"/>
  </w:num>
  <w:num w:numId="5">
    <w:abstractNumId w:val="19"/>
  </w:num>
  <w:num w:numId="6">
    <w:abstractNumId w:val="19"/>
  </w:num>
  <w:num w:numId="7">
    <w:abstractNumId w:val="19"/>
  </w:num>
  <w:num w:numId="8">
    <w:abstractNumId w:val="22"/>
  </w:num>
  <w:num w:numId="9">
    <w:abstractNumId w:val="25"/>
  </w:num>
  <w:num w:numId="10">
    <w:abstractNumId w:val="18"/>
  </w:num>
  <w:num w:numId="11">
    <w:abstractNumId w:val="14"/>
  </w:num>
  <w:num w:numId="12">
    <w:abstractNumId w:val="13"/>
  </w:num>
  <w:num w:numId="13">
    <w:abstractNumId w:val="0"/>
  </w:num>
  <w:num w:numId="14">
    <w:abstractNumId w:val="10"/>
  </w:num>
  <w:num w:numId="15">
    <w:abstractNumId w:val="8"/>
  </w:num>
  <w:num w:numId="16">
    <w:abstractNumId w:val="7"/>
  </w:num>
  <w:num w:numId="17">
    <w:abstractNumId w:val="6"/>
  </w:num>
  <w:num w:numId="18">
    <w:abstractNumId w:val="5"/>
  </w:num>
  <w:num w:numId="19">
    <w:abstractNumId w:val="9"/>
  </w:num>
  <w:num w:numId="20">
    <w:abstractNumId w:val="4"/>
  </w:num>
  <w:num w:numId="21">
    <w:abstractNumId w:val="3"/>
  </w:num>
  <w:num w:numId="22">
    <w:abstractNumId w:val="2"/>
  </w:num>
  <w:num w:numId="23">
    <w:abstractNumId w:val="1"/>
  </w:num>
  <w:num w:numId="24">
    <w:abstractNumId w:val="21"/>
  </w:num>
  <w:num w:numId="25">
    <w:abstractNumId w:val="22"/>
  </w:num>
  <w:num w:numId="26">
    <w:abstractNumId w:val="16"/>
  </w:num>
  <w:num w:numId="27">
    <w:abstractNumId w:val="12"/>
  </w:num>
  <w:num w:numId="28">
    <w:abstractNumId w:val="11"/>
  </w:num>
  <w:num w:numId="29">
    <w:abstractNumId w:val="23"/>
  </w:num>
  <w:num w:numId="30">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6"/>
  <w:embedSystemFonts/>
  <w:defaultTabStop w:val="720"/>
  <w:doNotHyphenateCaps/>
  <w:characterSpacingControl w:val="doNotCompress"/>
  <w:savePreviewPicture/>
  <w:doNotValidateAgainstSchema/>
  <w:doNotDemarcateInvalidXml/>
  <w:hdrShapeDefaults>
    <o:shapedefaults v:ext="edit" spidmax="3074"/>
    <o:shapelayout v:ext="edit">
      <o:idmap v:ext="edit" data="2,3"/>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03D9"/>
    <w:rsid w:val="00000D1C"/>
    <w:rsid w:val="000027F4"/>
    <w:rsid w:val="00002F2B"/>
    <w:rsid w:val="00003019"/>
    <w:rsid w:val="000031B1"/>
    <w:rsid w:val="00006456"/>
    <w:rsid w:val="00006516"/>
    <w:rsid w:val="00012821"/>
    <w:rsid w:val="0001596C"/>
    <w:rsid w:val="00017261"/>
    <w:rsid w:val="000206A9"/>
    <w:rsid w:val="00020C45"/>
    <w:rsid w:val="000305C7"/>
    <w:rsid w:val="00030F4D"/>
    <w:rsid w:val="00031ACB"/>
    <w:rsid w:val="000321D2"/>
    <w:rsid w:val="000324D8"/>
    <w:rsid w:val="0003614C"/>
    <w:rsid w:val="000372E1"/>
    <w:rsid w:val="00037B30"/>
    <w:rsid w:val="000410FD"/>
    <w:rsid w:val="0004231E"/>
    <w:rsid w:val="00044636"/>
    <w:rsid w:val="000473DC"/>
    <w:rsid w:val="0004781E"/>
    <w:rsid w:val="00050E3F"/>
    <w:rsid w:val="00052AD4"/>
    <w:rsid w:val="000574BC"/>
    <w:rsid w:val="00057E7E"/>
    <w:rsid w:val="00061E48"/>
    <w:rsid w:val="00063205"/>
    <w:rsid w:val="00065C56"/>
    <w:rsid w:val="00071639"/>
    <w:rsid w:val="00073C4C"/>
    <w:rsid w:val="00073CE5"/>
    <w:rsid w:val="00077558"/>
    <w:rsid w:val="000776FD"/>
    <w:rsid w:val="00077B6C"/>
    <w:rsid w:val="00077F05"/>
    <w:rsid w:val="000801E4"/>
    <w:rsid w:val="00081FFB"/>
    <w:rsid w:val="0008368D"/>
    <w:rsid w:val="00083F7A"/>
    <w:rsid w:val="00085D3B"/>
    <w:rsid w:val="0008758A"/>
    <w:rsid w:val="00093834"/>
    <w:rsid w:val="00094C5B"/>
    <w:rsid w:val="00095361"/>
    <w:rsid w:val="000976D0"/>
    <w:rsid w:val="000A3E4D"/>
    <w:rsid w:val="000A4DCC"/>
    <w:rsid w:val="000B3478"/>
    <w:rsid w:val="000C1E68"/>
    <w:rsid w:val="000C2C08"/>
    <w:rsid w:val="000C61C8"/>
    <w:rsid w:val="000D43F2"/>
    <w:rsid w:val="000D49DF"/>
    <w:rsid w:val="000D6D19"/>
    <w:rsid w:val="000E0F70"/>
    <w:rsid w:val="000E13BD"/>
    <w:rsid w:val="000E1F14"/>
    <w:rsid w:val="000F2B3F"/>
    <w:rsid w:val="00101467"/>
    <w:rsid w:val="001042D1"/>
    <w:rsid w:val="00110090"/>
    <w:rsid w:val="00110776"/>
    <w:rsid w:val="00114EFE"/>
    <w:rsid w:val="00120C56"/>
    <w:rsid w:val="00122E96"/>
    <w:rsid w:val="00123338"/>
    <w:rsid w:val="001233BE"/>
    <w:rsid w:val="00126119"/>
    <w:rsid w:val="00127BD6"/>
    <w:rsid w:val="00127DA3"/>
    <w:rsid w:val="00130C95"/>
    <w:rsid w:val="001314E3"/>
    <w:rsid w:val="00131FAE"/>
    <w:rsid w:val="001326D6"/>
    <w:rsid w:val="00133727"/>
    <w:rsid w:val="00133BBC"/>
    <w:rsid w:val="00137038"/>
    <w:rsid w:val="00142880"/>
    <w:rsid w:val="00146C56"/>
    <w:rsid w:val="001515E5"/>
    <w:rsid w:val="00151610"/>
    <w:rsid w:val="00153FAD"/>
    <w:rsid w:val="0015404C"/>
    <w:rsid w:val="00154710"/>
    <w:rsid w:val="001557D0"/>
    <w:rsid w:val="00156BE4"/>
    <w:rsid w:val="00156FE4"/>
    <w:rsid w:val="00157080"/>
    <w:rsid w:val="001600BF"/>
    <w:rsid w:val="001618CA"/>
    <w:rsid w:val="0016207E"/>
    <w:rsid w:val="00163B1B"/>
    <w:rsid w:val="001640E3"/>
    <w:rsid w:val="001678C5"/>
    <w:rsid w:val="001703FC"/>
    <w:rsid w:val="00171CD0"/>
    <w:rsid w:val="00173F8A"/>
    <w:rsid w:val="001747FF"/>
    <w:rsid w:val="00174B7C"/>
    <w:rsid w:val="00180236"/>
    <w:rsid w:val="0018161C"/>
    <w:rsid w:val="00185733"/>
    <w:rsid w:val="001857B3"/>
    <w:rsid w:val="00185AD8"/>
    <w:rsid w:val="00187F45"/>
    <w:rsid w:val="00190530"/>
    <w:rsid w:val="00192F32"/>
    <w:rsid w:val="0019376B"/>
    <w:rsid w:val="00193B7E"/>
    <w:rsid w:val="00195353"/>
    <w:rsid w:val="00195B38"/>
    <w:rsid w:val="00197751"/>
    <w:rsid w:val="001A2EFD"/>
    <w:rsid w:val="001A3B3D"/>
    <w:rsid w:val="001A43AC"/>
    <w:rsid w:val="001A4E5C"/>
    <w:rsid w:val="001A7BE7"/>
    <w:rsid w:val="001B21FD"/>
    <w:rsid w:val="001B5447"/>
    <w:rsid w:val="001B67DC"/>
    <w:rsid w:val="001C1592"/>
    <w:rsid w:val="001C3F1B"/>
    <w:rsid w:val="001C49E0"/>
    <w:rsid w:val="001C5A5E"/>
    <w:rsid w:val="001C6BDE"/>
    <w:rsid w:val="001D1F32"/>
    <w:rsid w:val="001D4641"/>
    <w:rsid w:val="001D5256"/>
    <w:rsid w:val="001D66BF"/>
    <w:rsid w:val="001E05E7"/>
    <w:rsid w:val="001E1F9D"/>
    <w:rsid w:val="001E2905"/>
    <w:rsid w:val="001E54AE"/>
    <w:rsid w:val="001F092B"/>
    <w:rsid w:val="001F1E2B"/>
    <w:rsid w:val="001F2A2E"/>
    <w:rsid w:val="001F65C4"/>
    <w:rsid w:val="001F7512"/>
    <w:rsid w:val="00205B8D"/>
    <w:rsid w:val="00211E64"/>
    <w:rsid w:val="00214269"/>
    <w:rsid w:val="002172A9"/>
    <w:rsid w:val="002245A5"/>
    <w:rsid w:val="00224AE8"/>
    <w:rsid w:val="002254A9"/>
    <w:rsid w:val="0022635D"/>
    <w:rsid w:val="00227CD8"/>
    <w:rsid w:val="002336A9"/>
    <w:rsid w:val="00233D97"/>
    <w:rsid w:val="00233E61"/>
    <w:rsid w:val="002347A2"/>
    <w:rsid w:val="00234F10"/>
    <w:rsid w:val="00241B53"/>
    <w:rsid w:val="00241D9D"/>
    <w:rsid w:val="0024268E"/>
    <w:rsid w:val="002515DC"/>
    <w:rsid w:val="00254F5D"/>
    <w:rsid w:val="0026360D"/>
    <w:rsid w:val="00266A7E"/>
    <w:rsid w:val="00266FC4"/>
    <w:rsid w:val="00271D8B"/>
    <w:rsid w:val="00275A7F"/>
    <w:rsid w:val="00275F21"/>
    <w:rsid w:val="00282160"/>
    <w:rsid w:val="00282D04"/>
    <w:rsid w:val="00282D22"/>
    <w:rsid w:val="002850E3"/>
    <w:rsid w:val="002869F0"/>
    <w:rsid w:val="00291E45"/>
    <w:rsid w:val="002921FE"/>
    <w:rsid w:val="00292B5B"/>
    <w:rsid w:val="0029333B"/>
    <w:rsid w:val="00294804"/>
    <w:rsid w:val="002A57DE"/>
    <w:rsid w:val="002B03EB"/>
    <w:rsid w:val="002B08F7"/>
    <w:rsid w:val="002B3D72"/>
    <w:rsid w:val="002B4168"/>
    <w:rsid w:val="002B4C1F"/>
    <w:rsid w:val="002B4C4C"/>
    <w:rsid w:val="002B5345"/>
    <w:rsid w:val="002B5349"/>
    <w:rsid w:val="002C1513"/>
    <w:rsid w:val="002C1CFE"/>
    <w:rsid w:val="002C2406"/>
    <w:rsid w:val="002C3D82"/>
    <w:rsid w:val="002C7D37"/>
    <w:rsid w:val="002D0BE4"/>
    <w:rsid w:val="002E1949"/>
    <w:rsid w:val="002E4147"/>
    <w:rsid w:val="002E4A06"/>
    <w:rsid w:val="002E4F56"/>
    <w:rsid w:val="002E5D4C"/>
    <w:rsid w:val="002F133F"/>
    <w:rsid w:val="002F6B5C"/>
    <w:rsid w:val="00304C18"/>
    <w:rsid w:val="003064AF"/>
    <w:rsid w:val="00306775"/>
    <w:rsid w:val="003102EF"/>
    <w:rsid w:val="00314685"/>
    <w:rsid w:val="00315D69"/>
    <w:rsid w:val="00316091"/>
    <w:rsid w:val="003166A1"/>
    <w:rsid w:val="003249B2"/>
    <w:rsid w:val="00324F61"/>
    <w:rsid w:val="00326BFA"/>
    <w:rsid w:val="003273B1"/>
    <w:rsid w:val="0033069A"/>
    <w:rsid w:val="00331B74"/>
    <w:rsid w:val="00333FD6"/>
    <w:rsid w:val="0033545D"/>
    <w:rsid w:val="0033608C"/>
    <w:rsid w:val="00336CC4"/>
    <w:rsid w:val="00337896"/>
    <w:rsid w:val="00345167"/>
    <w:rsid w:val="00345840"/>
    <w:rsid w:val="00346327"/>
    <w:rsid w:val="003472D8"/>
    <w:rsid w:val="00347A49"/>
    <w:rsid w:val="00347DAD"/>
    <w:rsid w:val="0035018F"/>
    <w:rsid w:val="00354FCF"/>
    <w:rsid w:val="00360C8A"/>
    <w:rsid w:val="00361870"/>
    <w:rsid w:val="003655E8"/>
    <w:rsid w:val="003664D4"/>
    <w:rsid w:val="00366E64"/>
    <w:rsid w:val="00367670"/>
    <w:rsid w:val="00367986"/>
    <w:rsid w:val="00372DFC"/>
    <w:rsid w:val="00374CB2"/>
    <w:rsid w:val="00376D78"/>
    <w:rsid w:val="00377B8D"/>
    <w:rsid w:val="00380237"/>
    <w:rsid w:val="003826EA"/>
    <w:rsid w:val="00383130"/>
    <w:rsid w:val="00383384"/>
    <w:rsid w:val="00392B46"/>
    <w:rsid w:val="00392C0A"/>
    <w:rsid w:val="00393DEB"/>
    <w:rsid w:val="00394304"/>
    <w:rsid w:val="00397154"/>
    <w:rsid w:val="003A17B4"/>
    <w:rsid w:val="003A19E2"/>
    <w:rsid w:val="003A372A"/>
    <w:rsid w:val="003A56EB"/>
    <w:rsid w:val="003A58A8"/>
    <w:rsid w:val="003A70BD"/>
    <w:rsid w:val="003B1931"/>
    <w:rsid w:val="003B2B40"/>
    <w:rsid w:val="003B31BC"/>
    <w:rsid w:val="003B3660"/>
    <w:rsid w:val="003B4E04"/>
    <w:rsid w:val="003B6B65"/>
    <w:rsid w:val="003B6F0F"/>
    <w:rsid w:val="003B76AA"/>
    <w:rsid w:val="003C1CDB"/>
    <w:rsid w:val="003C215C"/>
    <w:rsid w:val="003C5F08"/>
    <w:rsid w:val="003C738E"/>
    <w:rsid w:val="003C77B0"/>
    <w:rsid w:val="003D298C"/>
    <w:rsid w:val="003D403C"/>
    <w:rsid w:val="003D447C"/>
    <w:rsid w:val="003D50B4"/>
    <w:rsid w:val="003E651E"/>
    <w:rsid w:val="003E6F3C"/>
    <w:rsid w:val="003F04D6"/>
    <w:rsid w:val="003F2F13"/>
    <w:rsid w:val="003F4B35"/>
    <w:rsid w:val="003F4C4A"/>
    <w:rsid w:val="003F5A08"/>
    <w:rsid w:val="003F743D"/>
    <w:rsid w:val="00400541"/>
    <w:rsid w:val="00402286"/>
    <w:rsid w:val="00402571"/>
    <w:rsid w:val="00403F4D"/>
    <w:rsid w:val="00405A12"/>
    <w:rsid w:val="00411179"/>
    <w:rsid w:val="00411BFB"/>
    <w:rsid w:val="004135E9"/>
    <w:rsid w:val="004147BF"/>
    <w:rsid w:val="004167A1"/>
    <w:rsid w:val="00417517"/>
    <w:rsid w:val="00420716"/>
    <w:rsid w:val="004223D5"/>
    <w:rsid w:val="004264B5"/>
    <w:rsid w:val="00430B40"/>
    <w:rsid w:val="00430D67"/>
    <w:rsid w:val="00431EB0"/>
    <w:rsid w:val="004325FB"/>
    <w:rsid w:val="0043567F"/>
    <w:rsid w:val="0043719E"/>
    <w:rsid w:val="00440900"/>
    <w:rsid w:val="004432BA"/>
    <w:rsid w:val="0044407E"/>
    <w:rsid w:val="0044410B"/>
    <w:rsid w:val="00447BB9"/>
    <w:rsid w:val="004513D6"/>
    <w:rsid w:val="0045391F"/>
    <w:rsid w:val="00455ACD"/>
    <w:rsid w:val="00456A81"/>
    <w:rsid w:val="004600A1"/>
    <w:rsid w:val="0046031D"/>
    <w:rsid w:val="00460869"/>
    <w:rsid w:val="00460BC0"/>
    <w:rsid w:val="0046181C"/>
    <w:rsid w:val="004622AA"/>
    <w:rsid w:val="00463095"/>
    <w:rsid w:val="0047102C"/>
    <w:rsid w:val="00473AC9"/>
    <w:rsid w:val="004748CB"/>
    <w:rsid w:val="00477BD8"/>
    <w:rsid w:val="00480714"/>
    <w:rsid w:val="00481BFE"/>
    <w:rsid w:val="00483558"/>
    <w:rsid w:val="0048494D"/>
    <w:rsid w:val="00487231"/>
    <w:rsid w:val="00487672"/>
    <w:rsid w:val="00487EF3"/>
    <w:rsid w:val="00493367"/>
    <w:rsid w:val="00494CBB"/>
    <w:rsid w:val="00494F7F"/>
    <w:rsid w:val="00495819"/>
    <w:rsid w:val="00496459"/>
    <w:rsid w:val="004A543D"/>
    <w:rsid w:val="004A74D4"/>
    <w:rsid w:val="004C51F2"/>
    <w:rsid w:val="004D06D3"/>
    <w:rsid w:val="004D0FEE"/>
    <w:rsid w:val="004D31EB"/>
    <w:rsid w:val="004D38EC"/>
    <w:rsid w:val="004D42B5"/>
    <w:rsid w:val="004D5295"/>
    <w:rsid w:val="004D72B5"/>
    <w:rsid w:val="004D7895"/>
    <w:rsid w:val="004D79E5"/>
    <w:rsid w:val="004D7AF3"/>
    <w:rsid w:val="004E0CA0"/>
    <w:rsid w:val="004E6E10"/>
    <w:rsid w:val="004F0D4D"/>
    <w:rsid w:val="004F44FC"/>
    <w:rsid w:val="004F70A9"/>
    <w:rsid w:val="00501E94"/>
    <w:rsid w:val="0050429C"/>
    <w:rsid w:val="005057E3"/>
    <w:rsid w:val="005060D6"/>
    <w:rsid w:val="00506138"/>
    <w:rsid w:val="00507CD0"/>
    <w:rsid w:val="0051236A"/>
    <w:rsid w:val="00512433"/>
    <w:rsid w:val="00514339"/>
    <w:rsid w:val="00515CF6"/>
    <w:rsid w:val="00520541"/>
    <w:rsid w:val="00524350"/>
    <w:rsid w:val="00526C67"/>
    <w:rsid w:val="005328D0"/>
    <w:rsid w:val="00533B73"/>
    <w:rsid w:val="00534F3D"/>
    <w:rsid w:val="00540E55"/>
    <w:rsid w:val="005413E6"/>
    <w:rsid w:val="00550CD6"/>
    <w:rsid w:val="00551B7F"/>
    <w:rsid w:val="0055470D"/>
    <w:rsid w:val="00560B50"/>
    <w:rsid w:val="00563690"/>
    <w:rsid w:val="00563D29"/>
    <w:rsid w:val="005640A6"/>
    <w:rsid w:val="0056610F"/>
    <w:rsid w:val="005664B5"/>
    <w:rsid w:val="0056735C"/>
    <w:rsid w:val="00570D25"/>
    <w:rsid w:val="00572D7F"/>
    <w:rsid w:val="00575BCA"/>
    <w:rsid w:val="00581AA1"/>
    <w:rsid w:val="00581D50"/>
    <w:rsid w:val="00583224"/>
    <w:rsid w:val="00583D95"/>
    <w:rsid w:val="005842BE"/>
    <w:rsid w:val="00586700"/>
    <w:rsid w:val="00586AB8"/>
    <w:rsid w:val="00586ED0"/>
    <w:rsid w:val="005908A4"/>
    <w:rsid w:val="005935DB"/>
    <w:rsid w:val="005953A0"/>
    <w:rsid w:val="00596A63"/>
    <w:rsid w:val="005A0705"/>
    <w:rsid w:val="005A6EB8"/>
    <w:rsid w:val="005B0344"/>
    <w:rsid w:val="005B311F"/>
    <w:rsid w:val="005B4AF7"/>
    <w:rsid w:val="005B4EDF"/>
    <w:rsid w:val="005B520E"/>
    <w:rsid w:val="005C1693"/>
    <w:rsid w:val="005C1B3F"/>
    <w:rsid w:val="005C23FA"/>
    <w:rsid w:val="005C445E"/>
    <w:rsid w:val="005C48F5"/>
    <w:rsid w:val="005C50D7"/>
    <w:rsid w:val="005C6EBD"/>
    <w:rsid w:val="005D1E09"/>
    <w:rsid w:val="005E009A"/>
    <w:rsid w:val="005E2800"/>
    <w:rsid w:val="005F188B"/>
    <w:rsid w:val="005F2A86"/>
    <w:rsid w:val="00605825"/>
    <w:rsid w:val="00606A2B"/>
    <w:rsid w:val="00607039"/>
    <w:rsid w:val="00612649"/>
    <w:rsid w:val="006146D8"/>
    <w:rsid w:val="0062277E"/>
    <w:rsid w:val="0062732F"/>
    <w:rsid w:val="0064006C"/>
    <w:rsid w:val="00640724"/>
    <w:rsid w:val="00641F02"/>
    <w:rsid w:val="006423C3"/>
    <w:rsid w:val="00642940"/>
    <w:rsid w:val="00645D22"/>
    <w:rsid w:val="006476C8"/>
    <w:rsid w:val="00647C8E"/>
    <w:rsid w:val="00651A08"/>
    <w:rsid w:val="00654204"/>
    <w:rsid w:val="00655F65"/>
    <w:rsid w:val="00662A60"/>
    <w:rsid w:val="00662E21"/>
    <w:rsid w:val="006638BB"/>
    <w:rsid w:val="00670434"/>
    <w:rsid w:val="00670ECE"/>
    <w:rsid w:val="00674FB8"/>
    <w:rsid w:val="00675B44"/>
    <w:rsid w:val="00690778"/>
    <w:rsid w:val="00693295"/>
    <w:rsid w:val="00693E8D"/>
    <w:rsid w:val="00693F19"/>
    <w:rsid w:val="0069427B"/>
    <w:rsid w:val="006954EB"/>
    <w:rsid w:val="006A068A"/>
    <w:rsid w:val="006A114F"/>
    <w:rsid w:val="006A2721"/>
    <w:rsid w:val="006A38B1"/>
    <w:rsid w:val="006A3C75"/>
    <w:rsid w:val="006A53FD"/>
    <w:rsid w:val="006A73E2"/>
    <w:rsid w:val="006B4A88"/>
    <w:rsid w:val="006B6866"/>
    <w:rsid w:val="006B6B66"/>
    <w:rsid w:val="006C41D5"/>
    <w:rsid w:val="006C6CA9"/>
    <w:rsid w:val="006D535A"/>
    <w:rsid w:val="006E01ED"/>
    <w:rsid w:val="006E2703"/>
    <w:rsid w:val="006E5D8C"/>
    <w:rsid w:val="006F107D"/>
    <w:rsid w:val="006F4F59"/>
    <w:rsid w:val="006F6D3D"/>
    <w:rsid w:val="007031FC"/>
    <w:rsid w:val="00703C9D"/>
    <w:rsid w:val="00706C80"/>
    <w:rsid w:val="00715BEA"/>
    <w:rsid w:val="0071776F"/>
    <w:rsid w:val="00720340"/>
    <w:rsid w:val="0072114D"/>
    <w:rsid w:val="007246E0"/>
    <w:rsid w:val="0072478F"/>
    <w:rsid w:val="0073057E"/>
    <w:rsid w:val="00733EDD"/>
    <w:rsid w:val="0073438D"/>
    <w:rsid w:val="0073726F"/>
    <w:rsid w:val="00740EEA"/>
    <w:rsid w:val="00744861"/>
    <w:rsid w:val="0074727B"/>
    <w:rsid w:val="007503A8"/>
    <w:rsid w:val="007563C2"/>
    <w:rsid w:val="00761FBD"/>
    <w:rsid w:val="007626B0"/>
    <w:rsid w:val="007642AB"/>
    <w:rsid w:val="00764EB1"/>
    <w:rsid w:val="00764F4F"/>
    <w:rsid w:val="0076517F"/>
    <w:rsid w:val="00765C72"/>
    <w:rsid w:val="00770641"/>
    <w:rsid w:val="007739BC"/>
    <w:rsid w:val="00777876"/>
    <w:rsid w:val="007809CA"/>
    <w:rsid w:val="007857AE"/>
    <w:rsid w:val="0078646F"/>
    <w:rsid w:val="00787296"/>
    <w:rsid w:val="00790694"/>
    <w:rsid w:val="00794804"/>
    <w:rsid w:val="00796D09"/>
    <w:rsid w:val="007A0380"/>
    <w:rsid w:val="007A1022"/>
    <w:rsid w:val="007A1A51"/>
    <w:rsid w:val="007A411A"/>
    <w:rsid w:val="007A4FD0"/>
    <w:rsid w:val="007A7DD0"/>
    <w:rsid w:val="007A7FB1"/>
    <w:rsid w:val="007B00F3"/>
    <w:rsid w:val="007B13E9"/>
    <w:rsid w:val="007B2A60"/>
    <w:rsid w:val="007B33F1"/>
    <w:rsid w:val="007B3AAE"/>
    <w:rsid w:val="007B4546"/>
    <w:rsid w:val="007B4E2A"/>
    <w:rsid w:val="007B6DDA"/>
    <w:rsid w:val="007B7E26"/>
    <w:rsid w:val="007C0308"/>
    <w:rsid w:val="007C091B"/>
    <w:rsid w:val="007C1766"/>
    <w:rsid w:val="007C28E6"/>
    <w:rsid w:val="007C2FF2"/>
    <w:rsid w:val="007C3437"/>
    <w:rsid w:val="007C4065"/>
    <w:rsid w:val="007C4D39"/>
    <w:rsid w:val="007C5E3B"/>
    <w:rsid w:val="007D108F"/>
    <w:rsid w:val="007D1C1B"/>
    <w:rsid w:val="007D39BF"/>
    <w:rsid w:val="007D6232"/>
    <w:rsid w:val="007D686C"/>
    <w:rsid w:val="007E1A6A"/>
    <w:rsid w:val="007F1BA8"/>
    <w:rsid w:val="007F1F99"/>
    <w:rsid w:val="007F2FE3"/>
    <w:rsid w:val="007F4B11"/>
    <w:rsid w:val="007F6DD8"/>
    <w:rsid w:val="007F768F"/>
    <w:rsid w:val="0080791D"/>
    <w:rsid w:val="00810E4F"/>
    <w:rsid w:val="00815A92"/>
    <w:rsid w:val="0082019B"/>
    <w:rsid w:val="008206B3"/>
    <w:rsid w:val="00822CA5"/>
    <w:rsid w:val="008245F3"/>
    <w:rsid w:val="0083469D"/>
    <w:rsid w:val="00836367"/>
    <w:rsid w:val="008365DE"/>
    <w:rsid w:val="0084063C"/>
    <w:rsid w:val="008425F9"/>
    <w:rsid w:val="00843617"/>
    <w:rsid w:val="00845F97"/>
    <w:rsid w:val="0084612E"/>
    <w:rsid w:val="00846572"/>
    <w:rsid w:val="008554D9"/>
    <w:rsid w:val="00873603"/>
    <w:rsid w:val="00875507"/>
    <w:rsid w:val="00877DEA"/>
    <w:rsid w:val="008858FF"/>
    <w:rsid w:val="00886B71"/>
    <w:rsid w:val="00894326"/>
    <w:rsid w:val="00897402"/>
    <w:rsid w:val="008A2C7D"/>
    <w:rsid w:val="008A42F7"/>
    <w:rsid w:val="008A48C3"/>
    <w:rsid w:val="008A65A5"/>
    <w:rsid w:val="008B1358"/>
    <w:rsid w:val="008B240E"/>
    <w:rsid w:val="008B3E0C"/>
    <w:rsid w:val="008B4FC1"/>
    <w:rsid w:val="008B5875"/>
    <w:rsid w:val="008B5AB3"/>
    <w:rsid w:val="008B6524"/>
    <w:rsid w:val="008B75C1"/>
    <w:rsid w:val="008C0569"/>
    <w:rsid w:val="008C3486"/>
    <w:rsid w:val="008C3E61"/>
    <w:rsid w:val="008C45E6"/>
    <w:rsid w:val="008C4B23"/>
    <w:rsid w:val="008C6B7E"/>
    <w:rsid w:val="008C7547"/>
    <w:rsid w:val="008C7B6E"/>
    <w:rsid w:val="008D0671"/>
    <w:rsid w:val="008D20F0"/>
    <w:rsid w:val="008D4118"/>
    <w:rsid w:val="008D4CF0"/>
    <w:rsid w:val="008D575D"/>
    <w:rsid w:val="008D5BFC"/>
    <w:rsid w:val="008E1B8D"/>
    <w:rsid w:val="008E77A3"/>
    <w:rsid w:val="008E7AC7"/>
    <w:rsid w:val="008F0497"/>
    <w:rsid w:val="008F2885"/>
    <w:rsid w:val="008F6E2C"/>
    <w:rsid w:val="008F77EF"/>
    <w:rsid w:val="00902FE6"/>
    <w:rsid w:val="0090397A"/>
    <w:rsid w:val="00903B9E"/>
    <w:rsid w:val="0091112E"/>
    <w:rsid w:val="009151DE"/>
    <w:rsid w:val="00916F24"/>
    <w:rsid w:val="00920681"/>
    <w:rsid w:val="009303D9"/>
    <w:rsid w:val="00933B04"/>
    <w:rsid w:val="00933C64"/>
    <w:rsid w:val="00934BE4"/>
    <w:rsid w:val="00934C5D"/>
    <w:rsid w:val="00934FA5"/>
    <w:rsid w:val="00937829"/>
    <w:rsid w:val="00940CED"/>
    <w:rsid w:val="009411D3"/>
    <w:rsid w:val="00943FAB"/>
    <w:rsid w:val="009441C8"/>
    <w:rsid w:val="009456FE"/>
    <w:rsid w:val="00951023"/>
    <w:rsid w:val="00951EBE"/>
    <w:rsid w:val="00954D41"/>
    <w:rsid w:val="009561CA"/>
    <w:rsid w:val="009568BB"/>
    <w:rsid w:val="00957782"/>
    <w:rsid w:val="00957C28"/>
    <w:rsid w:val="009645A7"/>
    <w:rsid w:val="009652DF"/>
    <w:rsid w:val="00970C1D"/>
    <w:rsid w:val="0097200A"/>
    <w:rsid w:val="00972203"/>
    <w:rsid w:val="00973ABB"/>
    <w:rsid w:val="009755C3"/>
    <w:rsid w:val="00976C0C"/>
    <w:rsid w:val="00977F4F"/>
    <w:rsid w:val="009814FD"/>
    <w:rsid w:val="00981D15"/>
    <w:rsid w:val="009838F4"/>
    <w:rsid w:val="00986653"/>
    <w:rsid w:val="00987111"/>
    <w:rsid w:val="009A05AC"/>
    <w:rsid w:val="009A210D"/>
    <w:rsid w:val="009A5A30"/>
    <w:rsid w:val="009A64C5"/>
    <w:rsid w:val="009B4CC2"/>
    <w:rsid w:val="009B5054"/>
    <w:rsid w:val="009B701F"/>
    <w:rsid w:val="009B7470"/>
    <w:rsid w:val="009B7BA5"/>
    <w:rsid w:val="009C1CEB"/>
    <w:rsid w:val="009C6BB4"/>
    <w:rsid w:val="009C7720"/>
    <w:rsid w:val="009D2A18"/>
    <w:rsid w:val="009D3CB5"/>
    <w:rsid w:val="009D72E0"/>
    <w:rsid w:val="009E1927"/>
    <w:rsid w:val="009E633D"/>
    <w:rsid w:val="009F1D79"/>
    <w:rsid w:val="009F50F8"/>
    <w:rsid w:val="009F796E"/>
    <w:rsid w:val="00A010CA"/>
    <w:rsid w:val="00A059B3"/>
    <w:rsid w:val="00A06771"/>
    <w:rsid w:val="00A13D6A"/>
    <w:rsid w:val="00A15299"/>
    <w:rsid w:val="00A15D5B"/>
    <w:rsid w:val="00A15D8D"/>
    <w:rsid w:val="00A17349"/>
    <w:rsid w:val="00A17B99"/>
    <w:rsid w:val="00A22359"/>
    <w:rsid w:val="00A25AAD"/>
    <w:rsid w:val="00A27C37"/>
    <w:rsid w:val="00A3089E"/>
    <w:rsid w:val="00A35E4D"/>
    <w:rsid w:val="00A37161"/>
    <w:rsid w:val="00A3721E"/>
    <w:rsid w:val="00A4095C"/>
    <w:rsid w:val="00A42F22"/>
    <w:rsid w:val="00A4351B"/>
    <w:rsid w:val="00A44262"/>
    <w:rsid w:val="00A54273"/>
    <w:rsid w:val="00A64BC9"/>
    <w:rsid w:val="00A708E5"/>
    <w:rsid w:val="00A73731"/>
    <w:rsid w:val="00A7527B"/>
    <w:rsid w:val="00A75347"/>
    <w:rsid w:val="00A7645C"/>
    <w:rsid w:val="00A76C6C"/>
    <w:rsid w:val="00A77719"/>
    <w:rsid w:val="00A77C13"/>
    <w:rsid w:val="00A80465"/>
    <w:rsid w:val="00A80B7D"/>
    <w:rsid w:val="00A82AF4"/>
    <w:rsid w:val="00A84AE4"/>
    <w:rsid w:val="00A85C86"/>
    <w:rsid w:val="00A87B5A"/>
    <w:rsid w:val="00A905A4"/>
    <w:rsid w:val="00A90F40"/>
    <w:rsid w:val="00A90FCB"/>
    <w:rsid w:val="00A91ED3"/>
    <w:rsid w:val="00A92213"/>
    <w:rsid w:val="00A936E2"/>
    <w:rsid w:val="00A96959"/>
    <w:rsid w:val="00A96989"/>
    <w:rsid w:val="00A971D0"/>
    <w:rsid w:val="00AA0816"/>
    <w:rsid w:val="00AA15F0"/>
    <w:rsid w:val="00AA2D39"/>
    <w:rsid w:val="00AA336B"/>
    <w:rsid w:val="00AA370E"/>
    <w:rsid w:val="00AA5A8F"/>
    <w:rsid w:val="00AA60C5"/>
    <w:rsid w:val="00AA7A7C"/>
    <w:rsid w:val="00AB4785"/>
    <w:rsid w:val="00AB5760"/>
    <w:rsid w:val="00AB6105"/>
    <w:rsid w:val="00AC7E52"/>
    <w:rsid w:val="00AD046D"/>
    <w:rsid w:val="00AD4E14"/>
    <w:rsid w:val="00AD5473"/>
    <w:rsid w:val="00AD6EF7"/>
    <w:rsid w:val="00AE338B"/>
    <w:rsid w:val="00AE3409"/>
    <w:rsid w:val="00AE4806"/>
    <w:rsid w:val="00AE7477"/>
    <w:rsid w:val="00AF398D"/>
    <w:rsid w:val="00AF580A"/>
    <w:rsid w:val="00AF7CFD"/>
    <w:rsid w:val="00B02F11"/>
    <w:rsid w:val="00B11A60"/>
    <w:rsid w:val="00B11F71"/>
    <w:rsid w:val="00B14000"/>
    <w:rsid w:val="00B165DA"/>
    <w:rsid w:val="00B207B0"/>
    <w:rsid w:val="00B22613"/>
    <w:rsid w:val="00B22631"/>
    <w:rsid w:val="00B25627"/>
    <w:rsid w:val="00B30914"/>
    <w:rsid w:val="00B373FE"/>
    <w:rsid w:val="00B374CC"/>
    <w:rsid w:val="00B40D25"/>
    <w:rsid w:val="00B4153C"/>
    <w:rsid w:val="00B421A9"/>
    <w:rsid w:val="00B43332"/>
    <w:rsid w:val="00B43CAD"/>
    <w:rsid w:val="00B44A76"/>
    <w:rsid w:val="00B4668E"/>
    <w:rsid w:val="00B46AAA"/>
    <w:rsid w:val="00B501F2"/>
    <w:rsid w:val="00B51C5E"/>
    <w:rsid w:val="00B52105"/>
    <w:rsid w:val="00B52403"/>
    <w:rsid w:val="00B533FE"/>
    <w:rsid w:val="00B542F3"/>
    <w:rsid w:val="00B56489"/>
    <w:rsid w:val="00B566FC"/>
    <w:rsid w:val="00B6458A"/>
    <w:rsid w:val="00B70962"/>
    <w:rsid w:val="00B768D1"/>
    <w:rsid w:val="00B77DEA"/>
    <w:rsid w:val="00B77E5F"/>
    <w:rsid w:val="00B81E82"/>
    <w:rsid w:val="00B8311F"/>
    <w:rsid w:val="00B93AC4"/>
    <w:rsid w:val="00B93E62"/>
    <w:rsid w:val="00B96D10"/>
    <w:rsid w:val="00BA06A5"/>
    <w:rsid w:val="00BA1025"/>
    <w:rsid w:val="00BA1D6D"/>
    <w:rsid w:val="00BA39AF"/>
    <w:rsid w:val="00BA4ABD"/>
    <w:rsid w:val="00BA4F3E"/>
    <w:rsid w:val="00BB0FDC"/>
    <w:rsid w:val="00BB16BF"/>
    <w:rsid w:val="00BB1CB4"/>
    <w:rsid w:val="00BB31B6"/>
    <w:rsid w:val="00BB4922"/>
    <w:rsid w:val="00BC3420"/>
    <w:rsid w:val="00BD1624"/>
    <w:rsid w:val="00BD5E91"/>
    <w:rsid w:val="00BD670B"/>
    <w:rsid w:val="00BE3E96"/>
    <w:rsid w:val="00BE486B"/>
    <w:rsid w:val="00BE7D3C"/>
    <w:rsid w:val="00BF1206"/>
    <w:rsid w:val="00BF1777"/>
    <w:rsid w:val="00BF1895"/>
    <w:rsid w:val="00BF5FF6"/>
    <w:rsid w:val="00BF6ACE"/>
    <w:rsid w:val="00BF764D"/>
    <w:rsid w:val="00C0016B"/>
    <w:rsid w:val="00C00351"/>
    <w:rsid w:val="00C0207F"/>
    <w:rsid w:val="00C02107"/>
    <w:rsid w:val="00C03E5C"/>
    <w:rsid w:val="00C07FDE"/>
    <w:rsid w:val="00C1035E"/>
    <w:rsid w:val="00C12C43"/>
    <w:rsid w:val="00C137AD"/>
    <w:rsid w:val="00C15C7F"/>
    <w:rsid w:val="00C16117"/>
    <w:rsid w:val="00C16434"/>
    <w:rsid w:val="00C16757"/>
    <w:rsid w:val="00C20813"/>
    <w:rsid w:val="00C21301"/>
    <w:rsid w:val="00C221A4"/>
    <w:rsid w:val="00C22C9A"/>
    <w:rsid w:val="00C238AE"/>
    <w:rsid w:val="00C243A4"/>
    <w:rsid w:val="00C245F9"/>
    <w:rsid w:val="00C265FE"/>
    <w:rsid w:val="00C26DAC"/>
    <w:rsid w:val="00C3075A"/>
    <w:rsid w:val="00C32481"/>
    <w:rsid w:val="00C35C61"/>
    <w:rsid w:val="00C37481"/>
    <w:rsid w:val="00C44BF0"/>
    <w:rsid w:val="00C47620"/>
    <w:rsid w:val="00C53837"/>
    <w:rsid w:val="00C56E1F"/>
    <w:rsid w:val="00C572A7"/>
    <w:rsid w:val="00C576EB"/>
    <w:rsid w:val="00C5797C"/>
    <w:rsid w:val="00C57ECC"/>
    <w:rsid w:val="00C66A6E"/>
    <w:rsid w:val="00C75384"/>
    <w:rsid w:val="00C7569B"/>
    <w:rsid w:val="00C8584B"/>
    <w:rsid w:val="00C85C50"/>
    <w:rsid w:val="00C919A4"/>
    <w:rsid w:val="00CA11C8"/>
    <w:rsid w:val="00CA1B81"/>
    <w:rsid w:val="00CA2A58"/>
    <w:rsid w:val="00CA4392"/>
    <w:rsid w:val="00CA64F5"/>
    <w:rsid w:val="00CB0425"/>
    <w:rsid w:val="00CB1A93"/>
    <w:rsid w:val="00CB216C"/>
    <w:rsid w:val="00CB2638"/>
    <w:rsid w:val="00CB64A7"/>
    <w:rsid w:val="00CB7662"/>
    <w:rsid w:val="00CC0A61"/>
    <w:rsid w:val="00CC1CF4"/>
    <w:rsid w:val="00CC26DC"/>
    <w:rsid w:val="00CC393F"/>
    <w:rsid w:val="00CC74EB"/>
    <w:rsid w:val="00CD7790"/>
    <w:rsid w:val="00CE0F93"/>
    <w:rsid w:val="00CE19D8"/>
    <w:rsid w:val="00CE69E6"/>
    <w:rsid w:val="00CE74DE"/>
    <w:rsid w:val="00CE7893"/>
    <w:rsid w:val="00CF0F06"/>
    <w:rsid w:val="00CF1117"/>
    <w:rsid w:val="00CF24ED"/>
    <w:rsid w:val="00D115E7"/>
    <w:rsid w:val="00D12562"/>
    <w:rsid w:val="00D168EB"/>
    <w:rsid w:val="00D17E42"/>
    <w:rsid w:val="00D20C86"/>
    <w:rsid w:val="00D2176E"/>
    <w:rsid w:val="00D301CF"/>
    <w:rsid w:val="00D35514"/>
    <w:rsid w:val="00D35A57"/>
    <w:rsid w:val="00D36902"/>
    <w:rsid w:val="00D37361"/>
    <w:rsid w:val="00D44E38"/>
    <w:rsid w:val="00D46FDE"/>
    <w:rsid w:val="00D47DCA"/>
    <w:rsid w:val="00D50B05"/>
    <w:rsid w:val="00D51B56"/>
    <w:rsid w:val="00D5208A"/>
    <w:rsid w:val="00D5535A"/>
    <w:rsid w:val="00D56E6C"/>
    <w:rsid w:val="00D61DEE"/>
    <w:rsid w:val="00D621E5"/>
    <w:rsid w:val="00D632BE"/>
    <w:rsid w:val="00D637B4"/>
    <w:rsid w:val="00D63A7D"/>
    <w:rsid w:val="00D64853"/>
    <w:rsid w:val="00D6489A"/>
    <w:rsid w:val="00D70BC2"/>
    <w:rsid w:val="00D72D06"/>
    <w:rsid w:val="00D72FCA"/>
    <w:rsid w:val="00D730C4"/>
    <w:rsid w:val="00D7522C"/>
    <w:rsid w:val="00D7536F"/>
    <w:rsid w:val="00D7537E"/>
    <w:rsid w:val="00D75C4A"/>
    <w:rsid w:val="00D75C5A"/>
    <w:rsid w:val="00D76668"/>
    <w:rsid w:val="00D815D9"/>
    <w:rsid w:val="00D8713A"/>
    <w:rsid w:val="00D90706"/>
    <w:rsid w:val="00D918CA"/>
    <w:rsid w:val="00D92B2D"/>
    <w:rsid w:val="00D92BC1"/>
    <w:rsid w:val="00DA0313"/>
    <w:rsid w:val="00DB2B06"/>
    <w:rsid w:val="00DB3FD5"/>
    <w:rsid w:val="00DB4DF2"/>
    <w:rsid w:val="00DB759D"/>
    <w:rsid w:val="00DC16E9"/>
    <w:rsid w:val="00DC2A6B"/>
    <w:rsid w:val="00DC4FB4"/>
    <w:rsid w:val="00DC6987"/>
    <w:rsid w:val="00DD2255"/>
    <w:rsid w:val="00DD2F43"/>
    <w:rsid w:val="00DD361C"/>
    <w:rsid w:val="00DD6ACF"/>
    <w:rsid w:val="00DE02CC"/>
    <w:rsid w:val="00DE0C98"/>
    <w:rsid w:val="00DE6E87"/>
    <w:rsid w:val="00DE7FB0"/>
    <w:rsid w:val="00DF1149"/>
    <w:rsid w:val="00DF2254"/>
    <w:rsid w:val="00DF26A4"/>
    <w:rsid w:val="00DF4C1C"/>
    <w:rsid w:val="00E00738"/>
    <w:rsid w:val="00E00E47"/>
    <w:rsid w:val="00E00F87"/>
    <w:rsid w:val="00E02686"/>
    <w:rsid w:val="00E04FED"/>
    <w:rsid w:val="00E06DD7"/>
    <w:rsid w:val="00E07383"/>
    <w:rsid w:val="00E103A4"/>
    <w:rsid w:val="00E10571"/>
    <w:rsid w:val="00E140D5"/>
    <w:rsid w:val="00E14CCD"/>
    <w:rsid w:val="00E1534F"/>
    <w:rsid w:val="00E165BC"/>
    <w:rsid w:val="00E219EA"/>
    <w:rsid w:val="00E239A0"/>
    <w:rsid w:val="00E24AF6"/>
    <w:rsid w:val="00E25510"/>
    <w:rsid w:val="00E34EAE"/>
    <w:rsid w:val="00E351CA"/>
    <w:rsid w:val="00E4041C"/>
    <w:rsid w:val="00E459C3"/>
    <w:rsid w:val="00E479FD"/>
    <w:rsid w:val="00E517DD"/>
    <w:rsid w:val="00E51801"/>
    <w:rsid w:val="00E52B61"/>
    <w:rsid w:val="00E56FA4"/>
    <w:rsid w:val="00E60F22"/>
    <w:rsid w:val="00E61E12"/>
    <w:rsid w:val="00E62976"/>
    <w:rsid w:val="00E650B8"/>
    <w:rsid w:val="00E74516"/>
    <w:rsid w:val="00E7596C"/>
    <w:rsid w:val="00E7637F"/>
    <w:rsid w:val="00E81A0E"/>
    <w:rsid w:val="00E82AF9"/>
    <w:rsid w:val="00E82E59"/>
    <w:rsid w:val="00E8682C"/>
    <w:rsid w:val="00E878F2"/>
    <w:rsid w:val="00E93F17"/>
    <w:rsid w:val="00E95479"/>
    <w:rsid w:val="00EA24B8"/>
    <w:rsid w:val="00EA60D7"/>
    <w:rsid w:val="00EB042C"/>
    <w:rsid w:val="00EB3741"/>
    <w:rsid w:val="00EB7854"/>
    <w:rsid w:val="00ED0149"/>
    <w:rsid w:val="00ED0424"/>
    <w:rsid w:val="00ED1244"/>
    <w:rsid w:val="00ED1717"/>
    <w:rsid w:val="00ED307D"/>
    <w:rsid w:val="00ED5439"/>
    <w:rsid w:val="00ED66E4"/>
    <w:rsid w:val="00EE2AAA"/>
    <w:rsid w:val="00EE2FF8"/>
    <w:rsid w:val="00EE319C"/>
    <w:rsid w:val="00EF3E7D"/>
    <w:rsid w:val="00EF5243"/>
    <w:rsid w:val="00EF7DE3"/>
    <w:rsid w:val="00F03103"/>
    <w:rsid w:val="00F03CA3"/>
    <w:rsid w:val="00F0473E"/>
    <w:rsid w:val="00F06773"/>
    <w:rsid w:val="00F20BF3"/>
    <w:rsid w:val="00F21891"/>
    <w:rsid w:val="00F2436E"/>
    <w:rsid w:val="00F24FAF"/>
    <w:rsid w:val="00F25649"/>
    <w:rsid w:val="00F26945"/>
    <w:rsid w:val="00F271DE"/>
    <w:rsid w:val="00F3004C"/>
    <w:rsid w:val="00F30694"/>
    <w:rsid w:val="00F33CA7"/>
    <w:rsid w:val="00F35A5D"/>
    <w:rsid w:val="00F363FF"/>
    <w:rsid w:val="00F36523"/>
    <w:rsid w:val="00F426F6"/>
    <w:rsid w:val="00F429A7"/>
    <w:rsid w:val="00F4471B"/>
    <w:rsid w:val="00F50496"/>
    <w:rsid w:val="00F528F8"/>
    <w:rsid w:val="00F6191C"/>
    <w:rsid w:val="00F627DA"/>
    <w:rsid w:val="00F64B42"/>
    <w:rsid w:val="00F65DC3"/>
    <w:rsid w:val="00F66C94"/>
    <w:rsid w:val="00F67C84"/>
    <w:rsid w:val="00F71773"/>
    <w:rsid w:val="00F7288F"/>
    <w:rsid w:val="00F72BBC"/>
    <w:rsid w:val="00F7560C"/>
    <w:rsid w:val="00F77245"/>
    <w:rsid w:val="00F8333E"/>
    <w:rsid w:val="00F847A6"/>
    <w:rsid w:val="00F85608"/>
    <w:rsid w:val="00F91891"/>
    <w:rsid w:val="00F929CC"/>
    <w:rsid w:val="00F92DD4"/>
    <w:rsid w:val="00F9353D"/>
    <w:rsid w:val="00F9441B"/>
    <w:rsid w:val="00F94F37"/>
    <w:rsid w:val="00F954F0"/>
    <w:rsid w:val="00F95C4A"/>
    <w:rsid w:val="00F960E9"/>
    <w:rsid w:val="00F9686E"/>
    <w:rsid w:val="00F9686F"/>
    <w:rsid w:val="00F96AD0"/>
    <w:rsid w:val="00FA3383"/>
    <w:rsid w:val="00FA4C32"/>
    <w:rsid w:val="00FB135F"/>
    <w:rsid w:val="00FB187C"/>
    <w:rsid w:val="00FC38DA"/>
    <w:rsid w:val="00FC5B05"/>
    <w:rsid w:val="00FC6AC9"/>
    <w:rsid w:val="00FD0259"/>
    <w:rsid w:val="00FD09B1"/>
    <w:rsid w:val="00FD1393"/>
    <w:rsid w:val="00FD4D31"/>
    <w:rsid w:val="00FD6712"/>
    <w:rsid w:val="00FE0C07"/>
    <w:rsid w:val="00FE42F2"/>
    <w:rsid w:val="00FE7114"/>
    <w:rsid w:val="00FE78D4"/>
    <w:rsid w:val="00FF4D7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14:docId w14:val="1B05F55C"/>
  <w15:chartTrackingRefBased/>
  <w15:docId w15:val="{024ECAD1-2323-4B9B-8C03-899AA7F9FF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header" w:uiPriority="99"/>
    <w:lsdException w:name="footer" w:uiPriority="99"/>
    <w:lsdException w:name="caption" w:semiHidden="1" w:uiPriority="35" w:unhideWhenUsed="1" w:qFormat="1"/>
    <w:lsdException w:name="footnote reference" w:uiPriority="99"/>
    <w:lsdException w:name="Title" w:qFormat="1"/>
    <w:lsdException w:name="Subtitle" w:qFormat="1"/>
    <w:lsdException w:name="Hyperlink" w:uiPriority="99"/>
    <w:lsdException w:name="Strong" w:uiPriority="22" w:qFormat="1"/>
    <w:lsdException w:name="Emphasis" w:qFormat="1"/>
    <w:lsdException w:name="Normal (Web)" w:uiPriority="99"/>
    <w:lsdException w:name="HTML Keyboar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center"/>
    </w:pPr>
  </w:style>
  <w:style w:type="paragraph" w:styleId="Heading1">
    <w:name w:val="heading 1"/>
    <w:basedOn w:val="Normal"/>
    <w:next w:val="Normal"/>
    <w:qFormat/>
    <w:rsid w:val="006B6B66"/>
    <w:pPr>
      <w:keepNext/>
      <w:keepLines/>
      <w:numPr>
        <w:numId w:val="4"/>
      </w:numPr>
      <w:tabs>
        <w:tab w:val="left" w:pos="216"/>
      </w:tabs>
      <w:spacing w:before="160" w:after="80"/>
      <w:ind w:firstLine="0"/>
      <w:outlineLvl w:val="0"/>
    </w:pPr>
    <w:rPr>
      <w:smallCaps/>
      <w:noProof/>
    </w:rPr>
  </w:style>
  <w:style w:type="paragraph" w:styleId="Heading2">
    <w:name w:val="heading 2"/>
    <w:basedOn w:val="Normal"/>
    <w:next w:val="Normal"/>
    <w:qFormat/>
    <w:rsid w:val="00ED0149"/>
    <w:pPr>
      <w:keepNext/>
      <w:keepLines/>
      <w:numPr>
        <w:ilvl w:val="1"/>
        <w:numId w:val="4"/>
      </w:numPr>
      <w:tabs>
        <w:tab w:val="clear" w:pos="360"/>
        <w:tab w:val="num" w:pos="288"/>
      </w:tabs>
      <w:spacing w:before="120" w:after="60"/>
      <w:jc w:val="left"/>
      <w:outlineLvl w:val="1"/>
    </w:pPr>
    <w:rPr>
      <w:i/>
      <w:iCs/>
      <w:noProof/>
    </w:rPr>
  </w:style>
  <w:style w:type="paragraph" w:styleId="Heading3">
    <w:name w:val="heading 3"/>
    <w:basedOn w:val="Normal"/>
    <w:next w:val="Normal"/>
    <w:qFormat/>
    <w:rsid w:val="00794804"/>
    <w:pPr>
      <w:numPr>
        <w:ilvl w:val="2"/>
        <w:numId w:val="4"/>
      </w:numPr>
      <w:spacing w:line="240" w:lineRule="exact"/>
      <w:ind w:firstLine="288"/>
      <w:jc w:val="both"/>
      <w:outlineLvl w:val="2"/>
    </w:pPr>
    <w:rPr>
      <w:i/>
      <w:iCs/>
      <w:noProof/>
    </w:rPr>
  </w:style>
  <w:style w:type="paragraph" w:styleId="Heading4">
    <w:name w:val="heading 4"/>
    <w:basedOn w:val="Normal"/>
    <w:next w:val="Normal"/>
    <w:qFormat/>
    <w:rsid w:val="00794804"/>
    <w:pPr>
      <w:numPr>
        <w:ilvl w:val="3"/>
        <w:numId w:val="4"/>
      </w:numPr>
      <w:tabs>
        <w:tab w:val="clear" w:pos="630"/>
        <w:tab w:val="left" w:pos="720"/>
      </w:tabs>
      <w:spacing w:before="40" w:after="40"/>
      <w:ind w:firstLine="504"/>
      <w:jc w:val="both"/>
      <w:outlineLvl w:val="3"/>
    </w:pPr>
    <w:rPr>
      <w:i/>
      <w:iCs/>
      <w:noProof/>
    </w:rPr>
  </w:style>
  <w:style w:type="paragraph" w:styleId="Heading5">
    <w:name w:val="heading 5"/>
    <w:basedOn w:val="Normal"/>
    <w:next w:val="Normal"/>
    <w:qFormat/>
    <w:pPr>
      <w:tabs>
        <w:tab w:val="left" w:pos="360"/>
      </w:tabs>
      <w:spacing w:before="160" w:after="80"/>
      <w:outlineLvl w:val="4"/>
    </w:pPr>
    <w:rPr>
      <w:smallCaps/>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stract">
    <w:name w:val="Abstract"/>
    <w:rsid w:val="00972203"/>
    <w:pPr>
      <w:spacing w:after="200"/>
      <w:ind w:firstLine="272"/>
      <w:jc w:val="both"/>
    </w:pPr>
    <w:rPr>
      <w:b/>
      <w:bCs/>
      <w:sz w:val="18"/>
      <w:szCs w:val="18"/>
    </w:rPr>
  </w:style>
  <w:style w:type="paragraph" w:customStyle="1" w:styleId="Affiliation">
    <w:name w:val="Affiliation"/>
    <w:pPr>
      <w:jc w:val="center"/>
    </w:pPr>
  </w:style>
  <w:style w:type="paragraph" w:customStyle="1" w:styleId="Author">
    <w:name w:val="Author"/>
    <w:pPr>
      <w:spacing w:before="360" w:after="40"/>
      <w:jc w:val="center"/>
    </w:pPr>
    <w:rPr>
      <w:noProof/>
      <w:sz w:val="22"/>
      <w:szCs w:val="22"/>
    </w:rPr>
  </w:style>
  <w:style w:type="paragraph" w:styleId="BodyText">
    <w:name w:val="Body Text"/>
    <w:basedOn w:val="Normal"/>
    <w:link w:val="BodyTextChar"/>
    <w:rsid w:val="00E7596C"/>
    <w:pPr>
      <w:tabs>
        <w:tab w:val="left" w:pos="288"/>
      </w:tabs>
      <w:spacing w:after="120" w:line="228" w:lineRule="auto"/>
      <w:ind w:firstLine="288"/>
      <w:jc w:val="both"/>
    </w:pPr>
    <w:rPr>
      <w:spacing w:val="-1"/>
      <w:lang w:val="x-none" w:eastAsia="x-none"/>
    </w:rPr>
  </w:style>
  <w:style w:type="character" w:customStyle="1" w:styleId="BodyTextChar">
    <w:name w:val="Body Text Char"/>
    <w:link w:val="BodyText"/>
    <w:rsid w:val="00E7596C"/>
    <w:rPr>
      <w:spacing w:val="-1"/>
      <w:lang w:val="x-none" w:eastAsia="x-none"/>
    </w:rPr>
  </w:style>
  <w:style w:type="paragraph" w:customStyle="1" w:styleId="bulletlist">
    <w:name w:val="bullet list"/>
    <w:basedOn w:val="BodyText"/>
    <w:rsid w:val="001B67DC"/>
    <w:pPr>
      <w:numPr>
        <w:numId w:val="1"/>
      </w:numPr>
      <w:tabs>
        <w:tab w:val="clear" w:pos="648"/>
      </w:tabs>
      <w:ind w:left="576" w:hanging="288"/>
    </w:pPr>
  </w:style>
  <w:style w:type="paragraph" w:customStyle="1" w:styleId="equation">
    <w:name w:val="equation"/>
    <w:basedOn w:val="Normal"/>
    <w:rsid w:val="008A2C7D"/>
    <w:pPr>
      <w:tabs>
        <w:tab w:val="center" w:pos="2520"/>
        <w:tab w:val="right" w:pos="5040"/>
      </w:tabs>
      <w:spacing w:before="240" w:after="240" w:line="216" w:lineRule="auto"/>
    </w:pPr>
    <w:rPr>
      <w:rFonts w:ascii="Symbol" w:hAnsi="Symbol" w:cs="Symbol"/>
    </w:rPr>
  </w:style>
  <w:style w:type="paragraph" w:customStyle="1" w:styleId="figurecaption">
    <w:name w:val="figure caption"/>
    <w:rsid w:val="005B0344"/>
    <w:pPr>
      <w:numPr>
        <w:numId w:val="2"/>
      </w:numPr>
      <w:tabs>
        <w:tab w:val="left" w:pos="533"/>
      </w:tabs>
      <w:spacing w:before="80" w:after="200"/>
      <w:ind w:left="0" w:firstLine="0"/>
      <w:jc w:val="both"/>
    </w:pPr>
    <w:rPr>
      <w:noProof/>
      <w:sz w:val="16"/>
      <w:szCs w:val="16"/>
    </w:rPr>
  </w:style>
  <w:style w:type="paragraph" w:customStyle="1" w:styleId="footnote">
    <w:name w:val="footnote"/>
    <w:pPr>
      <w:framePr w:hSpace="187" w:vSpace="187" w:wrap="notBeside" w:vAnchor="text" w:hAnchor="page" w:x="6121" w:y="577"/>
      <w:numPr>
        <w:numId w:val="3"/>
      </w:numPr>
      <w:spacing w:after="40"/>
    </w:pPr>
    <w:rPr>
      <w:sz w:val="16"/>
      <w:szCs w:val="16"/>
    </w:rPr>
  </w:style>
  <w:style w:type="paragraph" w:customStyle="1" w:styleId="papersubtitle">
    <w:name w:val="paper subtitle"/>
    <w:pPr>
      <w:spacing w:after="120"/>
      <w:jc w:val="center"/>
    </w:pPr>
    <w:rPr>
      <w:rFonts w:eastAsia="MS Mincho"/>
      <w:noProof/>
      <w:sz w:val="28"/>
      <w:szCs w:val="28"/>
    </w:rPr>
  </w:style>
  <w:style w:type="paragraph" w:customStyle="1" w:styleId="papertitle">
    <w:name w:val="paper title"/>
    <w:pPr>
      <w:spacing w:after="120"/>
      <w:jc w:val="center"/>
    </w:pPr>
    <w:rPr>
      <w:rFonts w:eastAsia="MS Mincho"/>
      <w:noProof/>
      <w:sz w:val="48"/>
      <w:szCs w:val="48"/>
    </w:rPr>
  </w:style>
  <w:style w:type="paragraph" w:customStyle="1" w:styleId="references">
    <w:name w:val="references"/>
    <w:pPr>
      <w:numPr>
        <w:numId w:val="8"/>
      </w:numPr>
      <w:spacing w:after="50" w:line="180" w:lineRule="exact"/>
      <w:jc w:val="both"/>
    </w:pPr>
    <w:rPr>
      <w:rFonts w:eastAsia="MS Mincho"/>
      <w:noProof/>
      <w:sz w:val="16"/>
      <w:szCs w:val="16"/>
    </w:rPr>
  </w:style>
  <w:style w:type="paragraph" w:customStyle="1" w:styleId="sponsors">
    <w:name w:val="sponsors"/>
    <w:pPr>
      <w:framePr w:wrap="auto" w:hAnchor="text" w:x="615" w:y="2239"/>
      <w:pBdr>
        <w:top w:val="single" w:sz="4" w:space="2" w:color="auto"/>
      </w:pBdr>
      <w:ind w:firstLine="288"/>
    </w:pPr>
    <w:rPr>
      <w:sz w:val="16"/>
      <w:szCs w:val="16"/>
    </w:rPr>
  </w:style>
  <w:style w:type="paragraph" w:customStyle="1" w:styleId="tablecolhead">
    <w:name w:val="table col head"/>
    <w:basedOn w:val="Normal"/>
    <w:rPr>
      <w:b/>
      <w:bCs/>
      <w:sz w:val="16"/>
      <w:szCs w:val="16"/>
    </w:rPr>
  </w:style>
  <w:style w:type="paragraph" w:customStyle="1" w:styleId="tablecolsubhead">
    <w:name w:val="table col subhead"/>
    <w:basedOn w:val="tablecolhead"/>
    <w:rPr>
      <w:i/>
      <w:iCs/>
      <w:sz w:val="15"/>
      <w:szCs w:val="15"/>
    </w:rPr>
  </w:style>
  <w:style w:type="paragraph" w:customStyle="1" w:styleId="tablecopy">
    <w:name w:val="table copy"/>
    <w:pPr>
      <w:jc w:val="both"/>
    </w:pPr>
    <w:rPr>
      <w:noProof/>
      <w:sz w:val="16"/>
      <w:szCs w:val="16"/>
    </w:rPr>
  </w:style>
  <w:style w:type="paragraph" w:customStyle="1" w:styleId="tablefootnote">
    <w:name w:val="table footnote"/>
    <w:rsid w:val="005E2800"/>
    <w:pPr>
      <w:numPr>
        <w:numId w:val="24"/>
      </w:numPr>
      <w:spacing w:before="60" w:after="30"/>
      <w:ind w:left="58" w:hanging="29"/>
      <w:jc w:val="right"/>
    </w:pPr>
    <w:rPr>
      <w:sz w:val="12"/>
      <w:szCs w:val="12"/>
    </w:rPr>
  </w:style>
  <w:style w:type="paragraph" w:customStyle="1" w:styleId="tablehead">
    <w:name w:val="table head"/>
    <w:pPr>
      <w:numPr>
        <w:numId w:val="9"/>
      </w:numPr>
      <w:spacing w:before="240" w:after="120" w:line="216" w:lineRule="auto"/>
      <w:jc w:val="center"/>
    </w:pPr>
    <w:rPr>
      <w:smallCaps/>
      <w:noProof/>
      <w:sz w:val="16"/>
      <w:szCs w:val="16"/>
    </w:rPr>
  </w:style>
  <w:style w:type="paragraph" w:customStyle="1" w:styleId="Keywords">
    <w:name w:val="Keywords"/>
    <w:basedOn w:val="Abstract"/>
    <w:qFormat/>
    <w:rsid w:val="00F9441B"/>
    <w:pPr>
      <w:spacing w:after="120"/>
      <w:ind w:firstLine="274"/>
    </w:pPr>
    <w:rPr>
      <w:i/>
    </w:rPr>
  </w:style>
  <w:style w:type="paragraph" w:styleId="Header">
    <w:name w:val="header"/>
    <w:basedOn w:val="Normal"/>
    <w:link w:val="HeaderChar"/>
    <w:uiPriority w:val="99"/>
    <w:rsid w:val="001A3B3D"/>
    <w:pPr>
      <w:tabs>
        <w:tab w:val="center" w:pos="4680"/>
        <w:tab w:val="right" w:pos="9360"/>
      </w:tabs>
    </w:pPr>
  </w:style>
  <w:style w:type="character" w:customStyle="1" w:styleId="HeaderChar">
    <w:name w:val="Header Char"/>
    <w:basedOn w:val="DefaultParagraphFont"/>
    <w:link w:val="Header"/>
    <w:uiPriority w:val="99"/>
    <w:rsid w:val="001A3B3D"/>
  </w:style>
  <w:style w:type="paragraph" w:styleId="Footer">
    <w:name w:val="footer"/>
    <w:basedOn w:val="Normal"/>
    <w:link w:val="FooterChar"/>
    <w:uiPriority w:val="99"/>
    <w:rsid w:val="001A3B3D"/>
    <w:pPr>
      <w:tabs>
        <w:tab w:val="center" w:pos="4680"/>
        <w:tab w:val="right" w:pos="9360"/>
      </w:tabs>
    </w:pPr>
  </w:style>
  <w:style w:type="character" w:customStyle="1" w:styleId="FooterChar">
    <w:name w:val="Footer Char"/>
    <w:basedOn w:val="DefaultParagraphFont"/>
    <w:link w:val="Footer"/>
    <w:uiPriority w:val="99"/>
    <w:rsid w:val="001A3B3D"/>
  </w:style>
  <w:style w:type="paragraph" w:styleId="NormalWeb">
    <w:name w:val="Normal (Web)"/>
    <w:basedOn w:val="Normal"/>
    <w:uiPriority w:val="99"/>
    <w:unhideWhenUsed/>
    <w:rsid w:val="008C3E61"/>
    <w:pPr>
      <w:spacing w:before="100" w:beforeAutospacing="1" w:after="100" w:afterAutospacing="1"/>
      <w:jc w:val="left"/>
    </w:pPr>
    <w:rPr>
      <w:rFonts w:eastAsia="Times New Roman"/>
      <w:sz w:val="24"/>
      <w:szCs w:val="24"/>
    </w:rPr>
  </w:style>
  <w:style w:type="paragraph" w:styleId="FootnoteText">
    <w:name w:val="footnote text"/>
    <w:basedOn w:val="Normal"/>
    <w:link w:val="FootnoteTextChar"/>
    <w:uiPriority w:val="99"/>
    <w:rsid w:val="00EA60D7"/>
  </w:style>
  <w:style w:type="character" w:customStyle="1" w:styleId="FootnoteTextChar">
    <w:name w:val="Footnote Text Char"/>
    <w:basedOn w:val="DefaultParagraphFont"/>
    <w:link w:val="FootnoteText"/>
    <w:uiPriority w:val="99"/>
    <w:rsid w:val="00EA60D7"/>
  </w:style>
  <w:style w:type="character" w:styleId="FootnoteReference">
    <w:name w:val="footnote reference"/>
    <w:basedOn w:val="DefaultParagraphFont"/>
    <w:uiPriority w:val="99"/>
    <w:rsid w:val="00EA60D7"/>
    <w:rPr>
      <w:vertAlign w:val="superscript"/>
    </w:rPr>
  </w:style>
  <w:style w:type="table" w:styleId="TableGrid">
    <w:name w:val="Table Grid"/>
    <w:basedOn w:val="TableNormal"/>
    <w:rsid w:val="00FF4D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lid-translation">
    <w:name w:val="tlid-translation"/>
    <w:basedOn w:val="DefaultParagraphFont"/>
    <w:rsid w:val="0024268E"/>
  </w:style>
  <w:style w:type="table" w:styleId="PlainTable2">
    <w:name w:val="Plain Table 2"/>
    <w:basedOn w:val="TableNormal"/>
    <w:uiPriority w:val="42"/>
    <w:rsid w:val="00BB1CB4"/>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TableGridLight">
    <w:name w:val="Grid Table Light"/>
    <w:basedOn w:val="TableNormal"/>
    <w:uiPriority w:val="40"/>
    <w:rsid w:val="00BB1CB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PlaceholderText">
    <w:name w:val="Placeholder Text"/>
    <w:basedOn w:val="DefaultParagraphFont"/>
    <w:uiPriority w:val="99"/>
    <w:semiHidden/>
    <w:rsid w:val="00D64853"/>
    <w:rPr>
      <w:color w:val="808080"/>
    </w:rPr>
  </w:style>
  <w:style w:type="character" w:styleId="CommentReference">
    <w:name w:val="annotation reference"/>
    <w:basedOn w:val="DefaultParagraphFont"/>
    <w:rsid w:val="007C4065"/>
    <w:rPr>
      <w:sz w:val="16"/>
      <w:szCs w:val="16"/>
    </w:rPr>
  </w:style>
  <w:style w:type="paragraph" w:styleId="CommentText">
    <w:name w:val="annotation text"/>
    <w:basedOn w:val="Normal"/>
    <w:link w:val="CommentTextChar"/>
    <w:rsid w:val="007C4065"/>
  </w:style>
  <w:style w:type="character" w:customStyle="1" w:styleId="CommentTextChar">
    <w:name w:val="Comment Text Char"/>
    <w:basedOn w:val="DefaultParagraphFont"/>
    <w:link w:val="CommentText"/>
    <w:rsid w:val="007C4065"/>
  </w:style>
  <w:style w:type="paragraph" w:styleId="BalloonText">
    <w:name w:val="Balloon Text"/>
    <w:basedOn w:val="Normal"/>
    <w:link w:val="BalloonTextChar"/>
    <w:semiHidden/>
    <w:unhideWhenUsed/>
    <w:rsid w:val="003C1CDB"/>
    <w:rPr>
      <w:rFonts w:ascii="Segoe UI" w:hAnsi="Segoe UI" w:cs="Segoe UI"/>
      <w:sz w:val="18"/>
      <w:szCs w:val="18"/>
    </w:rPr>
  </w:style>
  <w:style w:type="character" w:customStyle="1" w:styleId="BalloonTextChar">
    <w:name w:val="Balloon Text Char"/>
    <w:basedOn w:val="DefaultParagraphFont"/>
    <w:link w:val="BalloonText"/>
    <w:semiHidden/>
    <w:rsid w:val="003C1CDB"/>
    <w:rPr>
      <w:rFonts w:ascii="Segoe UI" w:hAnsi="Segoe UI" w:cs="Segoe UI"/>
      <w:sz w:val="18"/>
      <w:szCs w:val="18"/>
    </w:rPr>
  </w:style>
  <w:style w:type="paragraph" w:styleId="ListParagraph">
    <w:name w:val="List Paragraph"/>
    <w:basedOn w:val="Normal"/>
    <w:uiPriority w:val="34"/>
    <w:qFormat/>
    <w:rsid w:val="00C1035E"/>
    <w:pPr>
      <w:ind w:left="720"/>
      <w:contextualSpacing/>
    </w:pPr>
  </w:style>
  <w:style w:type="character" w:styleId="Hyperlink">
    <w:name w:val="Hyperlink"/>
    <w:basedOn w:val="DefaultParagraphFont"/>
    <w:uiPriority w:val="99"/>
    <w:unhideWhenUsed/>
    <w:rsid w:val="0082019B"/>
    <w:rPr>
      <w:color w:val="0563C1" w:themeColor="hyperlink"/>
      <w:u w:val="single"/>
    </w:rPr>
  </w:style>
  <w:style w:type="character" w:customStyle="1" w:styleId="UnresolvedMention1">
    <w:name w:val="Unresolved Mention1"/>
    <w:basedOn w:val="DefaultParagraphFont"/>
    <w:uiPriority w:val="99"/>
    <w:semiHidden/>
    <w:unhideWhenUsed/>
    <w:rsid w:val="004600A1"/>
    <w:rPr>
      <w:color w:val="605E5C"/>
      <w:shd w:val="clear" w:color="auto" w:fill="E1DFDD"/>
    </w:rPr>
  </w:style>
  <w:style w:type="character" w:styleId="FollowedHyperlink">
    <w:name w:val="FollowedHyperlink"/>
    <w:basedOn w:val="DefaultParagraphFont"/>
    <w:rsid w:val="004600A1"/>
    <w:rPr>
      <w:color w:val="954F72" w:themeColor="followedHyperlink"/>
      <w:u w:val="single"/>
    </w:rPr>
  </w:style>
  <w:style w:type="paragraph" w:styleId="Caption">
    <w:name w:val="caption"/>
    <w:basedOn w:val="Normal"/>
    <w:next w:val="Normal"/>
    <w:uiPriority w:val="35"/>
    <w:unhideWhenUsed/>
    <w:qFormat/>
    <w:rsid w:val="00E51801"/>
    <w:pPr>
      <w:spacing w:after="200"/>
      <w:jc w:val="left"/>
    </w:pPr>
    <w:rPr>
      <w:rFonts w:asciiTheme="minorHAnsi" w:eastAsiaTheme="minorHAnsi" w:hAnsiTheme="minorHAnsi" w:cstheme="minorBidi"/>
      <w:i/>
      <w:iCs/>
      <w:color w:val="44546A" w:themeColor="text2"/>
      <w:sz w:val="18"/>
      <w:szCs w:val="18"/>
    </w:rPr>
  </w:style>
  <w:style w:type="character" w:customStyle="1" w:styleId="fontstyle01">
    <w:name w:val="fontstyle01"/>
    <w:basedOn w:val="DefaultParagraphFont"/>
    <w:rsid w:val="00B51C5E"/>
    <w:rPr>
      <w:rFonts w:ascii="LMRoman10-Regular-Identity-H" w:hAnsi="LMRoman10-Regular-Identity-H" w:hint="default"/>
      <w:b w:val="0"/>
      <w:bCs w:val="0"/>
      <w:i w:val="0"/>
      <w:iCs w:val="0"/>
      <w:color w:val="000000"/>
      <w:sz w:val="20"/>
      <w:szCs w:val="20"/>
    </w:rPr>
  </w:style>
  <w:style w:type="character" w:styleId="Strong">
    <w:name w:val="Strong"/>
    <w:basedOn w:val="DefaultParagraphFont"/>
    <w:uiPriority w:val="22"/>
    <w:qFormat/>
    <w:rsid w:val="008F049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217219">
      <w:bodyDiv w:val="1"/>
      <w:marLeft w:val="0"/>
      <w:marRight w:val="0"/>
      <w:marTop w:val="0"/>
      <w:marBottom w:val="0"/>
      <w:divBdr>
        <w:top w:val="none" w:sz="0" w:space="0" w:color="auto"/>
        <w:left w:val="none" w:sz="0" w:space="0" w:color="auto"/>
        <w:bottom w:val="none" w:sz="0" w:space="0" w:color="auto"/>
        <w:right w:val="none" w:sz="0" w:space="0" w:color="auto"/>
      </w:divBdr>
    </w:div>
    <w:div w:id="52239706">
      <w:bodyDiv w:val="1"/>
      <w:marLeft w:val="0"/>
      <w:marRight w:val="0"/>
      <w:marTop w:val="0"/>
      <w:marBottom w:val="0"/>
      <w:divBdr>
        <w:top w:val="none" w:sz="0" w:space="0" w:color="auto"/>
        <w:left w:val="none" w:sz="0" w:space="0" w:color="auto"/>
        <w:bottom w:val="none" w:sz="0" w:space="0" w:color="auto"/>
        <w:right w:val="none" w:sz="0" w:space="0" w:color="auto"/>
      </w:divBdr>
    </w:div>
    <w:div w:id="54743431">
      <w:bodyDiv w:val="1"/>
      <w:marLeft w:val="0"/>
      <w:marRight w:val="0"/>
      <w:marTop w:val="0"/>
      <w:marBottom w:val="0"/>
      <w:divBdr>
        <w:top w:val="none" w:sz="0" w:space="0" w:color="auto"/>
        <w:left w:val="none" w:sz="0" w:space="0" w:color="auto"/>
        <w:bottom w:val="none" w:sz="0" w:space="0" w:color="auto"/>
        <w:right w:val="none" w:sz="0" w:space="0" w:color="auto"/>
      </w:divBdr>
    </w:div>
    <w:div w:id="131753159">
      <w:bodyDiv w:val="1"/>
      <w:marLeft w:val="0"/>
      <w:marRight w:val="0"/>
      <w:marTop w:val="0"/>
      <w:marBottom w:val="0"/>
      <w:divBdr>
        <w:top w:val="none" w:sz="0" w:space="0" w:color="auto"/>
        <w:left w:val="none" w:sz="0" w:space="0" w:color="auto"/>
        <w:bottom w:val="none" w:sz="0" w:space="0" w:color="auto"/>
        <w:right w:val="none" w:sz="0" w:space="0" w:color="auto"/>
      </w:divBdr>
    </w:div>
    <w:div w:id="273441266">
      <w:bodyDiv w:val="1"/>
      <w:marLeft w:val="0"/>
      <w:marRight w:val="0"/>
      <w:marTop w:val="0"/>
      <w:marBottom w:val="0"/>
      <w:divBdr>
        <w:top w:val="none" w:sz="0" w:space="0" w:color="auto"/>
        <w:left w:val="none" w:sz="0" w:space="0" w:color="auto"/>
        <w:bottom w:val="none" w:sz="0" w:space="0" w:color="auto"/>
        <w:right w:val="none" w:sz="0" w:space="0" w:color="auto"/>
      </w:divBdr>
    </w:div>
    <w:div w:id="317930310">
      <w:bodyDiv w:val="1"/>
      <w:marLeft w:val="0"/>
      <w:marRight w:val="0"/>
      <w:marTop w:val="0"/>
      <w:marBottom w:val="0"/>
      <w:divBdr>
        <w:top w:val="none" w:sz="0" w:space="0" w:color="auto"/>
        <w:left w:val="none" w:sz="0" w:space="0" w:color="auto"/>
        <w:bottom w:val="none" w:sz="0" w:space="0" w:color="auto"/>
        <w:right w:val="none" w:sz="0" w:space="0" w:color="auto"/>
      </w:divBdr>
    </w:div>
    <w:div w:id="410010010">
      <w:bodyDiv w:val="1"/>
      <w:marLeft w:val="0"/>
      <w:marRight w:val="0"/>
      <w:marTop w:val="0"/>
      <w:marBottom w:val="0"/>
      <w:divBdr>
        <w:top w:val="none" w:sz="0" w:space="0" w:color="auto"/>
        <w:left w:val="none" w:sz="0" w:space="0" w:color="auto"/>
        <w:bottom w:val="none" w:sz="0" w:space="0" w:color="auto"/>
        <w:right w:val="none" w:sz="0" w:space="0" w:color="auto"/>
      </w:divBdr>
    </w:div>
    <w:div w:id="692221665">
      <w:bodyDiv w:val="1"/>
      <w:marLeft w:val="0"/>
      <w:marRight w:val="0"/>
      <w:marTop w:val="0"/>
      <w:marBottom w:val="0"/>
      <w:divBdr>
        <w:top w:val="none" w:sz="0" w:space="0" w:color="auto"/>
        <w:left w:val="none" w:sz="0" w:space="0" w:color="auto"/>
        <w:bottom w:val="none" w:sz="0" w:space="0" w:color="auto"/>
        <w:right w:val="none" w:sz="0" w:space="0" w:color="auto"/>
      </w:divBdr>
    </w:div>
    <w:div w:id="976641394">
      <w:bodyDiv w:val="1"/>
      <w:marLeft w:val="0"/>
      <w:marRight w:val="0"/>
      <w:marTop w:val="0"/>
      <w:marBottom w:val="0"/>
      <w:divBdr>
        <w:top w:val="none" w:sz="0" w:space="0" w:color="auto"/>
        <w:left w:val="none" w:sz="0" w:space="0" w:color="auto"/>
        <w:bottom w:val="none" w:sz="0" w:space="0" w:color="auto"/>
        <w:right w:val="none" w:sz="0" w:space="0" w:color="auto"/>
      </w:divBdr>
    </w:div>
    <w:div w:id="1042748028">
      <w:bodyDiv w:val="1"/>
      <w:marLeft w:val="0"/>
      <w:marRight w:val="0"/>
      <w:marTop w:val="0"/>
      <w:marBottom w:val="0"/>
      <w:divBdr>
        <w:top w:val="none" w:sz="0" w:space="0" w:color="auto"/>
        <w:left w:val="none" w:sz="0" w:space="0" w:color="auto"/>
        <w:bottom w:val="none" w:sz="0" w:space="0" w:color="auto"/>
        <w:right w:val="none" w:sz="0" w:space="0" w:color="auto"/>
      </w:divBdr>
    </w:div>
    <w:div w:id="1100219466">
      <w:bodyDiv w:val="1"/>
      <w:marLeft w:val="0"/>
      <w:marRight w:val="0"/>
      <w:marTop w:val="0"/>
      <w:marBottom w:val="0"/>
      <w:divBdr>
        <w:top w:val="none" w:sz="0" w:space="0" w:color="auto"/>
        <w:left w:val="none" w:sz="0" w:space="0" w:color="auto"/>
        <w:bottom w:val="none" w:sz="0" w:space="0" w:color="auto"/>
        <w:right w:val="none" w:sz="0" w:space="0" w:color="auto"/>
      </w:divBdr>
    </w:div>
    <w:div w:id="1259169006">
      <w:bodyDiv w:val="1"/>
      <w:marLeft w:val="0"/>
      <w:marRight w:val="0"/>
      <w:marTop w:val="0"/>
      <w:marBottom w:val="0"/>
      <w:divBdr>
        <w:top w:val="none" w:sz="0" w:space="0" w:color="auto"/>
        <w:left w:val="none" w:sz="0" w:space="0" w:color="auto"/>
        <w:bottom w:val="none" w:sz="0" w:space="0" w:color="auto"/>
        <w:right w:val="none" w:sz="0" w:space="0" w:color="auto"/>
      </w:divBdr>
    </w:div>
    <w:div w:id="1556697233">
      <w:bodyDiv w:val="1"/>
      <w:marLeft w:val="0"/>
      <w:marRight w:val="0"/>
      <w:marTop w:val="0"/>
      <w:marBottom w:val="0"/>
      <w:divBdr>
        <w:top w:val="none" w:sz="0" w:space="0" w:color="auto"/>
        <w:left w:val="none" w:sz="0" w:space="0" w:color="auto"/>
        <w:bottom w:val="none" w:sz="0" w:space="0" w:color="auto"/>
        <w:right w:val="none" w:sz="0" w:space="0" w:color="auto"/>
      </w:divBdr>
    </w:div>
    <w:div w:id="1745568096">
      <w:bodyDiv w:val="1"/>
      <w:marLeft w:val="0"/>
      <w:marRight w:val="0"/>
      <w:marTop w:val="0"/>
      <w:marBottom w:val="0"/>
      <w:divBdr>
        <w:top w:val="none" w:sz="0" w:space="0" w:color="auto"/>
        <w:left w:val="none" w:sz="0" w:space="0" w:color="auto"/>
        <w:bottom w:val="none" w:sz="0" w:space="0" w:color="auto"/>
        <w:right w:val="none" w:sz="0" w:space="0" w:color="auto"/>
      </w:divBdr>
    </w:div>
    <w:div w:id="1774012542">
      <w:bodyDiv w:val="1"/>
      <w:marLeft w:val="0"/>
      <w:marRight w:val="0"/>
      <w:marTop w:val="0"/>
      <w:marBottom w:val="0"/>
      <w:divBdr>
        <w:top w:val="none" w:sz="0" w:space="0" w:color="auto"/>
        <w:left w:val="none" w:sz="0" w:space="0" w:color="auto"/>
        <w:bottom w:val="none" w:sz="0" w:space="0" w:color="auto"/>
        <w:right w:val="none" w:sz="0" w:space="0" w:color="auto"/>
      </w:divBdr>
    </w:div>
    <w:div w:id="1828858481">
      <w:bodyDiv w:val="1"/>
      <w:marLeft w:val="0"/>
      <w:marRight w:val="0"/>
      <w:marTop w:val="0"/>
      <w:marBottom w:val="0"/>
      <w:divBdr>
        <w:top w:val="none" w:sz="0" w:space="0" w:color="auto"/>
        <w:left w:val="none" w:sz="0" w:space="0" w:color="auto"/>
        <w:bottom w:val="none" w:sz="0" w:space="0" w:color="auto"/>
        <w:right w:val="none" w:sz="0" w:space="0" w:color="auto"/>
      </w:divBdr>
    </w:div>
    <w:div w:id="1921062559">
      <w:bodyDiv w:val="1"/>
      <w:marLeft w:val="0"/>
      <w:marRight w:val="0"/>
      <w:marTop w:val="0"/>
      <w:marBottom w:val="0"/>
      <w:divBdr>
        <w:top w:val="none" w:sz="0" w:space="0" w:color="auto"/>
        <w:left w:val="none" w:sz="0" w:space="0" w:color="auto"/>
        <w:bottom w:val="none" w:sz="0" w:space="0" w:color="auto"/>
        <w:right w:val="none" w:sz="0" w:space="0" w:color="auto"/>
      </w:divBdr>
    </w:div>
    <w:div w:id="1950115483">
      <w:bodyDiv w:val="1"/>
      <w:marLeft w:val="0"/>
      <w:marRight w:val="0"/>
      <w:marTop w:val="0"/>
      <w:marBottom w:val="0"/>
      <w:divBdr>
        <w:top w:val="none" w:sz="0" w:space="0" w:color="auto"/>
        <w:left w:val="none" w:sz="0" w:space="0" w:color="auto"/>
        <w:bottom w:val="none" w:sz="0" w:space="0" w:color="auto"/>
        <w:right w:val="none" w:sz="0" w:space="0" w:color="auto"/>
      </w:divBdr>
    </w:div>
    <w:div w:id="1956593348">
      <w:bodyDiv w:val="1"/>
      <w:marLeft w:val="0"/>
      <w:marRight w:val="0"/>
      <w:marTop w:val="0"/>
      <w:marBottom w:val="0"/>
      <w:divBdr>
        <w:top w:val="none" w:sz="0" w:space="0" w:color="auto"/>
        <w:left w:val="none" w:sz="0" w:space="0" w:color="auto"/>
        <w:bottom w:val="none" w:sz="0" w:space="0" w:color="auto"/>
        <w:right w:val="none" w:sz="0" w:space="0" w:color="auto"/>
      </w:divBdr>
    </w:div>
    <w:div w:id="2096702400">
      <w:bodyDiv w:val="1"/>
      <w:marLeft w:val="0"/>
      <w:marRight w:val="0"/>
      <w:marTop w:val="0"/>
      <w:marBottom w:val="0"/>
      <w:divBdr>
        <w:top w:val="none" w:sz="0" w:space="0" w:color="auto"/>
        <w:left w:val="none" w:sz="0" w:space="0" w:color="auto"/>
        <w:bottom w:val="none" w:sz="0" w:space="0" w:color="auto"/>
        <w:right w:val="none" w:sz="0" w:space="0" w:color="auto"/>
      </w:divBdr>
    </w:div>
    <w:div w:id="21121627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emf"/><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_rels/header3.xml.rels><?xml version="1.0" encoding="UTF-8" standalone="yes"?>
<Relationships xmlns="http://schemas.openxmlformats.org/package/2006/relationships"><Relationship Id="rId1" Type="http://schemas.openxmlformats.org/officeDocument/2006/relationships/image" Target="media/image11.png"/></Relationships>
</file>

<file path=word/_rels/header4.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FAF1B1-9F6A-4B19-8982-7F80A6D0EC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3152</Words>
  <Characters>15613</Characters>
  <Application>Microsoft Office Word</Application>
  <DocSecurity>0</DocSecurity>
  <Lines>130</Lines>
  <Paragraphs>37</Paragraphs>
  <ScaleCrop>false</ScaleCrop>
  <HeadingPairs>
    <vt:vector size="2" baseType="variant">
      <vt:variant>
        <vt:lpstr>Title</vt:lpstr>
      </vt:variant>
      <vt:variant>
        <vt:i4>1</vt:i4>
      </vt:variant>
    </vt:vector>
  </HeadingPairs>
  <TitlesOfParts>
    <vt:vector size="1" baseType="lpstr">
      <vt:lpstr>Paper Title (use style: paper title)</vt:lpstr>
    </vt:vector>
  </TitlesOfParts>
  <Company>IEEE</Company>
  <LinksUpToDate>false</LinksUpToDate>
  <CharactersWithSpaces>18728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Paper Title (use style: paper title)</dc:title>
  <dc:subject/>
  <dc:creator>IEEE</dc:creator>
  <cp:keywords/>
  <cp:lastModifiedBy>Maryam Mirzaei</cp:lastModifiedBy>
  <cp:revision>5</cp:revision>
  <cp:lastPrinted>2019-08-04T05:54:00Z</cp:lastPrinted>
  <dcterms:created xsi:type="dcterms:W3CDTF">2021-12-05T10:18:00Z</dcterms:created>
  <dcterms:modified xsi:type="dcterms:W3CDTF">2021-12-05T10:19:00Z</dcterms:modified>
</cp:coreProperties>
</file>