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0E0F" w14:textId="6EB16F91" w:rsidR="00D7522C" w:rsidRPr="002B1E0C" w:rsidRDefault="00D7522C" w:rsidP="002B1E0C">
      <w:pPr>
        <w:pStyle w:val="Author"/>
        <w:spacing w:before="0" w:after="0"/>
        <w:jc w:val="both"/>
        <w:rPr>
          <w:rFonts w:asciiTheme="majorBidi" w:hAnsiTheme="majorBidi" w:cstheme="majorBidi"/>
          <w:sz w:val="18"/>
          <w:szCs w:val="18"/>
          <w:vertAlign w:val="superscript"/>
        </w:rPr>
        <w:sectPr w:rsidR="00D7522C" w:rsidRPr="002B1E0C" w:rsidSect="003273B1">
          <w:footerReference w:type="default" r:id="rId8"/>
          <w:headerReference w:type="first" r:id="rId9"/>
          <w:footerReference w:type="first" r:id="rId10"/>
          <w:pgSz w:w="11906" w:h="16838" w:code="9"/>
          <w:pgMar w:top="2268" w:right="893" w:bottom="1440" w:left="893" w:header="720" w:footer="720" w:gutter="0"/>
          <w:cols w:space="720"/>
          <w:titlePg/>
          <w:bidi/>
          <w:docGrid w:linePitch="360"/>
        </w:sectPr>
      </w:pPr>
    </w:p>
    <w:p w14:paraId="461CDDE2" w14:textId="727F5D84" w:rsidR="00071639" w:rsidRPr="00B373FE" w:rsidRDefault="00071639" w:rsidP="00515CF6">
      <w:pPr>
        <w:pStyle w:val="references"/>
        <w:numPr>
          <w:ilvl w:val="0"/>
          <w:numId w:val="0"/>
        </w:numPr>
        <w:rPr>
          <w:color w:val="FF0000"/>
        </w:rPr>
      </w:pPr>
      <w:bookmarkStart w:id="0" w:name="_Hlk18577331"/>
    </w:p>
    <w:bookmarkEnd w:id="0"/>
    <w:p w14:paraId="43C462BD" w14:textId="77777777" w:rsidR="0078133C" w:rsidRPr="00CF1117" w:rsidRDefault="0078133C" w:rsidP="0078133C">
      <w:pPr>
        <w:pStyle w:val="papertitle"/>
        <w:bidi/>
        <w:spacing w:before="100" w:beforeAutospacing="1" w:after="100" w:afterAutospacing="1"/>
        <w:rPr>
          <w:rFonts w:cs="B Titr"/>
          <w:kern w:val="48"/>
          <w:sz w:val="28"/>
          <w:szCs w:val="28"/>
          <w:rtl/>
          <w:lang w:bidi="fa-IR"/>
        </w:rPr>
      </w:pPr>
      <w:r w:rsidRPr="00CF1117">
        <w:rPr>
          <w:rFonts w:cs="B Titr" w:hint="cs"/>
          <w:kern w:val="48"/>
          <w:sz w:val="28"/>
          <w:szCs w:val="28"/>
          <w:rtl/>
        </w:rPr>
        <w:t>تحلیل خوشه‌ای</w:t>
      </w:r>
      <w:r w:rsidRPr="00CF1117">
        <w:rPr>
          <w:rFonts w:cs="B Titr" w:hint="cs"/>
          <w:b/>
          <w:bCs/>
          <w:color w:val="000000"/>
          <w:sz w:val="28"/>
          <w:szCs w:val="28"/>
          <w:shd w:val="clear" w:color="auto" w:fill="FFFFFF"/>
        </w:rPr>
        <w:t> </w:t>
      </w:r>
      <w:r w:rsidRPr="00CF1117">
        <w:rPr>
          <w:rFonts w:cs="B Titr" w:hint="cs"/>
          <w:b/>
          <w:bCs/>
          <w:color w:val="000000"/>
          <w:sz w:val="28"/>
          <w:szCs w:val="28"/>
          <w:shd w:val="clear" w:color="auto" w:fill="FFFFFF"/>
          <w:rtl/>
        </w:rPr>
        <w:t>توزيع امكانات بهداشتي و درماني</w:t>
      </w:r>
      <w:r w:rsidRPr="00CF1117">
        <w:rPr>
          <w:rFonts w:cs="B Titr" w:hint="cs"/>
          <w:kern w:val="48"/>
          <w:sz w:val="28"/>
          <w:szCs w:val="28"/>
          <w:rtl/>
        </w:rPr>
        <w:t xml:space="preserve"> استان‌های ایران</w:t>
      </w:r>
      <w:r w:rsidRPr="00CF1117">
        <w:rPr>
          <w:rFonts w:cs="B Titr" w:hint="cs"/>
          <w:kern w:val="48"/>
          <w:sz w:val="28"/>
          <w:szCs w:val="28"/>
          <w:rtl/>
          <w:lang w:bidi="fa-IR"/>
        </w:rPr>
        <w:t xml:space="preserve"> </w:t>
      </w:r>
    </w:p>
    <w:p w14:paraId="600CBDA8" w14:textId="77777777" w:rsidR="0078133C" w:rsidRPr="00CE0F93" w:rsidRDefault="0078133C" w:rsidP="0078133C">
      <w:pPr>
        <w:pStyle w:val="Abstract"/>
        <w:bidi/>
        <w:jc w:val="center"/>
        <w:rPr>
          <w:rFonts w:cs="B Nazanin"/>
          <w:vertAlign w:val="superscript"/>
          <w:rtl/>
          <w:lang w:bidi="fa-IR"/>
        </w:rPr>
      </w:pPr>
      <w:r>
        <w:rPr>
          <w:rFonts w:cs="B Nazanin" w:hint="cs"/>
          <w:rtl/>
          <w:lang w:bidi="fa-IR"/>
        </w:rPr>
        <w:t>مریم میرزایی</w:t>
      </w:r>
      <w:r w:rsidRPr="00C576EB">
        <w:rPr>
          <w:rFonts w:cs="B Nazanin" w:hint="cs"/>
          <w:vertAlign w:val="superscript"/>
          <w:rtl/>
          <w:lang w:bidi="fa-IR"/>
        </w:rPr>
        <w:t>1</w:t>
      </w:r>
      <w:r w:rsidRPr="00C576EB">
        <w:rPr>
          <w:rFonts w:cs="B Nazanin"/>
          <w:sz w:val="16"/>
          <w:szCs w:val="16"/>
          <w:lang w:bidi="fa-IR"/>
        </w:rPr>
        <w:t>*</w:t>
      </w:r>
      <w:r>
        <w:rPr>
          <w:rFonts w:cs="B Nazanin" w:hint="cs"/>
          <w:rtl/>
          <w:lang w:bidi="fa-IR"/>
        </w:rPr>
        <w:t>، تابان باغفلکی</w:t>
      </w:r>
      <w:r>
        <w:rPr>
          <w:rFonts w:cs="B Nazanin" w:hint="cs"/>
          <w:vertAlign w:val="superscript"/>
          <w:rtl/>
          <w:lang w:bidi="fa-IR"/>
        </w:rPr>
        <w:t>2</w:t>
      </w:r>
      <w:r>
        <w:rPr>
          <w:rFonts w:cs="B Nazanin" w:hint="cs"/>
          <w:rtl/>
          <w:lang w:bidi="fa-IR"/>
        </w:rPr>
        <w:t xml:space="preserve"> و منیره معنوی</w:t>
      </w:r>
      <w:r>
        <w:rPr>
          <w:rFonts w:cs="B Nazanin" w:hint="cs"/>
          <w:vertAlign w:val="superscript"/>
          <w:rtl/>
          <w:lang w:bidi="fa-IR"/>
        </w:rPr>
        <w:t>3</w:t>
      </w:r>
    </w:p>
    <w:p w14:paraId="63D4BD6E" w14:textId="77777777" w:rsidR="0078133C" w:rsidRPr="00DE7FB0" w:rsidRDefault="0078133C" w:rsidP="0078133C">
      <w:pPr>
        <w:pStyle w:val="Abstract"/>
        <w:bidi/>
        <w:spacing w:after="0"/>
        <w:jc w:val="center"/>
        <w:rPr>
          <w:rFonts w:cs="B Nazanin"/>
          <w:sz w:val="16"/>
          <w:szCs w:val="16"/>
          <w:rtl/>
          <w:lang w:bidi="fa-IR"/>
        </w:rPr>
      </w:pPr>
      <w:r w:rsidRPr="00DE7FB0">
        <w:rPr>
          <w:rFonts w:cs="B Nazanin" w:hint="cs"/>
          <w:sz w:val="16"/>
          <w:szCs w:val="16"/>
          <w:vertAlign w:val="superscript"/>
          <w:rtl/>
          <w:lang w:bidi="fa-IR"/>
        </w:rPr>
        <w:t xml:space="preserve">1  </w:t>
      </w:r>
      <w:r>
        <w:rPr>
          <w:rFonts w:cs="B Nazanin" w:hint="cs"/>
          <w:sz w:val="16"/>
          <w:szCs w:val="16"/>
          <w:rtl/>
          <w:lang w:bidi="fa-IR"/>
        </w:rPr>
        <w:t>پژوهشکده آمار</w:t>
      </w:r>
      <w:r w:rsidRPr="00DE7FB0">
        <w:rPr>
          <w:rFonts w:cs="B Nazanin" w:hint="cs"/>
          <w:sz w:val="16"/>
          <w:szCs w:val="16"/>
          <w:rtl/>
          <w:lang w:bidi="fa-IR"/>
        </w:rPr>
        <w:t>،</w:t>
      </w:r>
      <w:r w:rsidRPr="00DE7FB0">
        <w:rPr>
          <w:rFonts w:cs="B Nazanin"/>
          <w:sz w:val="16"/>
          <w:szCs w:val="16"/>
          <w:rtl/>
          <w:lang w:bidi="fa-IR"/>
        </w:rPr>
        <w:t xml:space="preserve"> </w:t>
      </w:r>
      <w:r>
        <w:rPr>
          <w:rFonts w:cs="B Nazanin" w:hint="cs"/>
          <w:sz w:val="16"/>
          <w:szCs w:val="16"/>
          <w:rtl/>
          <w:lang w:bidi="fa-IR"/>
        </w:rPr>
        <w:t>مرکز آمار ایران</w:t>
      </w:r>
      <w:r w:rsidRPr="00DE7FB0">
        <w:rPr>
          <w:rFonts w:cs="B Nazanin"/>
          <w:sz w:val="16"/>
          <w:szCs w:val="16"/>
          <w:rtl/>
          <w:lang w:bidi="fa-IR"/>
        </w:rPr>
        <w:t>،</w:t>
      </w:r>
      <w:r w:rsidRPr="00DE7FB0">
        <w:rPr>
          <w:rFonts w:cs="B Nazanin" w:hint="cs"/>
          <w:sz w:val="16"/>
          <w:szCs w:val="16"/>
          <w:rtl/>
          <w:lang w:bidi="fa-IR"/>
        </w:rPr>
        <w:t xml:space="preserve"> </w:t>
      </w:r>
      <w:r>
        <w:rPr>
          <w:rFonts w:cs="B Nazanin" w:hint="cs"/>
          <w:sz w:val="16"/>
          <w:szCs w:val="16"/>
          <w:rtl/>
          <w:lang w:bidi="fa-IR"/>
        </w:rPr>
        <w:t>تهران</w:t>
      </w:r>
      <w:r w:rsidRPr="00DE7FB0">
        <w:rPr>
          <w:rFonts w:cs="B Nazanin" w:hint="cs"/>
          <w:sz w:val="16"/>
          <w:szCs w:val="16"/>
          <w:rtl/>
          <w:lang w:bidi="fa-IR"/>
        </w:rPr>
        <w:t xml:space="preserve">، </w:t>
      </w:r>
      <w:r>
        <w:rPr>
          <w:rFonts w:cs="B Nazanin" w:hint="cs"/>
          <w:sz w:val="16"/>
          <w:szCs w:val="16"/>
          <w:rtl/>
          <w:lang w:bidi="fa-IR"/>
        </w:rPr>
        <w:t>ایران</w:t>
      </w:r>
    </w:p>
    <w:p w14:paraId="73741846" w14:textId="77777777" w:rsidR="0078133C" w:rsidRPr="00DE7FB0" w:rsidRDefault="0078133C" w:rsidP="0078133C">
      <w:pPr>
        <w:pStyle w:val="Abstract"/>
        <w:bidi/>
        <w:spacing w:after="0"/>
        <w:jc w:val="center"/>
        <w:rPr>
          <w:rFonts w:cs="B Nazanin"/>
          <w:sz w:val="16"/>
          <w:szCs w:val="16"/>
          <w:rtl/>
          <w:lang w:bidi="fa-IR"/>
        </w:rPr>
      </w:pPr>
      <w:r>
        <w:rPr>
          <w:rFonts w:cs="B Nazanin" w:hint="cs"/>
          <w:sz w:val="16"/>
          <w:szCs w:val="16"/>
          <w:vertAlign w:val="superscript"/>
          <w:rtl/>
          <w:lang w:bidi="fa-IR"/>
        </w:rPr>
        <w:t>2</w:t>
      </w:r>
      <w:r w:rsidRPr="00DE7FB0">
        <w:rPr>
          <w:rFonts w:cs="B Nazanin" w:hint="cs"/>
          <w:sz w:val="16"/>
          <w:szCs w:val="16"/>
          <w:vertAlign w:val="superscript"/>
          <w:rtl/>
          <w:lang w:bidi="fa-IR"/>
        </w:rPr>
        <w:t xml:space="preserve">  </w:t>
      </w:r>
      <w:r>
        <w:rPr>
          <w:rFonts w:cs="B Nazanin" w:hint="cs"/>
          <w:sz w:val="16"/>
          <w:szCs w:val="16"/>
          <w:rtl/>
          <w:lang w:bidi="fa-IR"/>
        </w:rPr>
        <w:t>دانشکده علوم ریاضی</w:t>
      </w:r>
      <w:r w:rsidRPr="00DE7FB0">
        <w:rPr>
          <w:rFonts w:cs="B Nazanin" w:hint="cs"/>
          <w:sz w:val="16"/>
          <w:szCs w:val="16"/>
          <w:rtl/>
          <w:lang w:bidi="fa-IR"/>
        </w:rPr>
        <w:t>،</w:t>
      </w:r>
      <w:r w:rsidRPr="00DE7FB0">
        <w:rPr>
          <w:rFonts w:cs="B Nazanin"/>
          <w:sz w:val="16"/>
          <w:szCs w:val="16"/>
          <w:rtl/>
          <w:lang w:bidi="fa-IR"/>
        </w:rPr>
        <w:t xml:space="preserve"> </w:t>
      </w:r>
      <w:r>
        <w:rPr>
          <w:rFonts w:cs="B Nazanin" w:hint="cs"/>
          <w:sz w:val="16"/>
          <w:szCs w:val="16"/>
          <w:rtl/>
          <w:lang w:bidi="fa-IR"/>
        </w:rPr>
        <w:t>دانشگاه تربیت مدرس</w:t>
      </w:r>
      <w:r w:rsidRPr="00DE7FB0">
        <w:rPr>
          <w:rFonts w:cs="B Nazanin"/>
          <w:sz w:val="16"/>
          <w:szCs w:val="16"/>
          <w:rtl/>
          <w:lang w:bidi="fa-IR"/>
        </w:rPr>
        <w:t>،</w:t>
      </w:r>
      <w:r w:rsidRPr="00DE7FB0">
        <w:rPr>
          <w:rFonts w:cs="B Nazanin" w:hint="cs"/>
          <w:sz w:val="16"/>
          <w:szCs w:val="16"/>
          <w:rtl/>
          <w:lang w:bidi="fa-IR"/>
        </w:rPr>
        <w:t xml:space="preserve"> </w:t>
      </w:r>
      <w:r>
        <w:rPr>
          <w:rFonts w:cs="B Nazanin" w:hint="cs"/>
          <w:sz w:val="16"/>
          <w:szCs w:val="16"/>
          <w:rtl/>
          <w:lang w:bidi="fa-IR"/>
        </w:rPr>
        <w:t>تهران</w:t>
      </w:r>
      <w:r w:rsidRPr="00DE7FB0">
        <w:rPr>
          <w:rFonts w:cs="B Nazanin" w:hint="cs"/>
          <w:sz w:val="16"/>
          <w:szCs w:val="16"/>
          <w:rtl/>
          <w:lang w:bidi="fa-IR"/>
        </w:rPr>
        <w:t xml:space="preserve">، </w:t>
      </w:r>
      <w:r>
        <w:rPr>
          <w:rFonts w:cs="B Nazanin" w:hint="cs"/>
          <w:sz w:val="16"/>
          <w:szCs w:val="16"/>
          <w:rtl/>
          <w:lang w:bidi="fa-IR"/>
        </w:rPr>
        <w:t>ایران</w:t>
      </w:r>
    </w:p>
    <w:p w14:paraId="47D4242C" w14:textId="77777777" w:rsidR="0078133C" w:rsidRPr="00B207B0" w:rsidRDefault="0078133C" w:rsidP="0078133C">
      <w:pPr>
        <w:pStyle w:val="Abstract"/>
        <w:bidi/>
        <w:spacing w:after="120"/>
        <w:jc w:val="center"/>
        <w:rPr>
          <w:rFonts w:cs="B Nazanin"/>
          <w:sz w:val="16"/>
          <w:szCs w:val="16"/>
          <w:rtl/>
          <w:lang w:bidi="fa-IR"/>
        </w:rPr>
      </w:pPr>
      <w:r>
        <w:rPr>
          <w:rFonts w:cs="B Nazanin" w:hint="cs"/>
          <w:sz w:val="16"/>
          <w:szCs w:val="16"/>
          <w:vertAlign w:val="superscript"/>
          <w:rtl/>
          <w:lang w:bidi="fa-IR"/>
        </w:rPr>
        <w:t>3</w:t>
      </w:r>
      <w:r w:rsidRPr="00DE7FB0">
        <w:rPr>
          <w:rFonts w:cs="B Nazanin" w:hint="cs"/>
          <w:sz w:val="16"/>
          <w:szCs w:val="16"/>
          <w:vertAlign w:val="superscript"/>
          <w:rtl/>
          <w:lang w:bidi="fa-IR"/>
        </w:rPr>
        <w:t xml:space="preserve">  </w:t>
      </w:r>
      <w:r>
        <w:rPr>
          <w:rFonts w:cs="B Nazanin" w:hint="cs"/>
          <w:sz w:val="16"/>
          <w:szCs w:val="16"/>
          <w:rtl/>
          <w:lang w:bidi="fa-IR"/>
        </w:rPr>
        <w:t>مرکز تحقیقات عوامل اجتماعی مؤثر بر سلامت</w:t>
      </w:r>
      <w:r w:rsidRPr="00DE7FB0">
        <w:rPr>
          <w:rFonts w:cs="B Nazanin" w:hint="cs"/>
          <w:sz w:val="16"/>
          <w:szCs w:val="16"/>
          <w:rtl/>
          <w:lang w:bidi="fa-IR"/>
        </w:rPr>
        <w:t>،</w:t>
      </w:r>
      <w:r w:rsidRPr="00DE7FB0">
        <w:rPr>
          <w:rFonts w:cs="B Nazanin"/>
          <w:sz w:val="16"/>
          <w:szCs w:val="16"/>
          <w:rtl/>
          <w:lang w:bidi="fa-IR"/>
        </w:rPr>
        <w:t xml:space="preserve"> دانشگاه</w:t>
      </w:r>
      <w:r>
        <w:rPr>
          <w:rFonts w:cs="B Nazanin" w:hint="cs"/>
          <w:sz w:val="16"/>
          <w:szCs w:val="16"/>
          <w:rtl/>
          <w:lang w:bidi="fa-IR"/>
        </w:rPr>
        <w:t xml:space="preserve"> علوم پزشکی سمنان</w:t>
      </w:r>
      <w:r w:rsidRPr="00DE7FB0">
        <w:rPr>
          <w:rFonts w:cs="B Nazanin"/>
          <w:sz w:val="16"/>
          <w:szCs w:val="16"/>
          <w:rtl/>
          <w:lang w:bidi="fa-IR"/>
        </w:rPr>
        <w:t>،</w:t>
      </w:r>
      <w:r w:rsidRPr="00DE7FB0">
        <w:rPr>
          <w:rFonts w:cs="B Nazanin" w:hint="cs"/>
          <w:sz w:val="16"/>
          <w:szCs w:val="16"/>
          <w:rtl/>
          <w:lang w:bidi="fa-IR"/>
        </w:rPr>
        <w:t xml:space="preserve"> </w:t>
      </w:r>
      <w:r>
        <w:rPr>
          <w:rFonts w:cs="B Nazanin" w:hint="cs"/>
          <w:sz w:val="16"/>
          <w:szCs w:val="16"/>
          <w:rtl/>
          <w:lang w:bidi="fa-IR"/>
        </w:rPr>
        <w:t>سمنان</w:t>
      </w:r>
      <w:r w:rsidRPr="00DE7FB0">
        <w:rPr>
          <w:rFonts w:cs="B Nazanin" w:hint="cs"/>
          <w:sz w:val="16"/>
          <w:szCs w:val="16"/>
          <w:rtl/>
          <w:lang w:bidi="fa-IR"/>
        </w:rPr>
        <w:t xml:space="preserve">، </w:t>
      </w:r>
      <w:r>
        <w:rPr>
          <w:rFonts w:cs="B Nazanin" w:hint="cs"/>
          <w:sz w:val="16"/>
          <w:szCs w:val="16"/>
          <w:rtl/>
          <w:lang w:bidi="fa-IR"/>
        </w:rPr>
        <w:t>ایران</w:t>
      </w:r>
    </w:p>
    <w:p w14:paraId="307C97CF" w14:textId="77777777" w:rsidR="0078133C" w:rsidRPr="00FF4D74" w:rsidRDefault="0078133C" w:rsidP="0078133C">
      <w:pPr>
        <w:rPr>
          <w:rFonts w:cs="B Nazanin"/>
          <w:sz w:val="16"/>
          <w:szCs w:val="16"/>
          <w:lang w:bidi="fa-IR"/>
        </w:rPr>
      </w:pPr>
      <w:r>
        <w:rPr>
          <w:rFonts w:cs="B Nazanin"/>
          <w:sz w:val="16"/>
          <w:szCs w:val="16"/>
          <w:lang w:bidi="fa-IR"/>
        </w:rPr>
        <w:t>mmaryammirzaie73</w:t>
      </w:r>
      <w:r w:rsidRPr="002B03EB">
        <w:rPr>
          <w:rFonts w:cs="B Nazanin"/>
          <w:sz w:val="16"/>
          <w:szCs w:val="16"/>
          <w:rtl/>
          <w:lang w:bidi="fa-IR"/>
        </w:rPr>
        <w:t>@</w:t>
      </w:r>
      <w:r>
        <w:rPr>
          <w:rFonts w:cs="B Nazanin"/>
          <w:sz w:val="16"/>
          <w:szCs w:val="16"/>
          <w:lang w:bidi="fa-IR"/>
        </w:rPr>
        <w:t>gmail.com</w:t>
      </w:r>
    </w:p>
    <w:p w14:paraId="36D8A249" w14:textId="77777777" w:rsidR="0078133C" w:rsidRDefault="0078133C" w:rsidP="0078133C">
      <w:pPr>
        <w:pStyle w:val="Abstract"/>
        <w:bidi/>
        <w:rPr>
          <w:rFonts w:cs="B Nazanin"/>
          <w:rtl/>
          <w:lang w:bidi="fa-IR"/>
        </w:rPr>
      </w:pPr>
    </w:p>
    <w:p w14:paraId="2FD6AC4D" w14:textId="77777777" w:rsidR="0078133C" w:rsidRDefault="0078133C" w:rsidP="0078133C">
      <w:pPr>
        <w:pStyle w:val="Abstract"/>
        <w:bidi/>
        <w:rPr>
          <w:rFonts w:cs="B Nazanin"/>
          <w:b w:val="0"/>
          <w:bCs w:val="0"/>
          <w:rtl/>
        </w:rPr>
      </w:pPr>
      <w:r w:rsidRPr="001747FF">
        <w:rPr>
          <w:rFonts w:cs="B Nazanin" w:hint="cs"/>
          <w:rtl/>
        </w:rPr>
        <w:t>چکیده:</w:t>
      </w:r>
      <w:r>
        <w:rPr>
          <w:rFonts w:cs="B Nazanin" w:hint="cs"/>
          <w:rtl/>
        </w:rPr>
        <w:t xml:space="preserve"> </w:t>
      </w:r>
      <w:r w:rsidRPr="005C48F5">
        <w:rPr>
          <w:rFonts w:cs="B Nazanin" w:hint="cs"/>
          <w:b w:val="0"/>
          <w:bCs w:val="0"/>
          <w:rtl/>
        </w:rPr>
        <w:t>از آنجایی که بهداشت و درمان نقش بسیار مؤثری در برخورد</w:t>
      </w:r>
      <w:r>
        <w:rPr>
          <w:rFonts w:cs="B Nazanin" w:hint="cs"/>
          <w:b w:val="0"/>
          <w:bCs w:val="0"/>
          <w:rtl/>
        </w:rPr>
        <w:t>اری از رفاه اجتماعی ایفا می‌کند، یکی از اهداف اساسی سیاستگذاران باید ایجاد تسهیل در دسترسی افراد به خدمات بهداشتی و درمانی در جامعه باشد.</w:t>
      </w:r>
      <w:r w:rsidRPr="00CC26DC">
        <w:rPr>
          <w:rFonts w:cs="B Nazanin" w:hint="cs"/>
          <w:b w:val="0"/>
          <w:bCs w:val="0"/>
          <w:rtl/>
        </w:rPr>
        <w:t xml:space="preserve"> </w:t>
      </w:r>
      <w:r>
        <w:rPr>
          <w:rFonts w:cs="B Nazanin" w:hint="cs"/>
          <w:b w:val="0"/>
          <w:bCs w:val="0"/>
          <w:rtl/>
        </w:rPr>
        <w:t>از این رو نحوه‌ توزیع امکانات بهداشتی و درمانی از فاکتورهای بسیار مهم توسعه یک کشور محسوب می‌شود. در همین راستا در این مقاله سعی شده است در رابطه با نحوه توزیع این امکانات در سراسر کشور بحث شود و استان‌هایی که از لحاظ میزان برخورداری از امکانات بهداشتی و درمانی مشابه هستند، شناسایی شوند. همچنین</w:t>
      </w:r>
      <w:r w:rsidRPr="00CC26DC">
        <w:rPr>
          <w:rFonts w:cs="B Nazanin" w:hint="cs"/>
          <w:b w:val="0"/>
          <w:bCs w:val="0"/>
          <w:rtl/>
        </w:rPr>
        <w:t xml:space="preserve"> </w:t>
      </w:r>
      <w:r>
        <w:rPr>
          <w:rFonts w:cs="B Nazanin" w:hint="cs"/>
          <w:b w:val="0"/>
          <w:bCs w:val="0"/>
          <w:rtl/>
        </w:rPr>
        <w:t xml:space="preserve">در رابطه با </w:t>
      </w:r>
      <w:r w:rsidRPr="00CC26DC">
        <w:rPr>
          <w:rFonts w:cs="B Nazanin" w:hint="cs"/>
          <w:b w:val="0"/>
          <w:bCs w:val="0"/>
          <w:rtl/>
        </w:rPr>
        <w:t>استان‌ها</w:t>
      </w:r>
      <w:r>
        <w:rPr>
          <w:rFonts w:cs="B Nazanin" w:hint="cs"/>
          <w:b w:val="0"/>
          <w:bCs w:val="0"/>
          <w:rtl/>
        </w:rPr>
        <w:t>یی که</w:t>
      </w:r>
      <w:r w:rsidRPr="00CC26DC">
        <w:rPr>
          <w:rFonts w:cs="B Nazanin" w:hint="cs"/>
          <w:b w:val="0"/>
          <w:bCs w:val="0"/>
          <w:rtl/>
        </w:rPr>
        <w:t xml:space="preserve"> بیش‌ترین، متوسط و کمترین برخورداری از این امکانات را دارا هستند</w:t>
      </w:r>
      <w:r>
        <w:rPr>
          <w:rFonts w:cs="B Nazanin" w:hint="cs"/>
          <w:b w:val="0"/>
          <w:bCs w:val="0"/>
          <w:rtl/>
        </w:rPr>
        <w:t xml:space="preserve"> نیز بحث می‌شود</w:t>
      </w:r>
      <w:r w:rsidRPr="00CC26DC">
        <w:rPr>
          <w:rFonts w:cs="B Nazanin" w:hint="cs"/>
          <w:b w:val="0"/>
          <w:bCs w:val="0"/>
          <w:rtl/>
        </w:rPr>
        <w:t>.</w:t>
      </w:r>
      <w:r>
        <w:rPr>
          <w:rFonts w:cs="B Nazanin" w:hint="cs"/>
          <w:b w:val="0"/>
          <w:bCs w:val="0"/>
          <w:rtl/>
        </w:rPr>
        <w:t xml:space="preserve"> برای این منظور از روش </w:t>
      </w:r>
      <m:oMath>
        <m:r>
          <m:rPr>
            <m:sty m:val="bi"/>
          </m:rPr>
          <w:rPr>
            <w:rFonts w:ascii="Cambria Math" w:hAnsi="Cambria Math" w:cs="B Nazanin"/>
          </w:rPr>
          <m:t>k</m:t>
        </m:r>
      </m:oMath>
      <w:r w:rsidRPr="00195B38">
        <w:rPr>
          <w:rFonts w:cs="B Nazanin" w:hint="cs"/>
          <w:b w:val="0"/>
          <w:bCs w:val="0"/>
          <w:rtl/>
          <w:lang w:bidi="fa-IR"/>
        </w:rPr>
        <w:t>-</w:t>
      </w:r>
      <w:r>
        <w:rPr>
          <w:rFonts w:cs="B Nazanin" w:hint="cs"/>
          <w:b w:val="0"/>
          <w:bCs w:val="0"/>
          <w:rtl/>
          <w:lang w:bidi="fa-IR"/>
        </w:rPr>
        <w:t>میانگین و روش‌های صوری صورت چرنُف و خوشه‌بندی سلسله مراتبی استفاده شده است.</w:t>
      </w:r>
      <w:r>
        <w:rPr>
          <w:rFonts w:cs="B Nazanin" w:hint="cs"/>
          <w:b w:val="0"/>
          <w:bCs w:val="0"/>
          <w:rtl/>
        </w:rPr>
        <w:t xml:space="preserve"> با به کارگیری این روش‌ها استان تهران با اختلاف معناداری بیش‌ترین امکانات بهداشتی و درمانی را دارد. استان‌های خراسان رضوی، اصفهان، فارس، آذربایجان شرقی، خوزستان و مازندران بعد از تهران بیش‌ترین امکانات بهداشتی و درمانی را دارند و به لحاظ برخورداری از امکانات ذکر شده مشابه هستند.</w:t>
      </w:r>
    </w:p>
    <w:p w14:paraId="599CE162" w14:textId="0A4E0DDF" w:rsidR="0078133C" w:rsidRDefault="0078133C" w:rsidP="0078133C">
      <w:pPr>
        <w:pStyle w:val="NormalWeb"/>
        <w:bidi/>
        <w:spacing w:before="0" w:beforeAutospacing="0" w:after="0" w:afterAutospacing="0"/>
        <w:rPr>
          <w:rFonts w:asciiTheme="minorHAnsi" w:hAnsiTheme="minorHAnsi" w:cs="B Nazanin"/>
          <w:sz w:val="18"/>
          <w:szCs w:val="18"/>
          <w:lang w:bidi="fa-IR"/>
        </w:rPr>
      </w:pPr>
      <w:r w:rsidRPr="001747FF">
        <w:rPr>
          <w:rFonts w:cs="B Nazanin" w:hint="cs"/>
          <w:b/>
          <w:bCs/>
          <w:sz w:val="18"/>
          <w:szCs w:val="18"/>
          <w:rtl/>
        </w:rPr>
        <w:t>کلید</w:t>
      </w:r>
      <w:r>
        <w:rPr>
          <w:rFonts w:cs="B Nazanin" w:hint="cs"/>
          <w:b/>
          <w:bCs/>
          <w:sz w:val="18"/>
          <w:szCs w:val="18"/>
          <w:rtl/>
        </w:rPr>
        <w:t xml:space="preserve"> واژه‌ها</w:t>
      </w:r>
      <w:r w:rsidRPr="001747FF">
        <w:rPr>
          <w:rFonts w:cs="B Nazanin" w:hint="cs"/>
          <w:b/>
          <w:bCs/>
          <w:sz w:val="18"/>
          <w:szCs w:val="18"/>
          <w:rtl/>
        </w:rPr>
        <w:t>:</w:t>
      </w:r>
      <w:r w:rsidRPr="001747FF">
        <w:rPr>
          <w:rFonts w:cs="B Nazanin" w:hint="cs"/>
          <w:sz w:val="18"/>
          <w:szCs w:val="18"/>
          <w:rtl/>
        </w:rPr>
        <w:t xml:space="preserve"> </w:t>
      </w:r>
      <w:r>
        <w:rPr>
          <w:rFonts w:cs="B Nazanin" w:hint="cs"/>
          <w:sz w:val="18"/>
          <w:szCs w:val="18"/>
          <w:rtl/>
        </w:rPr>
        <w:t xml:space="preserve">امکانات بهداشتی و درمانی، </w:t>
      </w:r>
      <w:r>
        <w:rPr>
          <w:rFonts w:ascii="B Nazanin" w:cs="B Nazanin" w:hint="cs"/>
          <w:sz w:val="18"/>
          <w:szCs w:val="18"/>
          <w:rtl/>
        </w:rPr>
        <w:t>خوشه‌</w:t>
      </w:r>
      <w:r w:rsidRPr="00B77DEA">
        <w:rPr>
          <w:rFonts w:ascii="B Nazanin" w:cs="B Nazanin" w:hint="cs"/>
          <w:sz w:val="18"/>
          <w:szCs w:val="18"/>
          <w:rtl/>
        </w:rPr>
        <w:t>بندی</w:t>
      </w:r>
      <w:r>
        <w:rPr>
          <w:rFonts w:ascii="B Nazanin" w:cs="B Nazanin" w:hint="cs"/>
          <w:sz w:val="18"/>
          <w:szCs w:val="18"/>
          <w:rtl/>
        </w:rPr>
        <w:t xml:space="preserve">، سلسله‌مراتبی، صورتک چرنُف، </w:t>
      </w:r>
      <w:r>
        <w:rPr>
          <w:rFonts w:asciiTheme="minorHAnsi" w:hAnsiTheme="minorHAnsi" w:cs="B Nazanin"/>
          <w:sz w:val="18"/>
          <w:szCs w:val="18"/>
        </w:rPr>
        <w:t>k</w:t>
      </w:r>
      <w:r>
        <w:rPr>
          <w:rFonts w:asciiTheme="minorHAnsi" w:hAnsiTheme="minorHAnsi" w:cs="B Nazanin" w:hint="cs"/>
          <w:sz w:val="18"/>
          <w:szCs w:val="18"/>
          <w:rtl/>
          <w:lang w:bidi="fa-IR"/>
        </w:rPr>
        <w:t>-میانگین.</w:t>
      </w:r>
    </w:p>
    <w:p w14:paraId="6F76E619" w14:textId="57041073" w:rsidR="00141F03" w:rsidRPr="00141F03" w:rsidRDefault="00141F03" w:rsidP="00141F03">
      <w:pPr>
        <w:jc w:val="both"/>
        <w:rPr>
          <w:rFonts w:asciiTheme="majorBidi" w:hAnsiTheme="majorBidi" w:cstheme="majorBidi"/>
          <w:sz w:val="16"/>
          <w:szCs w:val="16"/>
          <w:shd w:val="clear" w:color="auto" w:fill="FFFFFF"/>
        </w:rPr>
      </w:pPr>
      <w:r w:rsidRPr="00934C5D">
        <w:rPr>
          <w:rFonts w:asciiTheme="majorBidi" w:hAnsiTheme="majorBidi" w:cstheme="majorBidi"/>
          <w:sz w:val="16"/>
          <w:szCs w:val="16"/>
          <w:shd w:val="clear" w:color="auto" w:fill="FFFFFF"/>
        </w:rPr>
        <w:t>[1] M.</w:t>
      </w:r>
      <w:r w:rsidRPr="00934C5D">
        <w:rPr>
          <w:rFonts w:asciiTheme="majorBidi" w:hAnsiTheme="majorBidi" w:cstheme="majorBidi"/>
          <w:sz w:val="16"/>
          <w:szCs w:val="16"/>
          <w:shd w:val="clear" w:color="auto" w:fill="FFFFFF"/>
          <w:rtl/>
        </w:rPr>
        <w:t xml:space="preserve"> </w:t>
      </w:r>
      <w:r w:rsidRPr="00934C5D">
        <w:rPr>
          <w:rFonts w:asciiTheme="majorBidi" w:hAnsiTheme="majorBidi" w:cstheme="majorBidi"/>
          <w:sz w:val="16"/>
          <w:szCs w:val="16"/>
          <w:shd w:val="clear" w:color="auto" w:fill="FFFFFF"/>
        </w:rPr>
        <w:t>Ahmed, R.</w:t>
      </w:r>
      <w:r w:rsidRPr="00934C5D">
        <w:rPr>
          <w:rFonts w:asciiTheme="majorBidi" w:hAnsiTheme="majorBidi" w:cstheme="majorBidi"/>
          <w:sz w:val="16"/>
          <w:szCs w:val="16"/>
          <w:shd w:val="clear" w:color="auto" w:fill="FFFFFF"/>
          <w:rtl/>
        </w:rPr>
        <w:t xml:space="preserve"> </w:t>
      </w:r>
      <w:proofErr w:type="spellStart"/>
      <w:r w:rsidRPr="00934C5D">
        <w:rPr>
          <w:rFonts w:asciiTheme="majorBidi" w:hAnsiTheme="majorBidi" w:cstheme="majorBidi"/>
          <w:sz w:val="16"/>
          <w:szCs w:val="16"/>
          <w:shd w:val="clear" w:color="auto" w:fill="FFFFFF"/>
        </w:rPr>
        <w:t>Seraj</w:t>
      </w:r>
      <w:proofErr w:type="spellEnd"/>
      <w:r w:rsidRPr="00934C5D">
        <w:rPr>
          <w:rFonts w:asciiTheme="majorBidi" w:hAnsiTheme="majorBidi" w:cstheme="majorBidi"/>
          <w:sz w:val="16"/>
          <w:szCs w:val="16"/>
          <w:shd w:val="clear" w:color="auto" w:fill="FFFFFF"/>
        </w:rPr>
        <w:t>, and S. M. S. Islam, “The k-means algorithm: a comprehensive survey and performance evaluation,” Electronics</w:t>
      </w:r>
      <w:r w:rsidRPr="00F9353D">
        <w:rPr>
          <w:rFonts w:asciiTheme="majorBidi" w:hAnsiTheme="majorBidi" w:cstheme="majorBidi"/>
          <w:sz w:val="16"/>
          <w:szCs w:val="16"/>
          <w:shd w:val="clear" w:color="auto" w:fill="FFFFFF"/>
        </w:rPr>
        <w:t>,</w:t>
      </w:r>
      <w:r w:rsidRPr="00F9353D">
        <w:rPr>
          <w:rFonts w:asciiTheme="majorBidi" w:hAnsiTheme="majorBidi" w:cstheme="majorBidi"/>
          <w:i/>
          <w:iCs/>
          <w:sz w:val="16"/>
          <w:szCs w:val="16"/>
          <w:shd w:val="clear" w:color="auto" w:fill="FFFFFF"/>
        </w:rPr>
        <w:t xml:space="preserve"> </w:t>
      </w:r>
      <w:r w:rsidRPr="00F9353D">
        <w:rPr>
          <w:rFonts w:asciiTheme="majorBidi" w:hAnsiTheme="majorBidi" w:cstheme="majorBidi"/>
          <w:sz w:val="16"/>
          <w:szCs w:val="16"/>
          <w:shd w:val="clear" w:color="auto" w:fill="FFFFFF"/>
        </w:rPr>
        <w:t>9(8), PP.1295, 2020.</w:t>
      </w:r>
    </w:p>
    <w:p w14:paraId="62341707" w14:textId="31C886B0" w:rsidR="00141F03" w:rsidRPr="00141F03" w:rsidRDefault="00141F03" w:rsidP="00141F03">
      <w:pPr>
        <w:jc w:val="both"/>
        <w:rPr>
          <w:rFonts w:asciiTheme="majorBidi" w:hAnsiTheme="majorBidi" w:cstheme="majorBidi"/>
          <w:sz w:val="16"/>
          <w:szCs w:val="16"/>
          <w:shd w:val="clear" w:color="auto" w:fill="FFFFFF"/>
        </w:rPr>
      </w:pPr>
      <w:r w:rsidRPr="00F9353D">
        <w:rPr>
          <w:rFonts w:asciiTheme="majorBidi" w:hAnsiTheme="majorBidi" w:cstheme="majorBidi"/>
          <w:sz w:val="16"/>
          <w:szCs w:val="16"/>
          <w:shd w:val="clear" w:color="auto" w:fill="FFFFFF"/>
        </w:rPr>
        <w:t xml:space="preserve">[7] T. Gupta and S. P. Panda, “A comparison of k-means clustering algorithm and </w:t>
      </w:r>
      <w:proofErr w:type="spellStart"/>
      <w:r w:rsidRPr="00F9353D">
        <w:rPr>
          <w:rFonts w:asciiTheme="majorBidi" w:hAnsiTheme="majorBidi" w:cstheme="majorBidi"/>
          <w:sz w:val="16"/>
          <w:szCs w:val="16"/>
          <w:shd w:val="clear" w:color="auto" w:fill="FFFFFF"/>
        </w:rPr>
        <w:t>clara</w:t>
      </w:r>
      <w:proofErr w:type="spellEnd"/>
      <w:r w:rsidRPr="00F9353D">
        <w:rPr>
          <w:rFonts w:asciiTheme="majorBidi" w:hAnsiTheme="majorBidi" w:cstheme="majorBidi"/>
          <w:sz w:val="16"/>
          <w:szCs w:val="16"/>
          <w:shd w:val="clear" w:color="auto" w:fill="FFFFFF"/>
        </w:rPr>
        <w:t xml:space="preserve"> clustering algorithm on iris dataset,” International Journal of Engineering and Technology, 7(4), PP. 4766-4768, 2018.</w:t>
      </w:r>
      <w:bookmarkStart w:id="1" w:name="_GoBack"/>
      <w:bookmarkEnd w:id="1"/>
    </w:p>
    <w:p w14:paraId="74B16F8A" w14:textId="77777777" w:rsidR="00141F03" w:rsidRPr="00F9353D" w:rsidRDefault="00141F03" w:rsidP="00141F03">
      <w:pPr>
        <w:bidi/>
        <w:jc w:val="both"/>
        <w:rPr>
          <w:rFonts w:ascii="Tahoma" w:eastAsia="Times New Roman" w:hAnsi="Tahoma" w:cs="B Nazanin"/>
          <w:sz w:val="16"/>
          <w:szCs w:val="16"/>
          <w:rtl/>
          <w:lang w:bidi="fa-IR"/>
        </w:rPr>
      </w:pPr>
      <w:r w:rsidRPr="00F9353D">
        <w:rPr>
          <w:rFonts w:ascii="Tahoma" w:eastAsia="Times New Roman" w:hAnsi="Tahoma" w:cs="B Nazanin"/>
          <w:sz w:val="16"/>
          <w:szCs w:val="16"/>
          <w:lang w:bidi="fa-IR"/>
        </w:rPr>
        <w:t>]</w:t>
      </w:r>
      <w:r w:rsidRPr="00F9353D">
        <w:rPr>
          <w:rFonts w:ascii="Tahoma" w:eastAsia="Times New Roman" w:hAnsi="Tahoma" w:cs="B Nazanin" w:hint="cs"/>
          <w:sz w:val="16"/>
          <w:szCs w:val="16"/>
          <w:rtl/>
          <w:lang w:bidi="fa-IR"/>
        </w:rPr>
        <w:t>10</w:t>
      </w:r>
      <w:r w:rsidRPr="00F9353D">
        <w:rPr>
          <w:rFonts w:ascii="Tahoma" w:eastAsia="Times New Roman" w:hAnsi="Tahoma" w:cs="B Nazanin"/>
          <w:sz w:val="16"/>
          <w:szCs w:val="16"/>
          <w:lang w:bidi="fa-IR"/>
        </w:rPr>
        <w:t>[</w:t>
      </w:r>
      <w:r w:rsidRPr="00F9353D">
        <w:rPr>
          <w:rFonts w:cs="B Nazanin" w:hint="cs"/>
          <w:sz w:val="16"/>
          <w:szCs w:val="16"/>
          <w:shd w:val="clear" w:color="auto" w:fill="FFFFFF"/>
          <w:rtl/>
          <w:lang w:bidi="fa-IR"/>
        </w:rPr>
        <w:t xml:space="preserve"> شباک، اشکان؛ محمدی، عزت‌اله؛ کرامتی، ودود؛ میرزایی، مریم؛ موسوی، محسن، بررسی شناورسازی ساعات کاری ادارات در شهر تهران در شرایط همه‌گیری ویروس کرونا، تهران پژوهشکده آمار، مرکز آمار ایران، 1399.</w:t>
      </w:r>
      <w:r w:rsidRPr="00F9353D">
        <w:rPr>
          <w:rFonts w:ascii="Tahoma" w:eastAsia="Times New Roman" w:hAnsi="Tahoma" w:cs="B Nazanin" w:hint="cs"/>
          <w:sz w:val="16"/>
          <w:szCs w:val="16"/>
          <w:rtl/>
          <w:lang w:bidi="fa-IR"/>
        </w:rPr>
        <w:t xml:space="preserve"> </w:t>
      </w:r>
    </w:p>
    <w:p w14:paraId="23A2345B" w14:textId="77777777" w:rsidR="00141F03" w:rsidRPr="00980A4E" w:rsidRDefault="00141F03" w:rsidP="00141F03">
      <w:pPr>
        <w:pStyle w:val="references"/>
        <w:numPr>
          <w:ilvl w:val="0"/>
          <w:numId w:val="0"/>
        </w:numPr>
        <w:bidi/>
        <w:ind w:left="360" w:hanging="360"/>
        <w:jc w:val="left"/>
        <w:rPr>
          <w:rFonts w:cs="B Nazanin"/>
          <w:rtl/>
          <w:lang w:bidi="fa-IR"/>
        </w:rPr>
      </w:pPr>
      <w:r w:rsidRPr="00980A4E">
        <w:rPr>
          <w:rFonts w:cs="B Nazanin"/>
          <w:lang w:bidi="fa-IR"/>
        </w:rPr>
        <w:t>]</w:t>
      </w:r>
      <w:r w:rsidRPr="00980A4E">
        <w:rPr>
          <w:rFonts w:cs="B Nazanin" w:hint="cs"/>
          <w:rtl/>
          <w:lang w:bidi="fa-IR"/>
        </w:rPr>
        <w:t>18</w:t>
      </w:r>
      <w:r w:rsidRPr="00980A4E">
        <w:rPr>
          <w:rFonts w:cs="B Nazanin"/>
          <w:lang w:bidi="fa-IR"/>
        </w:rPr>
        <w:t>[</w:t>
      </w:r>
      <w:r w:rsidRPr="00980A4E">
        <w:rPr>
          <w:rFonts w:cs="B Nazanin" w:hint="cs"/>
          <w:rtl/>
          <w:lang w:bidi="fa-IR"/>
        </w:rPr>
        <w:t xml:space="preserve"> </w:t>
      </w:r>
      <w:r w:rsidRPr="00980A4E">
        <w:rPr>
          <w:rFonts w:ascii="Tahoma" w:eastAsia="Times New Roman" w:hAnsi="Tahoma" w:cs="B Nazanin" w:hint="cs"/>
          <w:rtl/>
          <w:lang w:bidi="fa-IR"/>
        </w:rPr>
        <w:t>میرزایی، ﻣریم، خوشه‌بندی در رگرسیون بعد بالا، پایان‌نامه کارشناسی ارشد، دانشگاه تربیت مدرس، 1398.</w:t>
      </w:r>
    </w:p>
    <w:p w14:paraId="351952AE" w14:textId="77777777" w:rsidR="00211E64" w:rsidRPr="00282D22" w:rsidRDefault="00211E64" w:rsidP="00282D22">
      <w:pPr>
        <w:pStyle w:val="Abstract"/>
        <w:bidi/>
        <w:rPr>
          <w:rFonts w:cs="B Nazanin"/>
          <w:color w:val="FF0000"/>
          <w:lang w:bidi="fa-IR"/>
        </w:rPr>
      </w:pPr>
    </w:p>
    <w:sectPr w:rsidR="00211E64" w:rsidRPr="00282D22" w:rsidSect="003273B1">
      <w:headerReference w:type="even" r:id="rId11"/>
      <w:headerReference w:type="default" r:id="rId12"/>
      <w:headerReference w:type="first" r:id="rId13"/>
      <w:type w:val="continuous"/>
      <w:pgSz w:w="11906" w:h="16838" w:code="9"/>
      <w:pgMar w:top="2268" w:right="907" w:bottom="1440" w:left="907" w:header="720" w:footer="720" w:gutter="0"/>
      <w:cols w:space="357"/>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6AC25" w14:textId="77777777" w:rsidR="009E03B9" w:rsidRDefault="009E03B9" w:rsidP="001A3B3D">
      <w:r>
        <w:separator/>
      </w:r>
    </w:p>
  </w:endnote>
  <w:endnote w:type="continuationSeparator" w:id="0">
    <w:p w14:paraId="1B8C1DEF" w14:textId="77777777" w:rsidR="009E03B9" w:rsidRDefault="009E03B9"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LMRoman10-Regular-Identity-H">
    <w:altName w:val="Times New Roman"/>
    <w:panose1 w:val="00000000000000000000"/>
    <w:charset w:val="00"/>
    <w:family w:val="roman"/>
    <w:notTrueType/>
    <w:pitch w:val="default"/>
  </w:font>
  <w:font w:name="B Yekan">
    <w:panose1 w:val="00000400000000000000"/>
    <w:charset w:val="B2"/>
    <w:family w:val="auto"/>
    <w:pitch w:val="variable"/>
    <w:sig w:usb0="00002001" w:usb1="80000000" w:usb2="00000008" w:usb3="00000000" w:csb0="00000040" w:csb1="00000000"/>
  </w:font>
  <w:font w:name="Arial-BoldMT">
    <w:altName w:val="Arial"/>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B21B8" w14:textId="1F346BC3" w:rsidR="00937829" w:rsidRDefault="00937829">
    <w:pPr>
      <w:pStyle w:val="Footer"/>
    </w:pPr>
    <w:r>
      <w:rPr>
        <w:noProof/>
      </w:rPr>
      <w:drawing>
        <wp:anchor distT="0" distB="0" distL="114300" distR="114300" simplePos="0" relativeHeight="251656704" behindDoc="1" locked="0" layoutInCell="1" allowOverlap="1" wp14:anchorId="5547C440" wp14:editId="38828886">
          <wp:simplePos x="0" y="0"/>
          <wp:positionH relativeFrom="column">
            <wp:posOffset>-626110</wp:posOffset>
          </wp:positionH>
          <wp:positionV relativeFrom="paragraph">
            <wp:posOffset>15875</wp:posOffset>
          </wp:positionV>
          <wp:extent cx="7616825" cy="578036"/>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08F6" w14:textId="2771249B" w:rsidR="003273B1" w:rsidRPr="0082019B" w:rsidRDefault="0082019B"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F9BF8" w14:textId="77777777" w:rsidR="009E03B9" w:rsidRDefault="009E03B9" w:rsidP="001A3B3D">
      <w:r>
        <w:separator/>
      </w:r>
    </w:p>
  </w:footnote>
  <w:footnote w:type="continuationSeparator" w:id="0">
    <w:p w14:paraId="159104D0" w14:textId="77777777" w:rsidR="009E03B9" w:rsidRDefault="009E03B9" w:rsidP="001A3B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D3BD" w14:textId="77777777" w:rsidR="0082019B" w:rsidRDefault="0082019B"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82019B" w:rsidRDefault="0082019B"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EA60D7" w:rsidRPr="00271D8B" w:rsidRDefault="009E03B9"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5680;mso-position-horizontal-relative:margin;mso-position-vertical-relative:margin" o:allowincell="f">
          <v:imagedata r:id="rId1" o:title="fa art"/>
          <o:lock v:ext="edit" aspectratio="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6134D" w14:textId="6969762D" w:rsidR="00937829" w:rsidRDefault="003273B1">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37829" w:rsidRDefault="00937829">
    <w:pPr>
      <w:pStyle w:val="Header"/>
      <w:rPr>
        <w:rtl/>
      </w:rPr>
    </w:pPr>
  </w:p>
  <w:p w14:paraId="047A7490" w14:textId="77777777" w:rsidR="00937829" w:rsidRDefault="00937829">
    <w:pPr>
      <w:pStyle w:val="Header"/>
      <w:rPr>
        <w:rtl/>
      </w:rPr>
    </w:pPr>
  </w:p>
  <w:p w14:paraId="68D65A1A" w14:textId="77777777" w:rsidR="00937829" w:rsidRDefault="0093782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736B2" w14:textId="4F326512" w:rsidR="00937829" w:rsidRDefault="003273B1">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423F51C7" w:rsidR="00937829" w:rsidRPr="005A0705" w:rsidRDefault="00E51801" w:rsidP="00E51801">
    <w:pPr>
      <w:pStyle w:val="Header"/>
      <w:bidi/>
      <w:rPr>
        <w:rFonts w:cs="B Yekan"/>
      </w:rPr>
    </w:pPr>
    <w:r>
      <w:rPr>
        <w:rFonts w:cs="B Yekan" w:hint="cs"/>
        <w:rtl/>
      </w:rPr>
      <w:t>میرزایی</w:t>
    </w:r>
    <w:r w:rsidR="003273B1" w:rsidRPr="005A0705">
      <w:rPr>
        <w:rFonts w:cs="B Yekan"/>
        <w:rtl/>
      </w:rPr>
      <w:t xml:space="preserve"> </w:t>
    </w:r>
    <w:r w:rsidR="003273B1" w:rsidRPr="005A0705">
      <w:rPr>
        <w:rFonts w:cs="B Yekan"/>
        <w:rtl/>
      </w:rPr>
      <w:t>و همکاران</w:t>
    </w:r>
    <w:r w:rsidR="003273B1" w:rsidRPr="005A0705">
      <w:rPr>
        <w:rFonts w:cs="B Yekan"/>
        <w:cs/>
      </w:rPr>
      <w:t>‎</w:t>
    </w:r>
    <w:r>
      <w:rPr>
        <w:rFonts w:cs="B Yekan" w:hint="cs"/>
        <w:rtl/>
      </w:rPr>
      <w:t>،</w:t>
    </w:r>
    <w:r w:rsidR="005A0705" w:rsidRPr="005A0705">
      <w:rPr>
        <w:rFonts w:cs="B Yekan" w:hint="cs"/>
        <w:rtl/>
      </w:rPr>
      <w:t xml:space="preserve"> </w:t>
    </w:r>
    <w:r>
      <w:rPr>
        <w:rFonts w:cs="B Yekan" w:hint="cs"/>
        <w:rtl/>
      </w:rPr>
      <w:t>تحلیل خوشه‌ای داده‌های بهداشت و درمان ایران</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F6C75" w14:textId="77777777" w:rsidR="00937829" w:rsidRDefault="00937829"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37829" w:rsidRDefault="00937829" w:rsidP="001C6BDE">
    <w:pPr>
      <w:autoSpaceDE w:val="0"/>
      <w:autoSpaceDN w:val="0"/>
      <w:bidi/>
      <w:adjustRightInd w:val="0"/>
      <w:jc w:val="lef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37829" w:rsidRDefault="00937829" w:rsidP="001C6BDE">
    <w:pPr>
      <w:autoSpaceDE w:val="0"/>
      <w:autoSpaceDN w:val="0"/>
      <w:bidi/>
      <w:adjustRightInd w:val="0"/>
      <w:jc w:val="left"/>
      <w:rPr>
        <w:rFonts w:ascii="Arial" w:hAnsi="Arial" w:cs="B Titr"/>
        <w:sz w:val="6"/>
        <w:szCs w:val="6"/>
        <w:rtl/>
        <w:lang w:bidi="fa-IR"/>
      </w:rPr>
    </w:pPr>
  </w:p>
  <w:p w14:paraId="7FBA2E0F" w14:textId="77777777" w:rsidR="00937829" w:rsidRPr="0056735C" w:rsidRDefault="00937829" w:rsidP="001C6BDE">
    <w:pPr>
      <w:autoSpaceDE w:val="0"/>
      <w:autoSpaceDN w:val="0"/>
      <w:bidi/>
      <w:adjustRightInd w:val="0"/>
      <w:jc w:val="lef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37829" w:rsidRPr="00271D8B" w:rsidRDefault="00937829" w:rsidP="00877DEA">
    <w:pPr>
      <w:tabs>
        <w:tab w:val="center" w:pos="5060"/>
        <w:tab w:val="left" w:pos="8916"/>
        <w:tab w:val="right" w:pos="10120"/>
      </w:tabs>
      <w:autoSpaceDE w:val="0"/>
      <w:autoSpaceDN w:val="0"/>
      <w:bidi/>
      <w:adjustRightInd w:val="0"/>
      <w:jc w:val="lef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2" w15:restartNumberingAfterBreak="0">
    <w:nsid w:val="1021667E"/>
    <w:multiLevelType w:val="hybridMultilevel"/>
    <w:tmpl w:val="99806BC2"/>
    <w:lvl w:ilvl="0" w:tplc="8FCACDAE">
      <w:start w:val="1"/>
      <w:numFmt w:val="bullet"/>
      <w:lvlText w:val=""/>
      <w:lvlJc w:val="left"/>
      <w:pPr>
        <w:ind w:left="720" w:hanging="288"/>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3"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4"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A873637"/>
    <w:multiLevelType w:val="hybridMultilevel"/>
    <w:tmpl w:val="37644578"/>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7"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9" w15:restartNumberingAfterBreak="0">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0" w15:restartNumberingAfterBreak="0">
    <w:nsid w:val="42D81E70"/>
    <w:multiLevelType w:val="hybridMultilevel"/>
    <w:tmpl w:val="54CA1E28"/>
    <w:lvl w:ilvl="0" w:tplc="A072C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3" w15:restartNumberingAfterBreak="0">
    <w:nsid w:val="629F3E2C"/>
    <w:multiLevelType w:val="hybridMultilevel"/>
    <w:tmpl w:val="9BB28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7"/>
  </w:num>
  <w:num w:numId="2">
    <w:abstractNumId w:val="24"/>
  </w:num>
  <w:num w:numId="3">
    <w:abstractNumId w:val="15"/>
  </w:num>
  <w:num w:numId="4">
    <w:abstractNumId w:val="19"/>
  </w:num>
  <w:num w:numId="5">
    <w:abstractNumId w:val="19"/>
  </w:num>
  <w:num w:numId="6">
    <w:abstractNumId w:val="19"/>
  </w:num>
  <w:num w:numId="7">
    <w:abstractNumId w:val="19"/>
  </w:num>
  <w:num w:numId="8">
    <w:abstractNumId w:val="22"/>
  </w:num>
  <w:num w:numId="9">
    <w:abstractNumId w:val="25"/>
  </w:num>
  <w:num w:numId="10">
    <w:abstractNumId w:val="18"/>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1"/>
  </w:num>
  <w:num w:numId="25">
    <w:abstractNumId w:val="22"/>
  </w:num>
  <w:num w:numId="26">
    <w:abstractNumId w:val="16"/>
  </w:num>
  <w:num w:numId="27">
    <w:abstractNumId w:val="12"/>
  </w:num>
  <w:num w:numId="28">
    <w:abstractNumId w:val="11"/>
  </w:num>
  <w:num w:numId="29">
    <w:abstractNumId w:val="2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characterSpacingControl w:val="doNotCompress"/>
  <w:savePreviewPicture/>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00D1C"/>
    <w:rsid w:val="000027F4"/>
    <w:rsid w:val="00002F2B"/>
    <w:rsid w:val="00003019"/>
    <w:rsid w:val="000031B1"/>
    <w:rsid w:val="00006456"/>
    <w:rsid w:val="00006516"/>
    <w:rsid w:val="00012821"/>
    <w:rsid w:val="0001596C"/>
    <w:rsid w:val="00017261"/>
    <w:rsid w:val="000206A9"/>
    <w:rsid w:val="00020C45"/>
    <w:rsid w:val="000305C7"/>
    <w:rsid w:val="00030F4D"/>
    <w:rsid w:val="00031ACB"/>
    <w:rsid w:val="000321D2"/>
    <w:rsid w:val="000324D8"/>
    <w:rsid w:val="0003614C"/>
    <w:rsid w:val="000372E1"/>
    <w:rsid w:val="00037B30"/>
    <w:rsid w:val="000410FD"/>
    <w:rsid w:val="0004231E"/>
    <w:rsid w:val="00044636"/>
    <w:rsid w:val="000473DC"/>
    <w:rsid w:val="0004781E"/>
    <w:rsid w:val="00050E3F"/>
    <w:rsid w:val="00052AD4"/>
    <w:rsid w:val="000574BC"/>
    <w:rsid w:val="00057E7E"/>
    <w:rsid w:val="00061E48"/>
    <w:rsid w:val="00063205"/>
    <w:rsid w:val="00065C56"/>
    <w:rsid w:val="00071639"/>
    <w:rsid w:val="00073C4C"/>
    <w:rsid w:val="00073CE5"/>
    <w:rsid w:val="00077558"/>
    <w:rsid w:val="000776FD"/>
    <w:rsid w:val="00077B6C"/>
    <w:rsid w:val="00077F05"/>
    <w:rsid w:val="000801E4"/>
    <w:rsid w:val="00081FFB"/>
    <w:rsid w:val="0008368D"/>
    <w:rsid w:val="00083F7A"/>
    <w:rsid w:val="00085D3B"/>
    <w:rsid w:val="0008758A"/>
    <w:rsid w:val="00093834"/>
    <w:rsid w:val="00094C5B"/>
    <w:rsid w:val="00095361"/>
    <w:rsid w:val="000976D0"/>
    <w:rsid w:val="000A3E4D"/>
    <w:rsid w:val="000A4DCC"/>
    <w:rsid w:val="000B3478"/>
    <w:rsid w:val="000C1E68"/>
    <w:rsid w:val="000C2C08"/>
    <w:rsid w:val="000C61C8"/>
    <w:rsid w:val="000D43F2"/>
    <w:rsid w:val="000D49DF"/>
    <w:rsid w:val="000D6D19"/>
    <w:rsid w:val="000E0F70"/>
    <w:rsid w:val="000E13BD"/>
    <w:rsid w:val="000E1F14"/>
    <w:rsid w:val="000F2B3F"/>
    <w:rsid w:val="00101467"/>
    <w:rsid w:val="001042D1"/>
    <w:rsid w:val="00110090"/>
    <w:rsid w:val="00110776"/>
    <w:rsid w:val="00114EFE"/>
    <w:rsid w:val="00120C56"/>
    <w:rsid w:val="00122E96"/>
    <w:rsid w:val="00123338"/>
    <w:rsid w:val="001233BE"/>
    <w:rsid w:val="00126119"/>
    <w:rsid w:val="00127BD6"/>
    <w:rsid w:val="00127DA3"/>
    <w:rsid w:val="00130C95"/>
    <w:rsid w:val="001314E3"/>
    <w:rsid w:val="00131FAE"/>
    <w:rsid w:val="001326D6"/>
    <w:rsid w:val="00133727"/>
    <w:rsid w:val="00133BBC"/>
    <w:rsid w:val="00137038"/>
    <w:rsid w:val="00141F03"/>
    <w:rsid w:val="00142880"/>
    <w:rsid w:val="00146C56"/>
    <w:rsid w:val="001515E5"/>
    <w:rsid w:val="00151610"/>
    <w:rsid w:val="00153FAD"/>
    <w:rsid w:val="0015404C"/>
    <w:rsid w:val="00154710"/>
    <w:rsid w:val="001557D0"/>
    <w:rsid w:val="00156BE4"/>
    <w:rsid w:val="00156FE4"/>
    <w:rsid w:val="00157080"/>
    <w:rsid w:val="001600BF"/>
    <w:rsid w:val="001618CA"/>
    <w:rsid w:val="0016207E"/>
    <w:rsid w:val="00163B1B"/>
    <w:rsid w:val="001640E3"/>
    <w:rsid w:val="001678C5"/>
    <w:rsid w:val="001703FC"/>
    <w:rsid w:val="00171CD0"/>
    <w:rsid w:val="00173F8A"/>
    <w:rsid w:val="001747FF"/>
    <w:rsid w:val="00174B7C"/>
    <w:rsid w:val="00180236"/>
    <w:rsid w:val="0018161C"/>
    <w:rsid w:val="00185733"/>
    <w:rsid w:val="001857B3"/>
    <w:rsid w:val="00185AD8"/>
    <w:rsid w:val="00187F45"/>
    <w:rsid w:val="00190530"/>
    <w:rsid w:val="00192F32"/>
    <w:rsid w:val="0019376B"/>
    <w:rsid w:val="00193B7E"/>
    <w:rsid w:val="00195353"/>
    <w:rsid w:val="00195B38"/>
    <w:rsid w:val="00197751"/>
    <w:rsid w:val="001A2EFD"/>
    <w:rsid w:val="001A3B3D"/>
    <w:rsid w:val="001A43AC"/>
    <w:rsid w:val="001A4E5C"/>
    <w:rsid w:val="001A7BE7"/>
    <w:rsid w:val="001B21FD"/>
    <w:rsid w:val="001B5447"/>
    <w:rsid w:val="001B67DC"/>
    <w:rsid w:val="001C1592"/>
    <w:rsid w:val="001C3F1B"/>
    <w:rsid w:val="001C49E0"/>
    <w:rsid w:val="001C5A5E"/>
    <w:rsid w:val="001C6BDE"/>
    <w:rsid w:val="001D1F32"/>
    <w:rsid w:val="001D4641"/>
    <w:rsid w:val="001D5256"/>
    <w:rsid w:val="001D66BF"/>
    <w:rsid w:val="001E05E7"/>
    <w:rsid w:val="001E1F9D"/>
    <w:rsid w:val="001E2905"/>
    <w:rsid w:val="001E54AE"/>
    <w:rsid w:val="001F092B"/>
    <w:rsid w:val="001F1E2B"/>
    <w:rsid w:val="001F2A2E"/>
    <w:rsid w:val="001F65C4"/>
    <w:rsid w:val="001F7512"/>
    <w:rsid w:val="00205B8D"/>
    <w:rsid w:val="00211E64"/>
    <w:rsid w:val="00214269"/>
    <w:rsid w:val="002172A9"/>
    <w:rsid w:val="002245A5"/>
    <w:rsid w:val="00224AE8"/>
    <w:rsid w:val="002254A9"/>
    <w:rsid w:val="0022635D"/>
    <w:rsid w:val="00227CD8"/>
    <w:rsid w:val="002336A9"/>
    <w:rsid w:val="00233D97"/>
    <w:rsid w:val="00233E61"/>
    <w:rsid w:val="002347A2"/>
    <w:rsid w:val="00234F10"/>
    <w:rsid w:val="00241B53"/>
    <w:rsid w:val="00241D9D"/>
    <w:rsid w:val="0024268E"/>
    <w:rsid w:val="002515DC"/>
    <w:rsid w:val="00254F5D"/>
    <w:rsid w:val="0026360D"/>
    <w:rsid w:val="00266A7E"/>
    <w:rsid w:val="00266FC4"/>
    <w:rsid w:val="00271D8B"/>
    <w:rsid w:val="00275A7F"/>
    <w:rsid w:val="00275F21"/>
    <w:rsid w:val="00282160"/>
    <w:rsid w:val="00282D04"/>
    <w:rsid w:val="00282D22"/>
    <w:rsid w:val="002850E3"/>
    <w:rsid w:val="002869F0"/>
    <w:rsid w:val="00291E45"/>
    <w:rsid w:val="002921FE"/>
    <w:rsid w:val="00292B5B"/>
    <w:rsid w:val="0029333B"/>
    <w:rsid w:val="00294804"/>
    <w:rsid w:val="002A57DE"/>
    <w:rsid w:val="002B03EB"/>
    <w:rsid w:val="002B08F7"/>
    <w:rsid w:val="002B1E0C"/>
    <w:rsid w:val="002B3D72"/>
    <w:rsid w:val="002B4168"/>
    <w:rsid w:val="002B4C1F"/>
    <w:rsid w:val="002B4C4C"/>
    <w:rsid w:val="002B5345"/>
    <w:rsid w:val="002B5349"/>
    <w:rsid w:val="002C1513"/>
    <w:rsid w:val="002C1CFE"/>
    <w:rsid w:val="002C2406"/>
    <w:rsid w:val="002C3D82"/>
    <w:rsid w:val="002C7D37"/>
    <w:rsid w:val="002D0BE4"/>
    <w:rsid w:val="002E1949"/>
    <w:rsid w:val="002E4147"/>
    <w:rsid w:val="002E4A06"/>
    <w:rsid w:val="002E4F56"/>
    <w:rsid w:val="002E5D4C"/>
    <w:rsid w:val="002F133F"/>
    <w:rsid w:val="002F6B5C"/>
    <w:rsid w:val="00304C18"/>
    <w:rsid w:val="003064AF"/>
    <w:rsid w:val="00306775"/>
    <w:rsid w:val="003102EF"/>
    <w:rsid w:val="00314685"/>
    <w:rsid w:val="00315D69"/>
    <w:rsid w:val="00316091"/>
    <w:rsid w:val="003166A1"/>
    <w:rsid w:val="003249B2"/>
    <w:rsid w:val="00324F61"/>
    <w:rsid w:val="00326BFA"/>
    <w:rsid w:val="003273B1"/>
    <w:rsid w:val="0033069A"/>
    <w:rsid w:val="00331B74"/>
    <w:rsid w:val="00333FD6"/>
    <w:rsid w:val="0033545D"/>
    <w:rsid w:val="0033608C"/>
    <w:rsid w:val="00336CC4"/>
    <w:rsid w:val="00337896"/>
    <w:rsid w:val="00345167"/>
    <w:rsid w:val="00345840"/>
    <w:rsid w:val="00346327"/>
    <w:rsid w:val="003472D8"/>
    <w:rsid w:val="00347A49"/>
    <w:rsid w:val="00347DAD"/>
    <w:rsid w:val="0035018F"/>
    <w:rsid w:val="00354FCF"/>
    <w:rsid w:val="00360C8A"/>
    <w:rsid w:val="00361870"/>
    <w:rsid w:val="003655E8"/>
    <w:rsid w:val="003664D4"/>
    <w:rsid w:val="00366E64"/>
    <w:rsid w:val="00367670"/>
    <w:rsid w:val="00367986"/>
    <w:rsid w:val="00372DFC"/>
    <w:rsid w:val="00374CB2"/>
    <w:rsid w:val="00376D78"/>
    <w:rsid w:val="00377B8D"/>
    <w:rsid w:val="00380237"/>
    <w:rsid w:val="003826EA"/>
    <w:rsid w:val="00383130"/>
    <w:rsid w:val="00383384"/>
    <w:rsid w:val="00392B46"/>
    <w:rsid w:val="00392C0A"/>
    <w:rsid w:val="00393DEB"/>
    <w:rsid w:val="00394304"/>
    <w:rsid w:val="00397154"/>
    <w:rsid w:val="003A17B4"/>
    <w:rsid w:val="003A19E2"/>
    <w:rsid w:val="003A372A"/>
    <w:rsid w:val="003A56EB"/>
    <w:rsid w:val="003A58A8"/>
    <w:rsid w:val="003A70BD"/>
    <w:rsid w:val="003B1931"/>
    <w:rsid w:val="003B2B40"/>
    <w:rsid w:val="003B31BC"/>
    <w:rsid w:val="003B3660"/>
    <w:rsid w:val="003B4E04"/>
    <w:rsid w:val="003B6B65"/>
    <w:rsid w:val="003B6F0F"/>
    <w:rsid w:val="003B76AA"/>
    <w:rsid w:val="003C1CDB"/>
    <w:rsid w:val="003C215C"/>
    <w:rsid w:val="003C5F08"/>
    <w:rsid w:val="003C738E"/>
    <w:rsid w:val="003C77B0"/>
    <w:rsid w:val="003D298C"/>
    <w:rsid w:val="003D403C"/>
    <w:rsid w:val="003D447C"/>
    <w:rsid w:val="003D50B4"/>
    <w:rsid w:val="003E184D"/>
    <w:rsid w:val="003E651E"/>
    <w:rsid w:val="003E6F3C"/>
    <w:rsid w:val="003F04D6"/>
    <w:rsid w:val="003F2F13"/>
    <w:rsid w:val="003F4B35"/>
    <w:rsid w:val="003F4C4A"/>
    <w:rsid w:val="003F5A08"/>
    <w:rsid w:val="003F743D"/>
    <w:rsid w:val="00400541"/>
    <w:rsid w:val="00402286"/>
    <w:rsid w:val="00402571"/>
    <w:rsid w:val="00403F4D"/>
    <w:rsid w:val="00405A12"/>
    <w:rsid w:val="00411179"/>
    <w:rsid w:val="00411BFB"/>
    <w:rsid w:val="004135E9"/>
    <w:rsid w:val="004147BF"/>
    <w:rsid w:val="004167A1"/>
    <w:rsid w:val="00417517"/>
    <w:rsid w:val="00420716"/>
    <w:rsid w:val="004223D5"/>
    <w:rsid w:val="004264B5"/>
    <w:rsid w:val="00430B40"/>
    <w:rsid w:val="00430D67"/>
    <w:rsid w:val="00431EB0"/>
    <w:rsid w:val="004325FB"/>
    <w:rsid w:val="0043567F"/>
    <w:rsid w:val="0043719E"/>
    <w:rsid w:val="00440900"/>
    <w:rsid w:val="004432BA"/>
    <w:rsid w:val="0044407E"/>
    <w:rsid w:val="0044410B"/>
    <w:rsid w:val="00447BB9"/>
    <w:rsid w:val="004513D6"/>
    <w:rsid w:val="0045391F"/>
    <w:rsid w:val="00455ACD"/>
    <w:rsid w:val="00456A81"/>
    <w:rsid w:val="004600A1"/>
    <w:rsid w:val="0046031D"/>
    <w:rsid w:val="00460869"/>
    <w:rsid w:val="00460BC0"/>
    <w:rsid w:val="0046181C"/>
    <w:rsid w:val="004622AA"/>
    <w:rsid w:val="00463095"/>
    <w:rsid w:val="0047102C"/>
    <w:rsid w:val="00473AC9"/>
    <w:rsid w:val="004748CB"/>
    <w:rsid w:val="00477BD8"/>
    <w:rsid w:val="00480714"/>
    <w:rsid w:val="00481BFE"/>
    <w:rsid w:val="00483558"/>
    <w:rsid w:val="0048494D"/>
    <w:rsid w:val="00487231"/>
    <w:rsid w:val="00487672"/>
    <w:rsid w:val="00487EF3"/>
    <w:rsid w:val="00493367"/>
    <w:rsid w:val="00494CBB"/>
    <w:rsid w:val="00494F7F"/>
    <w:rsid w:val="00495819"/>
    <w:rsid w:val="00496459"/>
    <w:rsid w:val="004A543D"/>
    <w:rsid w:val="004A74D4"/>
    <w:rsid w:val="004C51F2"/>
    <w:rsid w:val="004D06D3"/>
    <w:rsid w:val="004D0FEE"/>
    <w:rsid w:val="004D31EB"/>
    <w:rsid w:val="004D38EC"/>
    <w:rsid w:val="004D42B5"/>
    <w:rsid w:val="004D5295"/>
    <w:rsid w:val="004D72B5"/>
    <w:rsid w:val="004D7895"/>
    <w:rsid w:val="004D79E5"/>
    <w:rsid w:val="004D7AF3"/>
    <w:rsid w:val="004E0CA0"/>
    <w:rsid w:val="004E6E10"/>
    <w:rsid w:val="004F0D4D"/>
    <w:rsid w:val="004F44FC"/>
    <w:rsid w:val="004F70A9"/>
    <w:rsid w:val="00501E94"/>
    <w:rsid w:val="0050429C"/>
    <w:rsid w:val="005057E3"/>
    <w:rsid w:val="005060D6"/>
    <w:rsid w:val="00506138"/>
    <w:rsid w:val="00507CD0"/>
    <w:rsid w:val="0051236A"/>
    <w:rsid w:val="00512433"/>
    <w:rsid w:val="00514339"/>
    <w:rsid w:val="00515CF6"/>
    <w:rsid w:val="00520541"/>
    <w:rsid w:val="00524350"/>
    <w:rsid w:val="00526C67"/>
    <w:rsid w:val="005328D0"/>
    <w:rsid w:val="00533B73"/>
    <w:rsid w:val="00534F3D"/>
    <w:rsid w:val="00540E55"/>
    <w:rsid w:val="005413E6"/>
    <w:rsid w:val="00550CD6"/>
    <w:rsid w:val="00551B7F"/>
    <w:rsid w:val="0055470D"/>
    <w:rsid w:val="00560B50"/>
    <w:rsid w:val="00563690"/>
    <w:rsid w:val="00563D29"/>
    <w:rsid w:val="005640A6"/>
    <w:rsid w:val="0056610F"/>
    <w:rsid w:val="005664B5"/>
    <w:rsid w:val="0056735C"/>
    <w:rsid w:val="00570D25"/>
    <w:rsid w:val="00572D7F"/>
    <w:rsid w:val="00575BCA"/>
    <w:rsid w:val="00581AA1"/>
    <w:rsid w:val="00581D50"/>
    <w:rsid w:val="00583224"/>
    <w:rsid w:val="00583D95"/>
    <w:rsid w:val="005842BE"/>
    <w:rsid w:val="00586700"/>
    <w:rsid w:val="00586AB8"/>
    <w:rsid w:val="00586ED0"/>
    <w:rsid w:val="005908A4"/>
    <w:rsid w:val="005935DB"/>
    <w:rsid w:val="005953A0"/>
    <w:rsid w:val="00596A63"/>
    <w:rsid w:val="005A0705"/>
    <w:rsid w:val="005A6EB8"/>
    <w:rsid w:val="005B0344"/>
    <w:rsid w:val="005B311F"/>
    <w:rsid w:val="005B4AF7"/>
    <w:rsid w:val="005B4EDF"/>
    <w:rsid w:val="005B520E"/>
    <w:rsid w:val="005C1693"/>
    <w:rsid w:val="005C1B3F"/>
    <w:rsid w:val="005C23FA"/>
    <w:rsid w:val="005C445E"/>
    <w:rsid w:val="005C48F5"/>
    <w:rsid w:val="005C50D7"/>
    <w:rsid w:val="005C6EBD"/>
    <w:rsid w:val="005D1E09"/>
    <w:rsid w:val="005E009A"/>
    <w:rsid w:val="005E2800"/>
    <w:rsid w:val="005F188B"/>
    <w:rsid w:val="005F2A86"/>
    <w:rsid w:val="00605825"/>
    <w:rsid w:val="00606A2B"/>
    <w:rsid w:val="00607039"/>
    <w:rsid w:val="00612649"/>
    <w:rsid w:val="006146D8"/>
    <w:rsid w:val="0062277E"/>
    <w:rsid w:val="0062732F"/>
    <w:rsid w:val="0064006C"/>
    <w:rsid w:val="00640724"/>
    <w:rsid w:val="00641F02"/>
    <w:rsid w:val="006423C3"/>
    <w:rsid w:val="00642940"/>
    <w:rsid w:val="00645D22"/>
    <w:rsid w:val="006476C8"/>
    <w:rsid w:val="00647C8E"/>
    <w:rsid w:val="00651A08"/>
    <w:rsid w:val="00654204"/>
    <w:rsid w:val="00655F65"/>
    <w:rsid w:val="00662A60"/>
    <w:rsid w:val="00662E21"/>
    <w:rsid w:val="006638BB"/>
    <w:rsid w:val="00670434"/>
    <w:rsid w:val="00670ECE"/>
    <w:rsid w:val="00674FB8"/>
    <w:rsid w:val="00675B44"/>
    <w:rsid w:val="00690778"/>
    <w:rsid w:val="00693295"/>
    <w:rsid w:val="00693E8D"/>
    <w:rsid w:val="00693F19"/>
    <w:rsid w:val="0069427B"/>
    <w:rsid w:val="006954EB"/>
    <w:rsid w:val="006A068A"/>
    <w:rsid w:val="006A114F"/>
    <w:rsid w:val="006A2721"/>
    <w:rsid w:val="006A38B1"/>
    <w:rsid w:val="006A3C75"/>
    <w:rsid w:val="006A53FD"/>
    <w:rsid w:val="006A73E2"/>
    <w:rsid w:val="006B4A88"/>
    <w:rsid w:val="006B6866"/>
    <w:rsid w:val="006B6B66"/>
    <w:rsid w:val="006C41D5"/>
    <w:rsid w:val="006C6CA9"/>
    <w:rsid w:val="006D535A"/>
    <w:rsid w:val="006E01ED"/>
    <w:rsid w:val="006E2703"/>
    <w:rsid w:val="006E5D8C"/>
    <w:rsid w:val="006F107D"/>
    <w:rsid w:val="006F4F59"/>
    <w:rsid w:val="006F6D3D"/>
    <w:rsid w:val="007031FC"/>
    <w:rsid w:val="00703C9D"/>
    <w:rsid w:val="00706C80"/>
    <w:rsid w:val="00715BEA"/>
    <w:rsid w:val="0071776F"/>
    <w:rsid w:val="00720340"/>
    <w:rsid w:val="0072114D"/>
    <w:rsid w:val="007246E0"/>
    <w:rsid w:val="0072478F"/>
    <w:rsid w:val="0073057E"/>
    <w:rsid w:val="00733EDD"/>
    <w:rsid w:val="0073438D"/>
    <w:rsid w:val="0073726F"/>
    <w:rsid w:val="00740EEA"/>
    <w:rsid w:val="00744861"/>
    <w:rsid w:val="0074727B"/>
    <w:rsid w:val="007503A8"/>
    <w:rsid w:val="007563C2"/>
    <w:rsid w:val="00761FBD"/>
    <w:rsid w:val="007626B0"/>
    <w:rsid w:val="007642AB"/>
    <w:rsid w:val="00764EB1"/>
    <w:rsid w:val="00764F4F"/>
    <w:rsid w:val="0076517F"/>
    <w:rsid w:val="00765C72"/>
    <w:rsid w:val="00770641"/>
    <w:rsid w:val="007739BC"/>
    <w:rsid w:val="00777876"/>
    <w:rsid w:val="007809CA"/>
    <w:rsid w:val="0078133C"/>
    <w:rsid w:val="007857AE"/>
    <w:rsid w:val="0078646F"/>
    <w:rsid w:val="00787296"/>
    <w:rsid w:val="00790694"/>
    <w:rsid w:val="00794804"/>
    <w:rsid w:val="00796D09"/>
    <w:rsid w:val="007A0380"/>
    <w:rsid w:val="007A1022"/>
    <w:rsid w:val="007A1A51"/>
    <w:rsid w:val="007A411A"/>
    <w:rsid w:val="007A4FD0"/>
    <w:rsid w:val="007A7DD0"/>
    <w:rsid w:val="007A7FB1"/>
    <w:rsid w:val="007B00F3"/>
    <w:rsid w:val="007B13E9"/>
    <w:rsid w:val="007B2A60"/>
    <w:rsid w:val="007B33F1"/>
    <w:rsid w:val="007B3AAE"/>
    <w:rsid w:val="007B4546"/>
    <w:rsid w:val="007B4E2A"/>
    <w:rsid w:val="007B6DDA"/>
    <w:rsid w:val="007B7E26"/>
    <w:rsid w:val="007C0308"/>
    <w:rsid w:val="007C091B"/>
    <w:rsid w:val="007C1766"/>
    <w:rsid w:val="007C28E6"/>
    <w:rsid w:val="007C2FF2"/>
    <w:rsid w:val="007C3437"/>
    <w:rsid w:val="007C4065"/>
    <w:rsid w:val="007C4D39"/>
    <w:rsid w:val="007C5E3B"/>
    <w:rsid w:val="007D108F"/>
    <w:rsid w:val="007D1C1B"/>
    <w:rsid w:val="007D39BF"/>
    <w:rsid w:val="007D6232"/>
    <w:rsid w:val="007D686C"/>
    <w:rsid w:val="007E1A6A"/>
    <w:rsid w:val="007F1BA8"/>
    <w:rsid w:val="007F1F99"/>
    <w:rsid w:val="007F2FE3"/>
    <w:rsid w:val="007F4B11"/>
    <w:rsid w:val="007F6DD8"/>
    <w:rsid w:val="007F768F"/>
    <w:rsid w:val="0080791D"/>
    <w:rsid w:val="00810E4F"/>
    <w:rsid w:val="00815A92"/>
    <w:rsid w:val="0082019B"/>
    <w:rsid w:val="008206B3"/>
    <w:rsid w:val="00822CA5"/>
    <w:rsid w:val="008245F3"/>
    <w:rsid w:val="0083469D"/>
    <w:rsid w:val="00836367"/>
    <w:rsid w:val="008365DE"/>
    <w:rsid w:val="0084063C"/>
    <w:rsid w:val="008425F9"/>
    <w:rsid w:val="00843617"/>
    <w:rsid w:val="00845F97"/>
    <w:rsid w:val="0084612E"/>
    <w:rsid w:val="00846572"/>
    <w:rsid w:val="008554D9"/>
    <w:rsid w:val="00873603"/>
    <w:rsid w:val="00875507"/>
    <w:rsid w:val="00877DEA"/>
    <w:rsid w:val="008858FF"/>
    <w:rsid w:val="00886B71"/>
    <w:rsid w:val="00894326"/>
    <w:rsid w:val="00897402"/>
    <w:rsid w:val="008A2C7D"/>
    <w:rsid w:val="008A42F7"/>
    <w:rsid w:val="008A48C3"/>
    <w:rsid w:val="008A65A5"/>
    <w:rsid w:val="008B1358"/>
    <w:rsid w:val="008B240E"/>
    <w:rsid w:val="008B3E0C"/>
    <w:rsid w:val="008B4FC1"/>
    <w:rsid w:val="008B5875"/>
    <w:rsid w:val="008B5AB3"/>
    <w:rsid w:val="008B6524"/>
    <w:rsid w:val="008B75C1"/>
    <w:rsid w:val="008C0569"/>
    <w:rsid w:val="008C3486"/>
    <w:rsid w:val="008C3E61"/>
    <w:rsid w:val="008C45E6"/>
    <w:rsid w:val="008C4B23"/>
    <w:rsid w:val="008C6B7E"/>
    <w:rsid w:val="008C7547"/>
    <w:rsid w:val="008C7B6E"/>
    <w:rsid w:val="008D0671"/>
    <w:rsid w:val="008D20F0"/>
    <w:rsid w:val="008D4118"/>
    <w:rsid w:val="008D4CF0"/>
    <w:rsid w:val="008D575D"/>
    <w:rsid w:val="008D5BFC"/>
    <w:rsid w:val="008E1B8D"/>
    <w:rsid w:val="008E77A3"/>
    <w:rsid w:val="008E7AC7"/>
    <w:rsid w:val="008F0497"/>
    <w:rsid w:val="008F2885"/>
    <w:rsid w:val="008F6E2C"/>
    <w:rsid w:val="008F77EF"/>
    <w:rsid w:val="00902FE6"/>
    <w:rsid w:val="0090397A"/>
    <w:rsid w:val="00903B9E"/>
    <w:rsid w:val="0091112E"/>
    <w:rsid w:val="009151DE"/>
    <w:rsid w:val="00916F24"/>
    <w:rsid w:val="00920681"/>
    <w:rsid w:val="009303D9"/>
    <w:rsid w:val="00933B04"/>
    <w:rsid w:val="00933C64"/>
    <w:rsid w:val="00934BE4"/>
    <w:rsid w:val="00934C5D"/>
    <w:rsid w:val="00934FA5"/>
    <w:rsid w:val="00937829"/>
    <w:rsid w:val="00940CED"/>
    <w:rsid w:val="009411D3"/>
    <w:rsid w:val="00943FAB"/>
    <w:rsid w:val="009441C8"/>
    <w:rsid w:val="009456FE"/>
    <w:rsid w:val="00951023"/>
    <w:rsid w:val="00951EBE"/>
    <w:rsid w:val="00954D41"/>
    <w:rsid w:val="009561CA"/>
    <w:rsid w:val="009568BB"/>
    <w:rsid w:val="00957782"/>
    <w:rsid w:val="00957C28"/>
    <w:rsid w:val="009645A7"/>
    <w:rsid w:val="009652DF"/>
    <w:rsid w:val="00970C1D"/>
    <w:rsid w:val="0097200A"/>
    <w:rsid w:val="00972203"/>
    <w:rsid w:val="00973ABB"/>
    <w:rsid w:val="009755C3"/>
    <w:rsid w:val="00976C0C"/>
    <w:rsid w:val="00977F4F"/>
    <w:rsid w:val="009814FD"/>
    <w:rsid w:val="00981D15"/>
    <w:rsid w:val="009838F4"/>
    <w:rsid w:val="00986653"/>
    <w:rsid w:val="00987111"/>
    <w:rsid w:val="009A05AC"/>
    <w:rsid w:val="009A210D"/>
    <w:rsid w:val="009A5A30"/>
    <w:rsid w:val="009A64C5"/>
    <w:rsid w:val="009B4CC2"/>
    <w:rsid w:val="009B5054"/>
    <w:rsid w:val="009B701F"/>
    <w:rsid w:val="009B7470"/>
    <w:rsid w:val="009B7BA5"/>
    <w:rsid w:val="009C1CEB"/>
    <w:rsid w:val="009C6BB4"/>
    <w:rsid w:val="009C7720"/>
    <w:rsid w:val="009D2A18"/>
    <w:rsid w:val="009D3CB5"/>
    <w:rsid w:val="009D72E0"/>
    <w:rsid w:val="009E03B9"/>
    <w:rsid w:val="009E1927"/>
    <w:rsid w:val="009E633D"/>
    <w:rsid w:val="009F1D79"/>
    <w:rsid w:val="009F50F8"/>
    <w:rsid w:val="009F796E"/>
    <w:rsid w:val="00A010CA"/>
    <w:rsid w:val="00A059B3"/>
    <w:rsid w:val="00A06771"/>
    <w:rsid w:val="00A13D6A"/>
    <w:rsid w:val="00A15299"/>
    <w:rsid w:val="00A15D5B"/>
    <w:rsid w:val="00A15D8D"/>
    <w:rsid w:val="00A17349"/>
    <w:rsid w:val="00A17B99"/>
    <w:rsid w:val="00A22359"/>
    <w:rsid w:val="00A25AAD"/>
    <w:rsid w:val="00A27C37"/>
    <w:rsid w:val="00A3089E"/>
    <w:rsid w:val="00A35E4D"/>
    <w:rsid w:val="00A37161"/>
    <w:rsid w:val="00A3721E"/>
    <w:rsid w:val="00A4095C"/>
    <w:rsid w:val="00A42F22"/>
    <w:rsid w:val="00A4351B"/>
    <w:rsid w:val="00A44262"/>
    <w:rsid w:val="00A54273"/>
    <w:rsid w:val="00A64BC9"/>
    <w:rsid w:val="00A708E5"/>
    <w:rsid w:val="00A73731"/>
    <w:rsid w:val="00A7527B"/>
    <w:rsid w:val="00A75347"/>
    <w:rsid w:val="00A7645C"/>
    <w:rsid w:val="00A76C6C"/>
    <w:rsid w:val="00A77719"/>
    <w:rsid w:val="00A77C13"/>
    <w:rsid w:val="00A80465"/>
    <w:rsid w:val="00A80B7D"/>
    <w:rsid w:val="00A82AF4"/>
    <w:rsid w:val="00A84AE4"/>
    <w:rsid w:val="00A85C86"/>
    <w:rsid w:val="00A87B5A"/>
    <w:rsid w:val="00A905A4"/>
    <w:rsid w:val="00A90F40"/>
    <w:rsid w:val="00A90FCB"/>
    <w:rsid w:val="00A91ED3"/>
    <w:rsid w:val="00A92213"/>
    <w:rsid w:val="00A936E2"/>
    <w:rsid w:val="00A96959"/>
    <w:rsid w:val="00A96989"/>
    <w:rsid w:val="00A971D0"/>
    <w:rsid w:val="00AA0816"/>
    <w:rsid w:val="00AA15F0"/>
    <w:rsid w:val="00AA2D39"/>
    <w:rsid w:val="00AA336B"/>
    <w:rsid w:val="00AA370E"/>
    <w:rsid w:val="00AA5A8F"/>
    <w:rsid w:val="00AA60C5"/>
    <w:rsid w:val="00AA7A7C"/>
    <w:rsid w:val="00AB4785"/>
    <w:rsid w:val="00AB5760"/>
    <w:rsid w:val="00AB6105"/>
    <w:rsid w:val="00AC7E52"/>
    <w:rsid w:val="00AD046D"/>
    <w:rsid w:val="00AD4E14"/>
    <w:rsid w:val="00AD5473"/>
    <w:rsid w:val="00AD6EF7"/>
    <w:rsid w:val="00AE338B"/>
    <w:rsid w:val="00AE3409"/>
    <w:rsid w:val="00AE4806"/>
    <w:rsid w:val="00AE7477"/>
    <w:rsid w:val="00AF398D"/>
    <w:rsid w:val="00AF580A"/>
    <w:rsid w:val="00AF7CFD"/>
    <w:rsid w:val="00B02F11"/>
    <w:rsid w:val="00B11A60"/>
    <w:rsid w:val="00B11F71"/>
    <w:rsid w:val="00B14000"/>
    <w:rsid w:val="00B165DA"/>
    <w:rsid w:val="00B207B0"/>
    <w:rsid w:val="00B22613"/>
    <w:rsid w:val="00B22631"/>
    <w:rsid w:val="00B25627"/>
    <w:rsid w:val="00B30914"/>
    <w:rsid w:val="00B373FE"/>
    <w:rsid w:val="00B374CC"/>
    <w:rsid w:val="00B40D25"/>
    <w:rsid w:val="00B4153C"/>
    <w:rsid w:val="00B421A9"/>
    <w:rsid w:val="00B43332"/>
    <w:rsid w:val="00B43CAD"/>
    <w:rsid w:val="00B44A76"/>
    <w:rsid w:val="00B4668E"/>
    <w:rsid w:val="00B46AAA"/>
    <w:rsid w:val="00B501F2"/>
    <w:rsid w:val="00B51C5E"/>
    <w:rsid w:val="00B52105"/>
    <w:rsid w:val="00B52403"/>
    <w:rsid w:val="00B533FE"/>
    <w:rsid w:val="00B542F3"/>
    <w:rsid w:val="00B56489"/>
    <w:rsid w:val="00B566FC"/>
    <w:rsid w:val="00B6458A"/>
    <w:rsid w:val="00B70962"/>
    <w:rsid w:val="00B768D1"/>
    <w:rsid w:val="00B77DEA"/>
    <w:rsid w:val="00B77E5F"/>
    <w:rsid w:val="00B81E82"/>
    <w:rsid w:val="00B8311F"/>
    <w:rsid w:val="00B93AC4"/>
    <w:rsid w:val="00B93E62"/>
    <w:rsid w:val="00B96D10"/>
    <w:rsid w:val="00BA06A5"/>
    <w:rsid w:val="00BA1025"/>
    <w:rsid w:val="00BA1D6D"/>
    <w:rsid w:val="00BA39AF"/>
    <w:rsid w:val="00BA4ABD"/>
    <w:rsid w:val="00BA4F3E"/>
    <w:rsid w:val="00BB0FDC"/>
    <w:rsid w:val="00BB16BF"/>
    <w:rsid w:val="00BB1CB4"/>
    <w:rsid w:val="00BB31B6"/>
    <w:rsid w:val="00BB4922"/>
    <w:rsid w:val="00BC3420"/>
    <w:rsid w:val="00BD1624"/>
    <w:rsid w:val="00BD5E91"/>
    <w:rsid w:val="00BD670B"/>
    <w:rsid w:val="00BE3E96"/>
    <w:rsid w:val="00BE486B"/>
    <w:rsid w:val="00BE7D3C"/>
    <w:rsid w:val="00BF1206"/>
    <w:rsid w:val="00BF1777"/>
    <w:rsid w:val="00BF1895"/>
    <w:rsid w:val="00BF5FF6"/>
    <w:rsid w:val="00BF6ACE"/>
    <w:rsid w:val="00BF764D"/>
    <w:rsid w:val="00C0016B"/>
    <w:rsid w:val="00C00351"/>
    <w:rsid w:val="00C0207F"/>
    <w:rsid w:val="00C02107"/>
    <w:rsid w:val="00C03E5C"/>
    <w:rsid w:val="00C07FDE"/>
    <w:rsid w:val="00C1035E"/>
    <w:rsid w:val="00C12C43"/>
    <w:rsid w:val="00C137AD"/>
    <w:rsid w:val="00C15C7F"/>
    <w:rsid w:val="00C16117"/>
    <w:rsid w:val="00C16434"/>
    <w:rsid w:val="00C16757"/>
    <w:rsid w:val="00C20813"/>
    <w:rsid w:val="00C21301"/>
    <w:rsid w:val="00C221A4"/>
    <w:rsid w:val="00C22C9A"/>
    <w:rsid w:val="00C238AE"/>
    <w:rsid w:val="00C243A4"/>
    <w:rsid w:val="00C245F9"/>
    <w:rsid w:val="00C265FE"/>
    <w:rsid w:val="00C26DAC"/>
    <w:rsid w:val="00C3075A"/>
    <w:rsid w:val="00C32481"/>
    <w:rsid w:val="00C35C61"/>
    <w:rsid w:val="00C37481"/>
    <w:rsid w:val="00C44BF0"/>
    <w:rsid w:val="00C47620"/>
    <w:rsid w:val="00C53837"/>
    <w:rsid w:val="00C56E1F"/>
    <w:rsid w:val="00C572A7"/>
    <w:rsid w:val="00C576EB"/>
    <w:rsid w:val="00C5797C"/>
    <w:rsid w:val="00C57ECC"/>
    <w:rsid w:val="00C66A6E"/>
    <w:rsid w:val="00C75384"/>
    <w:rsid w:val="00C7569B"/>
    <w:rsid w:val="00C8584B"/>
    <w:rsid w:val="00C85C50"/>
    <w:rsid w:val="00C919A4"/>
    <w:rsid w:val="00CA11C8"/>
    <w:rsid w:val="00CA1B81"/>
    <w:rsid w:val="00CA2A58"/>
    <w:rsid w:val="00CA4392"/>
    <w:rsid w:val="00CA64F5"/>
    <w:rsid w:val="00CB0425"/>
    <w:rsid w:val="00CB1A93"/>
    <w:rsid w:val="00CB216C"/>
    <w:rsid w:val="00CB2638"/>
    <w:rsid w:val="00CB64A7"/>
    <w:rsid w:val="00CB7662"/>
    <w:rsid w:val="00CC0A61"/>
    <w:rsid w:val="00CC1CF4"/>
    <w:rsid w:val="00CC26DC"/>
    <w:rsid w:val="00CC393F"/>
    <w:rsid w:val="00CC74EB"/>
    <w:rsid w:val="00CD7790"/>
    <w:rsid w:val="00CE0F93"/>
    <w:rsid w:val="00CE19D8"/>
    <w:rsid w:val="00CE69E6"/>
    <w:rsid w:val="00CE74DE"/>
    <w:rsid w:val="00CE7893"/>
    <w:rsid w:val="00CF0F06"/>
    <w:rsid w:val="00CF1117"/>
    <w:rsid w:val="00CF24ED"/>
    <w:rsid w:val="00D115E7"/>
    <w:rsid w:val="00D12562"/>
    <w:rsid w:val="00D168EB"/>
    <w:rsid w:val="00D17E42"/>
    <w:rsid w:val="00D20C86"/>
    <w:rsid w:val="00D2176E"/>
    <w:rsid w:val="00D301CF"/>
    <w:rsid w:val="00D35514"/>
    <w:rsid w:val="00D35A57"/>
    <w:rsid w:val="00D36902"/>
    <w:rsid w:val="00D37361"/>
    <w:rsid w:val="00D44E38"/>
    <w:rsid w:val="00D46FDE"/>
    <w:rsid w:val="00D47DCA"/>
    <w:rsid w:val="00D50B05"/>
    <w:rsid w:val="00D51B56"/>
    <w:rsid w:val="00D5208A"/>
    <w:rsid w:val="00D5535A"/>
    <w:rsid w:val="00D56E6C"/>
    <w:rsid w:val="00D61DEE"/>
    <w:rsid w:val="00D621E5"/>
    <w:rsid w:val="00D632BE"/>
    <w:rsid w:val="00D637B4"/>
    <w:rsid w:val="00D63A7D"/>
    <w:rsid w:val="00D64853"/>
    <w:rsid w:val="00D6489A"/>
    <w:rsid w:val="00D70BC2"/>
    <w:rsid w:val="00D72D06"/>
    <w:rsid w:val="00D72FCA"/>
    <w:rsid w:val="00D730C4"/>
    <w:rsid w:val="00D7522C"/>
    <w:rsid w:val="00D7536F"/>
    <w:rsid w:val="00D7537E"/>
    <w:rsid w:val="00D75C4A"/>
    <w:rsid w:val="00D75C5A"/>
    <w:rsid w:val="00D76668"/>
    <w:rsid w:val="00D815D9"/>
    <w:rsid w:val="00D8713A"/>
    <w:rsid w:val="00D90706"/>
    <w:rsid w:val="00D918CA"/>
    <w:rsid w:val="00D92B2D"/>
    <w:rsid w:val="00D92BC1"/>
    <w:rsid w:val="00DA0313"/>
    <w:rsid w:val="00DB2B06"/>
    <w:rsid w:val="00DB3FD5"/>
    <w:rsid w:val="00DB4DF2"/>
    <w:rsid w:val="00DB759D"/>
    <w:rsid w:val="00DC16E9"/>
    <w:rsid w:val="00DC2A6B"/>
    <w:rsid w:val="00DC4FB4"/>
    <w:rsid w:val="00DC6987"/>
    <w:rsid w:val="00DD2255"/>
    <w:rsid w:val="00DD2F43"/>
    <w:rsid w:val="00DD361C"/>
    <w:rsid w:val="00DD6ACF"/>
    <w:rsid w:val="00DE02CC"/>
    <w:rsid w:val="00DE0C98"/>
    <w:rsid w:val="00DE6E87"/>
    <w:rsid w:val="00DE7FB0"/>
    <w:rsid w:val="00DF1149"/>
    <w:rsid w:val="00DF2254"/>
    <w:rsid w:val="00DF26A4"/>
    <w:rsid w:val="00DF4C1C"/>
    <w:rsid w:val="00E00738"/>
    <w:rsid w:val="00E00E47"/>
    <w:rsid w:val="00E00F87"/>
    <w:rsid w:val="00E02686"/>
    <w:rsid w:val="00E04FED"/>
    <w:rsid w:val="00E06DD7"/>
    <w:rsid w:val="00E07383"/>
    <w:rsid w:val="00E103A4"/>
    <w:rsid w:val="00E10571"/>
    <w:rsid w:val="00E140D5"/>
    <w:rsid w:val="00E14CCD"/>
    <w:rsid w:val="00E1534F"/>
    <w:rsid w:val="00E165BC"/>
    <w:rsid w:val="00E219EA"/>
    <w:rsid w:val="00E239A0"/>
    <w:rsid w:val="00E24AF6"/>
    <w:rsid w:val="00E25510"/>
    <w:rsid w:val="00E34EAE"/>
    <w:rsid w:val="00E351CA"/>
    <w:rsid w:val="00E4041C"/>
    <w:rsid w:val="00E459C3"/>
    <w:rsid w:val="00E479FD"/>
    <w:rsid w:val="00E517DD"/>
    <w:rsid w:val="00E51801"/>
    <w:rsid w:val="00E52B61"/>
    <w:rsid w:val="00E56FA4"/>
    <w:rsid w:val="00E60F22"/>
    <w:rsid w:val="00E61E12"/>
    <w:rsid w:val="00E62976"/>
    <w:rsid w:val="00E650B8"/>
    <w:rsid w:val="00E74516"/>
    <w:rsid w:val="00E7596C"/>
    <w:rsid w:val="00E7637F"/>
    <w:rsid w:val="00E81A0E"/>
    <w:rsid w:val="00E82AF9"/>
    <w:rsid w:val="00E82E59"/>
    <w:rsid w:val="00E8682C"/>
    <w:rsid w:val="00E878F2"/>
    <w:rsid w:val="00E93F17"/>
    <w:rsid w:val="00E95479"/>
    <w:rsid w:val="00EA24B8"/>
    <w:rsid w:val="00EA60D7"/>
    <w:rsid w:val="00EB042C"/>
    <w:rsid w:val="00EB3741"/>
    <w:rsid w:val="00EB7854"/>
    <w:rsid w:val="00ED0149"/>
    <w:rsid w:val="00ED0424"/>
    <w:rsid w:val="00ED1244"/>
    <w:rsid w:val="00ED1717"/>
    <w:rsid w:val="00ED307D"/>
    <w:rsid w:val="00ED5439"/>
    <w:rsid w:val="00ED66E4"/>
    <w:rsid w:val="00EE2AAA"/>
    <w:rsid w:val="00EE2FF8"/>
    <w:rsid w:val="00EE319C"/>
    <w:rsid w:val="00EF3E7D"/>
    <w:rsid w:val="00EF5243"/>
    <w:rsid w:val="00EF7DE3"/>
    <w:rsid w:val="00F03103"/>
    <w:rsid w:val="00F03CA3"/>
    <w:rsid w:val="00F0473E"/>
    <w:rsid w:val="00F06773"/>
    <w:rsid w:val="00F20BF3"/>
    <w:rsid w:val="00F21891"/>
    <w:rsid w:val="00F2436E"/>
    <w:rsid w:val="00F24FAF"/>
    <w:rsid w:val="00F25649"/>
    <w:rsid w:val="00F26945"/>
    <w:rsid w:val="00F271DE"/>
    <w:rsid w:val="00F3004C"/>
    <w:rsid w:val="00F30694"/>
    <w:rsid w:val="00F33CA7"/>
    <w:rsid w:val="00F35A5D"/>
    <w:rsid w:val="00F363FF"/>
    <w:rsid w:val="00F36523"/>
    <w:rsid w:val="00F426F6"/>
    <w:rsid w:val="00F429A7"/>
    <w:rsid w:val="00F4471B"/>
    <w:rsid w:val="00F50496"/>
    <w:rsid w:val="00F528F8"/>
    <w:rsid w:val="00F6191C"/>
    <w:rsid w:val="00F627DA"/>
    <w:rsid w:val="00F64B42"/>
    <w:rsid w:val="00F65DC3"/>
    <w:rsid w:val="00F66C94"/>
    <w:rsid w:val="00F67C84"/>
    <w:rsid w:val="00F71773"/>
    <w:rsid w:val="00F7288F"/>
    <w:rsid w:val="00F72BBC"/>
    <w:rsid w:val="00F7560C"/>
    <w:rsid w:val="00F77245"/>
    <w:rsid w:val="00F8333E"/>
    <w:rsid w:val="00F847A6"/>
    <w:rsid w:val="00F85608"/>
    <w:rsid w:val="00F91891"/>
    <w:rsid w:val="00F929CC"/>
    <w:rsid w:val="00F92DD4"/>
    <w:rsid w:val="00F9353D"/>
    <w:rsid w:val="00F9441B"/>
    <w:rsid w:val="00F94F37"/>
    <w:rsid w:val="00F954F0"/>
    <w:rsid w:val="00F95C4A"/>
    <w:rsid w:val="00F960E9"/>
    <w:rsid w:val="00F9686E"/>
    <w:rsid w:val="00F9686F"/>
    <w:rsid w:val="00F96AD0"/>
    <w:rsid w:val="00FA3383"/>
    <w:rsid w:val="00FA4C32"/>
    <w:rsid w:val="00FB135F"/>
    <w:rsid w:val="00FB187C"/>
    <w:rsid w:val="00FC38DA"/>
    <w:rsid w:val="00FC5B05"/>
    <w:rsid w:val="00FC6AC9"/>
    <w:rsid w:val="00FD0259"/>
    <w:rsid w:val="00FD09B1"/>
    <w:rsid w:val="00FD1393"/>
    <w:rsid w:val="00FD4D31"/>
    <w:rsid w:val="00FD6712"/>
    <w:rsid w:val="00FE0C07"/>
    <w:rsid w:val="00FE42F2"/>
    <w:rsid w:val="00FE7114"/>
    <w:rsid w:val="00FE78D4"/>
    <w:rsid w:val="00FF4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4680"/>
        <w:tab w:val="right" w:pos="9360"/>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100" w:beforeAutospacing="1" w:after="100" w:afterAutospacing="1"/>
      <w:jc w:val="left"/>
    </w:pPr>
    <w:rPr>
      <w:rFonts w:eastAsia="Times New Roman"/>
      <w:sz w:val="24"/>
      <w:szCs w:val="24"/>
    </w:rPr>
  </w:style>
  <w:style w:type="paragraph" w:styleId="FootnoteText">
    <w:name w:val="footnote text"/>
    <w:basedOn w:val="Normal"/>
    <w:link w:val="FootnoteTextChar"/>
    <w:uiPriority w:val="99"/>
    <w:rsid w:val="00EA60D7"/>
  </w:style>
  <w:style w:type="character" w:customStyle="1" w:styleId="FootnoteTextChar">
    <w:name w:val="Footnote Text Char"/>
    <w:basedOn w:val="DefaultParagraphFont"/>
    <w:link w:val="FootnoteText"/>
    <w:uiPriority w:val="99"/>
    <w:rsid w:val="00EA60D7"/>
  </w:style>
  <w:style w:type="character" w:styleId="FootnoteReference">
    <w:name w:val="footnote reference"/>
    <w:basedOn w:val="DefaultParagraphFont"/>
    <w:uiPriority w:val="99"/>
    <w:rsid w:val="00EA60D7"/>
    <w:rPr>
      <w:vertAlign w:val="superscript"/>
    </w:rPr>
  </w:style>
  <w:style w:type="table" w:styleId="TableGrid">
    <w:name w:val="Table Grid"/>
    <w:basedOn w:val="TableNormal"/>
    <w:rsid w:val="00FF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left="720"/>
      <w:contextualSpacing/>
    </w:pPr>
  </w:style>
  <w:style w:type="character" w:styleId="Hyperlink">
    <w:name w:val="Hyperlink"/>
    <w:basedOn w:val="DefaultParagraphFont"/>
    <w:uiPriority w:val="99"/>
    <w:unhideWhenUsed/>
    <w:rsid w:val="0082019B"/>
    <w:rPr>
      <w:color w:val="0563C1" w:themeColor="hyperlink"/>
      <w:u w:val="single"/>
    </w:rPr>
  </w:style>
  <w:style w:type="character" w:customStyle="1" w:styleId="UnresolvedMention1">
    <w:name w:val="Unresolved Mention1"/>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paragraph" w:styleId="Caption">
    <w:name w:val="caption"/>
    <w:basedOn w:val="Normal"/>
    <w:next w:val="Normal"/>
    <w:uiPriority w:val="35"/>
    <w:unhideWhenUsed/>
    <w:qFormat/>
    <w:rsid w:val="00E51801"/>
    <w:pPr>
      <w:spacing w:after="200"/>
      <w:jc w:val="left"/>
    </w:pPr>
    <w:rPr>
      <w:rFonts w:asciiTheme="minorHAnsi" w:eastAsiaTheme="minorHAnsi" w:hAnsiTheme="minorHAnsi" w:cstheme="minorBidi"/>
      <w:i/>
      <w:iCs/>
      <w:color w:val="44546A" w:themeColor="text2"/>
      <w:sz w:val="18"/>
      <w:szCs w:val="18"/>
    </w:rPr>
  </w:style>
  <w:style w:type="character" w:customStyle="1" w:styleId="fontstyle01">
    <w:name w:val="fontstyle01"/>
    <w:basedOn w:val="DefaultParagraphFont"/>
    <w:rsid w:val="00B51C5E"/>
    <w:rPr>
      <w:rFonts w:ascii="LMRoman10-Regular-Identity-H" w:hAnsi="LMRoman10-Regular-Identity-H" w:hint="default"/>
      <w:b w:val="0"/>
      <w:bCs w:val="0"/>
      <w:i w:val="0"/>
      <w:iCs w:val="0"/>
      <w:color w:val="000000"/>
      <w:sz w:val="20"/>
      <w:szCs w:val="20"/>
    </w:rPr>
  </w:style>
  <w:style w:type="character" w:styleId="Strong">
    <w:name w:val="Strong"/>
    <w:basedOn w:val="DefaultParagraphFont"/>
    <w:uiPriority w:val="22"/>
    <w:qFormat/>
    <w:rsid w:val="008F0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7219">
      <w:bodyDiv w:val="1"/>
      <w:marLeft w:val="0"/>
      <w:marRight w:val="0"/>
      <w:marTop w:val="0"/>
      <w:marBottom w:val="0"/>
      <w:divBdr>
        <w:top w:val="none" w:sz="0" w:space="0" w:color="auto"/>
        <w:left w:val="none" w:sz="0" w:space="0" w:color="auto"/>
        <w:bottom w:val="none" w:sz="0" w:space="0" w:color="auto"/>
        <w:right w:val="none" w:sz="0" w:space="0" w:color="auto"/>
      </w:divBdr>
    </w:div>
    <w:div w:id="52239706">
      <w:bodyDiv w:val="1"/>
      <w:marLeft w:val="0"/>
      <w:marRight w:val="0"/>
      <w:marTop w:val="0"/>
      <w:marBottom w:val="0"/>
      <w:divBdr>
        <w:top w:val="none" w:sz="0" w:space="0" w:color="auto"/>
        <w:left w:val="none" w:sz="0" w:space="0" w:color="auto"/>
        <w:bottom w:val="none" w:sz="0" w:space="0" w:color="auto"/>
        <w:right w:val="none" w:sz="0" w:space="0" w:color="auto"/>
      </w:divBdr>
    </w:div>
    <w:div w:id="54743431">
      <w:bodyDiv w:val="1"/>
      <w:marLeft w:val="0"/>
      <w:marRight w:val="0"/>
      <w:marTop w:val="0"/>
      <w:marBottom w:val="0"/>
      <w:divBdr>
        <w:top w:val="none" w:sz="0" w:space="0" w:color="auto"/>
        <w:left w:val="none" w:sz="0" w:space="0" w:color="auto"/>
        <w:bottom w:val="none" w:sz="0" w:space="0" w:color="auto"/>
        <w:right w:val="none" w:sz="0" w:space="0" w:color="auto"/>
      </w:divBdr>
    </w:div>
    <w:div w:id="131753159">
      <w:bodyDiv w:val="1"/>
      <w:marLeft w:val="0"/>
      <w:marRight w:val="0"/>
      <w:marTop w:val="0"/>
      <w:marBottom w:val="0"/>
      <w:divBdr>
        <w:top w:val="none" w:sz="0" w:space="0" w:color="auto"/>
        <w:left w:val="none" w:sz="0" w:space="0" w:color="auto"/>
        <w:bottom w:val="none" w:sz="0" w:space="0" w:color="auto"/>
        <w:right w:val="none" w:sz="0" w:space="0" w:color="auto"/>
      </w:divBdr>
    </w:div>
    <w:div w:id="273441266">
      <w:bodyDiv w:val="1"/>
      <w:marLeft w:val="0"/>
      <w:marRight w:val="0"/>
      <w:marTop w:val="0"/>
      <w:marBottom w:val="0"/>
      <w:divBdr>
        <w:top w:val="none" w:sz="0" w:space="0" w:color="auto"/>
        <w:left w:val="none" w:sz="0" w:space="0" w:color="auto"/>
        <w:bottom w:val="none" w:sz="0" w:space="0" w:color="auto"/>
        <w:right w:val="none" w:sz="0" w:space="0" w:color="auto"/>
      </w:divBdr>
    </w:div>
    <w:div w:id="317930310">
      <w:bodyDiv w:val="1"/>
      <w:marLeft w:val="0"/>
      <w:marRight w:val="0"/>
      <w:marTop w:val="0"/>
      <w:marBottom w:val="0"/>
      <w:divBdr>
        <w:top w:val="none" w:sz="0" w:space="0" w:color="auto"/>
        <w:left w:val="none" w:sz="0" w:space="0" w:color="auto"/>
        <w:bottom w:val="none" w:sz="0" w:space="0" w:color="auto"/>
        <w:right w:val="none" w:sz="0" w:space="0" w:color="auto"/>
      </w:divBdr>
    </w:div>
    <w:div w:id="410010010">
      <w:bodyDiv w:val="1"/>
      <w:marLeft w:val="0"/>
      <w:marRight w:val="0"/>
      <w:marTop w:val="0"/>
      <w:marBottom w:val="0"/>
      <w:divBdr>
        <w:top w:val="none" w:sz="0" w:space="0" w:color="auto"/>
        <w:left w:val="none" w:sz="0" w:space="0" w:color="auto"/>
        <w:bottom w:val="none" w:sz="0" w:space="0" w:color="auto"/>
        <w:right w:val="none" w:sz="0" w:space="0" w:color="auto"/>
      </w:divBdr>
    </w:div>
    <w:div w:id="692221665">
      <w:bodyDiv w:val="1"/>
      <w:marLeft w:val="0"/>
      <w:marRight w:val="0"/>
      <w:marTop w:val="0"/>
      <w:marBottom w:val="0"/>
      <w:divBdr>
        <w:top w:val="none" w:sz="0" w:space="0" w:color="auto"/>
        <w:left w:val="none" w:sz="0" w:space="0" w:color="auto"/>
        <w:bottom w:val="none" w:sz="0" w:space="0" w:color="auto"/>
        <w:right w:val="none" w:sz="0" w:space="0" w:color="auto"/>
      </w:divBdr>
    </w:div>
    <w:div w:id="976641394">
      <w:bodyDiv w:val="1"/>
      <w:marLeft w:val="0"/>
      <w:marRight w:val="0"/>
      <w:marTop w:val="0"/>
      <w:marBottom w:val="0"/>
      <w:divBdr>
        <w:top w:val="none" w:sz="0" w:space="0" w:color="auto"/>
        <w:left w:val="none" w:sz="0" w:space="0" w:color="auto"/>
        <w:bottom w:val="none" w:sz="0" w:space="0" w:color="auto"/>
        <w:right w:val="none" w:sz="0" w:space="0" w:color="auto"/>
      </w:divBdr>
    </w:div>
    <w:div w:id="1042748028">
      <w:bodyDiv w:val="1"/>
      <w:marLeft w:val="0"/>
      <w:marRight w:val="0"/>
      <w:marTop w:val="0"/>
      <w:marBottom w:val="0"/>
      <w:divBdr>
        <w:top w:val="none" w:sz="0" w:space="0" w:color="auto"/>
        <w:left w:val="none" w:sz="0" w:space="0" w:color="auto"/>
        <w:bottom w:val="none" w:sz="0" w:space="0" w:color="auto"/>
        <w:right w:val="none" w:sz="0" w:space="0" w:color="auto"/>
      </w:divBdr>
    </w:div>
    <w:div w:id="1100219466">
      <w:bodyDiv w:val="1"/>
      <w:marLeft w:val="0"/>
      <w:marRight w:val="0"/>
      <w:marTop w:val="0"/>
      <w:marBottom w:val="0"/>
      <w:divBdr>
        <w:top w:val="none" w:sz="0" w:space="0" w:color="auto"/>
        <w:left w:val="none" w:sz="0" w:space="0" w:color="auto"/>
        <w:bottom w:val="none" w:sz="0" w:space="0" w:color="auto"/>
        <w:right w:val="none" w:sz="0" w:space="0" w:color="auto"/>
      </w:divBdr>
    </w:div>
    <w:div w:id="1259169006">
      <w:bodyDiv w:val="1"/>
      <w:marLeft w:val="0"/>
      <w:marRight w:val="0"/>
      <w:marTop w:val="0"/>
      <w:marBottom w:val="0"/>
      <w:divBdr>
        <w:top w:val="none" w:sz="0" w:space="0" w:color="auto"/>
        <w:left w:val="none" w:sz="0" w:space="0" w:color="auto"/>
        <w:bottom w:val="none" w:sz="0" w:space="0" w:color="auto"/>
        <w:right w:val="none" w:sz="0" w:space="0" w:color="auto"/>
      </w:divBdr>
    </w:div>
    <w:div w:id="1556697233">
      <w:bodyDiv w:val="1"/>
      <w:marLeft w:val="0"/>
      <w:marRight w:val="0"/>
      <w:marTop w:val="0"/>
      <w:marBottom w:val="0"/>
      <w:divBdr>
        <w:top w:val="none" w:sz="0" w:space="0" w:color="auto"/>
        <w:left w:val="none" w:sz="0" w:space="0" w:color="auto"/>
        <w:bottom w:val="none" w:sz="0" w:space="0" w:color="auto"/>
        <w:right w:val="none" w:sz="0" w:space="0" w:color="auto"/>
      </w:divBdr>
    </w:div>
    <w:div w:id="1745568096">
      <w:bodyDiv w:val="1"/>
      <w:marLeft w:val="0"/>
      <w:marRight w:val="0"/>
      <w:marTop w:val="0"/>
      <w:marBottom w:val="0"/>
      <w:divBdr>
        <w:top w:val="none" w:sz="0" w:space="0" w:color="auto"/>
        <w:left w:val="none" w:sz="0" w:space="0" w:color="auto"/>
        <w:bottom w:val="none" w:sz="0" w:space="0" w:color="auto"/>
        <w:right w:val="none" w:sz="0" w:space="0" w:color="auto"/>
      </w:divBdr>
    </w:div>
    <w:div w:id="1774012542">
      <w:bodyDiv w:val="1"/>
      <w:marLeft w:val="0"/>
      <w:marRight w:val="0"/>
      <w:marTop w:val="0"/>
      <w:marBottom w:val="0"/>
      <w:divBdr>
        <w:top w:val="none" w:sz="0" w:space="0" w:color="auto"/>
        <w:left w:val="none" w:sz="0" w:space="0" w:color="auto"/>
        <w:bottom w:val="none" w:sz="0" w:space="0" w:color="auto"/>
        <w:right w:val="none" w:sz="0" w:space="0" w:color="auto"/>
      </w:divBdr>
    </w:div>
    <w:div w:id="1828858481">
      <w:bodyDiv w:val="1"/>
      <w:marLeft w:val="0"/>
      <w:marRight w:val="0"/>
      <w:marTop w:val="0"/>
      <w:marBottom w:val="0"/>
      <w:divBdr>
        <w:top w:val="none" w:sz="0" w:space="0" w:color="auto"/>
        <w:left w:val="none" w:sz="0" w:space="0" w:color="auto"/>
        <w:bottom w:val="none" w:sz="0" w:space="0" w:color="auto"/>
        <w:right w:val="none" w:sz="0" w:space="0" w:color="auto"/>
      </w:divBdr>
    </w:div>
    <w:div w:id="1921062559">
      <w:bodyDiv w:val="1"/>
      <w:marLeft w:val="0"/>
      <w:marRight w:val="0"/>
      <w:marTop w:val="0"/>
      <w:marBottom w:val="0"/>
      <w:divBdr>
        <w:top w:val="none" w:sz="0" w:space="0" w:color="auto"/>
        <w:left w:val="none" w:sz="0" w:space="0" w:color="auto"/>
        <w:bottom w:val="none" w:sz="0" w:space="0" w:color="auto"/>
        <w:right w:val="none" w:sz="0" w:space="0" w:color="auto"/>
      </w:divBdr>
    </w:div>
    <w:div w:id="1950115483">
      <w:bodyDiv w:val="1"/>
      <w:marLeft w:val="0"/>
      <w:marRight w:val="0"/>
      <w:marTop w:val="0"/>
      <w:marBottom w:val="0"/>
      <w:divBdr>
        <w:top w:val="none" w:sz="0" w:space="0" w:color="auto"/>
        <w:left w:val="none" w:sz="0" w:space="0" w:color="auto"/>
        <w:bottom w:val="none" w:sz="0" w:space="0" w:color="auto"/>
        <w:right w:val="none" w:sz="0" w:space="0" w:color="auto"/>
      </w:divBdr>
    </w:div>
    <w:div w:id="1956593348">
      <w:bodyDiv w:val="1"/>
      <w:marLeft w:val="0"/>
      <w:marRight w:val="0"/>
      <w:marTop w:val="0"/>
      <w:marBottom w:val="0"/>
      <w:divBdr>
        <w:top w:val="none" w:sz="0" w:space="0" w:color="auto"/>
        <w:left w:val="none" w:sz="0" w:space="0" w:color="auto"/>
        <w:bottom w:val="none" w:sz="0" w:space="0" w:color="auto"/>
        <w:right w:val="none" w:sz="0" w:space="0" w:color="auto"/>
      </w:divBdr>
    </w:div>
    <w:div w:id="2096702400">
      <w:bodyDiv w:val="1"/>
      <w:marLeft w:val="0"/>
      <w:marRight w:val="0"/>
      <w:marTop w:val="0"/>
      <w:marBottom w:val="0"/>
      <w:divBdr>
        <w:top w:val="none" w:sz="0" w:space="0" w:color="auto"/>
        <w:left w:val="none" w:sz="0" w:space="0" w:color="auto"/>
        <w:bottom w:val="none" w:sz="0" w:space="0" w:color="auto"/>
        <w:right w:val="none" w:sz="0" w:space="0" w:color="auto"/>
      </w:divBdr>
    </w:div>
    <w:div w:id="211216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6A3D8-1212-4340-91AC-4BCA4537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Maryam Mirzaei</cp:lastModifiedBy>
  <cp:revision>9</cp:revision>
  <cp:lastPrinted>2019-08-04T05:54:00Z</cp:lastPrinted>
  <dcterms:created xsi:type="dcterms:W3CDTF">2021-12-05T10:18:00Z</dcterms:created>
  <dcterms:modified xsi:type="dcterms:W3CDTF">2021-12-06T11:38:00Z</dcterms:modified>
</cp:coreProperties>
</file>