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70E0F" w14:textId="6EB16F91" w:rsidR="00D7522C" w:rsidRPr="002B1E0C" w:rsidRDefault="00D7522C" w:rsidP="002B1E0C">
      <w:pPr>
        <w:pStyle w:val="Author"/>
        <w:spacing w:before="0" w:after="0"/>
        <w:jc w:val="both"/>
        <w:rPr>
          <w:rFonts w:asciiTheme="majorBidi" w:hAnsiTheme="majorBidi" w:cstheme="majorBidi"/>
          <w:sz w:val="18"/>
          <w:szCs w:val="18"/>
          <w:vertAlign w:val="superscript"/>
        </w:rPr>
        <w:sectPr w:rsidR="00D7522C" w:rsidRPr="002B1E0C" w:rsidSect="003273B1">
          <w:footerReference w:type="default" r:id="rId8"/>
          <w:headerReference w:type="first" r:id="rId9"/>
          <w:footerReference w:type="first" r:id="rId10"/>
          <w:pgSz w:w="11906" w:h="16838" w:code="9"/>
          <w:pgMar w:top="2268" w:right="893" w:bottom="1440" w:left="893" w:header="720" w:footer="720" w:gutter="0"/>
          <w:cols w:space="720"/>
          <w:titlePg/>
          <w:bidi/>
          <w:docGrid w:linePitch="360"/>
        </w:sectPr>
      </w:pPr>
    </w:p>
    <w:p w14:paraId="6465DA00" w14:textId="3223E19A" w:rsidR="00071639" w:rsidRDefault="00071639" w:rsidP="00515CF6">
      <w:pPr>
        <w:pStyle w:val="references"/>
        <w:numPr>
          <w:ilvl w:val="0"/>
          <w:numId w:val="0"/>
        </w:numPr>
        <w:rPr>
          <w:color w:val="FF0000"/>
        </w:rPr>
      </w:pPr>
      <w:bookmarkStart w:id="0" w:name="_Hlk18577331"/>
    </w:p>
    <w:p w14:paraId="461CDDE2" w14:textId="77777777" w:rsidR="00071639" w:rsidRPr="00B373FE" w:rsidRDefault="00071639" w:rsidP="00515CF6">
      <w:pPr>
        <w:pStyle w:val="references"/>
        <w:numPr>
          <w:ilvl w:val="0"/>
          <w:numId w:val="0"/>
        </w:numPr>
        <w:rPr>
          <w:color w:val="FF0000"/>
        </w:rPr>
      </w:pPr>
    </w:p>
    <w:bookmarkEnd w:id="0"/>
    <w:p w14:paraId="6E32D8F1" w14:textId="0AACE0B9" w:rsidR="00937829" w:rsidRPr="004D42B5" w:rsidRDefault="001A43AC" w:rsidP="0004231E">
      <w:pPr>
        <w:pStyle w:val="papertitle"/>
        <w:spacing w:before="100" w:beforeAutospacing="1" w:after="100" w:afterAutospacing="1"/>
        <w:rPr>
          <w:rFonts w:asciiTheme="majorBidi" w:hAnsiTheme="majorBidi" w:cstheme="majorBidi"/>
          <w:b/>
          <w:bCs/>
          <w:kern w:val="48"/>
        </w:rPr>
        <w:sectPr w:rsidR="00937829" w:rsidRPr="004D42B5" w:rsidSect="003273B1">
          <w:headerReference w:type="even" r:id="rId11"/>
          <w:headerReference w:type="default" r:id="rId12"/>
          <w:headerReference w:type="first" r:id="rId13"/>
          <w:type w:val="continuous"/>
          <w:pgSz w:w="11906" w:h="16838" w:code="9"/>
          <w:pgMar w:top="2268" w:right="890" w:bottom="1440" w:left="890" w:header="720" w:footer="720" w:gutter="0"/>
          <w:cols w:space="720"/>
          <w:titlePg/>
          <w:bidi/>
          <w:docGrid w:linePitch="360"/>
        </w:sectPr>
      </w:pPr>
      <w:r w:rsidRPr="004D42B5">
        <w:rPr>
          <w:rFonts w:asciiTheme="majorBidi" w:hAnsiTheme="majorBidi" w:cstheme="majorBidi"/>
          <w:b/>
          <w:bCs/>
          <w:kern w:val="48"/>
        </w:rPr>
        <w:t xml:space="preserve">Cluster analysis of the distribution of </w:t>
      </w:r>
      <w:r w:rsidR="008F0497" w:rsidRPr="004D42B5">
        <w:rPr>
          <w:rFonts w:asciiTheme="majorBidi" w:hAnsiTheme="majorBidi" w:cstheme="majorBidi"/>
          <w:b/>
          <w:bCs/>
          <w:kern w:val="48"/>
        </w:rPr>
        <w:t>sanitation</w:t>
      </w:r>
      <w:r w:rsidR="00DD2255" w:rsidRPr="004D42B5">
        <w:rPr>
          <w:rFonts w:asciiTheme="majorBidi" w:hAnsiTheme="majorBidi" w:cstheme="majorBidi"/>
          <w:b/>
          <w:bCs/>
          <w:kern w:val="48"/>
        </w:rPr>
        <w:t xml:space="preserve"> and curative </w:t>
      </w:r>
      <w:r w:rsidR="008F0497" w:rsidRPr="004D42B5">
        <w:rPr>
          <w:rFonts w:asciiTheme="majorBidi" w:hAnsiTheme="majorBidi" w:cstheme="majorBidi"/>
          <w:b/>
          <w:bCs/>
          <w:kern w:val="48"/>
        </w:rPr>
        <w:t xml:space="preserve">facilities </w:t>
      </w:r>
      <w:r w:rsidRPr="004D42B5">
        <w:rPr>
          <w:rFonts w:asciiTheme="majorBidi" w:hAnsiTheme="majorBidi" w:cstheme="majorBidi"/>
          <w:b/>
          <w:bCs/>
          <w:kern w:val="48"/>
        </w:rPr>
        <w:t>of Iran</w:t>
      </w:r>
      <w:r w:rsidR="00987111" w:rsidRPr="004D42B5">
        <w:rPr>
          <w:rFonts w:asciiTheme="majorBidi" w:hAnsiTheme="majorBidi" w:cstheme="majorBidi"/>
          <w:b/>
          <w:bCs/>
          <w:kern w:val="48"/>
        </w:rPr>
        <w:t xml:space="preserve"> </w:t>
      </w:r>
      <w:r w:rsidR="0004231E" w:rsidRPr="004D42B5">
        <w:rPr>
          <w:b/>
          <w:bCs/>
        </w:rPr>
        <w:t>provinces</w:t>
      </w:r>
    </w:p>
    <w:p w14:paraId="2FB983EC" w14:textId="77777777" w:rsidR="00937829" w:rsidRDefault="00937829" w:rsidP="00095361">
      <w:pPr>
        <w:pStyle w:val="Author"/>
        <w:spacing w:before="0"/>
        <w:jc w:val="both"/>
        <w:rPr>
          <w:sz w:val="18"/>
          <w:szCs w:val="18"/>
        </w:rPr>
      </w:pPr>
    </w:p>
    <w:p w14:paraId="168375E6" w14:textId="09060707" w:rsidR="00957C28" w:rsidRPr="005F188B" w:rsidRDefault="00937829" w:rsidP="007031FC">
      <w:pPr>
        <w:pStyle w:val="Author"/>
        <w:spacing w:before="0" w:after="0"/>
        <w:rPr>
          <w:rFonts w:asciiTheme="majorBidi" w:hAnsiTheme="majorBidi" w:cstheme="majorBidi"/>
          <w:sz w:val="18"/>
          <w:szCs w:val="18"/>
          <w:vertAlign w:val="superscript"/>
        </w:rPr>
      </w:pPr>
      <w:r w:rsidRPr="005F188B">
        <w:rPr>
          <w:rFonts w:asciiTheme="majorBidi" w:hAnsiTheme="majorBidi" w:cstheme="majorBidi"/>
          <w:sz w:val="18"/>
          <w:szCs w:val="18"/>
        </w:rPr>
        <w:t>1</w:t>
      </w:r>
      <w:r w:rsidRPr="005F188B">
        <w:rPr>
          <w:rFonts w:asciiTheme="majorBidi" w:hAnsiTheme="majorBidi" w:cstheme="majorBidi"/>
          <w:sz w:val="18"/>
          <w:szCs w:val="18"/>
          <w:vertAlign w:val="superscript"/>
        </w:rPr>
        <w:t>st</w:t>
      </w:r>
      <w:r w:rsidR="00D20C86" w:rsidRPr="005F188B">
        <w:rPr>
          <w:rFonts w:asciiTheme="majorBidi" w:hAnsiTheme="majorBidi" w:cstheme="majorBidi"/>
          <w:sz w:val="18"/>
          <w:szCs w:val="18"/>
        </w:rPr>
        <w:t>*</w:t>
      </w:r>
      <w:r w:rsidRPr="005F188B">
        <w:rPr>
          <w:rFonts w:asciiTheme="majorBidi" w:hAnsiTheme="majorBidi" w:cstheme="majorBidi"/>
          <w:sz w:val="18"/>
          <w:szCs w:val="18"/>
        </w:rPr>
        <w:t xml:space="preserve"> </w:t>
      </w:r>
      <w:r w:rsidR="00596A63" w:rsidRPr="005F188B">
        <w:rPr>
          <w:rFonts w:asciiTheme="majorBidi" w:hAnsiTheme="majorBidi" w:cstheme="majorBidi"/>
          <w:sz w:val="18"/>
          <w:szCs w:val="18"/>
        </w:rPr>
        <w:t>Mirzaee</w:t>
      </w:r>
      <w:r w:rsidRPr="005F188B">
        <w:rPr>
          <w:rFonts w:asciiTheme="majorBidi" w:hAnsiTheme="majorBidi" w:cstheme="majorBidi"/>
          <w:sz w:val="18"/>
          <w:szCs w:val="18"/>
        </w:rPr>
        <w:t xml:space="preserve">, </w:t>
      </w:r>
      <w:r w:rsidR="007031FC">
        <w:rPr>
          <w:rFonts w:asciiTheme="majorBidi" w:hAnsiTheme="majorBidi" w:cstheme="majorBidi"/>
          <w:sz w:val="18"/>
          <w:szCs w:val="18"/>
        </w:rPr>
        <w:t>2</w:t>
      </w:r>
      <w:r w:rsidRPr="005F188B">
        <w:rPr>
          <w:rFonts w:asciiTheme="majorBidi" w:hAnsiTheme="majorBidi" w:cstheme="majorBidi"/>
          <w:sz w:val="18"/>
          <w:szCs w:val="18"/>
          <w:vertAlign w:val="superscript"/>
        </w:rPr>
        <w:t>nd</w:t>
      </w:r>
      <w:r w:rsidRPr="005F188B">
        <w:rPr>
          <w:rFonts w:asciiTheme="majorBidi" w:hAnsiTheme="majorBidi" w:cstheme="majorBidi"/>
          <w:sz w:val="18"/>
          <w:szCs w:val="18"/>
        </w:rPr>
        <w:t xml:space="preserve"> </w:t>
      </w:r>
      <w:r w:rsidR="007031FC">
        <w:rPr>
          <w:rFonts w:asciiTheme="majorBidi" w:hAnsiTheme="majorBidi" w:cstheme="majorBidi"/>
          <w:sz w:val="18"/>
          <w:szCs w:val="18"/>
        </w:rPr>
        <w:t>baghfalaki</w:t>
      </w:r>
      <w:r w:rsidRPr="005F188B">
        <w:rPr>
          <w:rFonts w:asciiTheme="majorBidi" w:hAnsiTheme="majorBidi" w:cstheme="majorBidi"/>
          <w:sz w:val="18"/>
          <w:szCs w:val="18"/>
        </w:rPr>
        <w:t>,</w:t>
      </w:r>
      <w:r w:rsidR="000410FD">
        <w:rPr>
          <w:rFonts w:asciiTheme="majorBidi" w:hAnsiTheme="majorBidi" w:cstheme="majorBidi" w:hint="cs"/>
          <w:sz w:val="18"/>
          <w:szCs w:val="18"/>
          <w:rtl/>
        </w:rPr>
        <w:t xml:space="preserve"> </w:t>
      </w:r>
      <w:r w:rsidR="00163B1B" w:rsidRPr="005F188B">
        <w:rPr>
          <w:rFonts w:asciiTheme="majorBidi" w:hAnsiTheme="majorBidi" w:cstheme="majorBidi"/>
          <w:sz w:val="18"/>
          <w:szCs w:val="18"/>
        </w:rPr>
        <w:t>3</w:t>
      </w:r>
      <w:r w:rsidR="00163B1B" w:rsidRPr="005F188B">
        <w:rPr>
          <w:rFonts w:asciiTheme="majorBidi" w:hAnsiTheme="majorBidi" w:cstheme="majorBidi"/>
          <w:sz w:val="18"/>
          <w:szCs w:val="18"/>
          <w:vertAlign w:val="superscript"/>
        </w:rPr>
        <w:t>rd</w:t>
      </w:r>
      <w:r w:rsidR="00586AB8">
        <w:rPr>
          <w:rFonts w:asciiTheme="majorBidi" w:hAnsiTheme="majorBidi" w:cstheme="majorBidi"/>
          <w:sz w:val="18"/>
          <w:szCs w:val="18"/>
        </w:rPr>
        <w:t xml:space="preserve"> </w:t>
      </w:r>
      <w:r w:rsidR="007031FC" w:rsidRPr="00586AB8">
        <w:rPr>
          <w:rFonts w:asciiTheme="majorBidi" w:hAnsiTheme="majorBidi" w:cstheme="majorBidi"/>
          <w:sz w:val="18"/>
          <w:szCs w:val="18"/>
        </w:rPr>
        <w:t>Maanavi</w:t>
      </w:r>
      <w:r w:rsidR="007031FC" w:rsidRPr="005F188B">
        <w:rPr>
          <w:rFonts w:asciiTheme="majorBidi" w:hAnsiTheme="majorBidi" w:cstheme="majorBidi"/>
          <w:sz w:val="18"/>
          <w:szCs w:val="18"/>
        </w:rPr>
        <w:t xml:space="preserve"> </w:t>
      </w:r>
      <w:r w:rsidRPr="005F188B">
        <w:rPr>
          <w:rFonts w:asciiTheme="majorBidi" w:hAnsiTheme="majorBidi" w:cstheme="majorBidi"/>
          <w:sz w:val="18"/>
          <w:szCs w:val="18"/>
        </w:rPr>
        <w:br/>
      </w:r>
      <w:r w:rsidRPr="005F188B">
        <w:rPr>
          <w:rFonts w:asciiTheme="majorBidi" w:hAnsiTheme="majorBidi" w:cstheme="majorBidi"/>
          <w:sz w:val="18"/>
          <w:szCs w:val="18"/>
        </w:rPr>
        <w:br/>
      </w:r>
      <w:r w:rsidRPr="005F188B">
        <w:rPr>
          <w:rFonts w:asciiTheme="majorBidi" w:hAnsiTheme="majorBidi" w:cstheme="majorBidi"/>
          <w:sz w:val="18"/>
          <w:szCs w:val="18"/>
          <w:vertAlign w:val="superscript"/>
        </w:rPr>
        <w:t>1</w:t>
      </w:r>
      <w:r w:rsidR="00957C28" w:rsidRPr="005F188B">
        <w:rPr>
          <w:rFonts w:asciiTheme="majorBidi" w:hAnsiTheme="majorBidi" w:cstheme="majorBidi"/>
          <w:color w:val="555555"/>
          <w:sz w:val="18"/>
          <w:szCs w:val="18"/>
        </w:rPr>
        <w:t xml:space="preserve"> </w:t>
      </w:r>
      <w:r w:rsidR="00957C28" w:rsidRPr="005F188B">
        <w:rPr>
          <w:rFonts w:asciiTheme="majorBidi" w:hAnsiTheme="majorBidi" w:cstheme="majorBidi"/>
          <w:sz w:val="18"/>
          <w:szCs w:val="18"/>
          <w:lang w:bidi="fa-IR"/>
        </w:rPr>
        <w:t>Statistical Research and Training Center, Tehran, Iran</w:t>
      </w:r>
      <w:r w:rsidR="00957C28" w:rsidRPr="005F188B">
        <w:rPr>
          <w:rFonts w:asciiTheme="majorBidi" w:hAnsiTheme="majorBidi" w:cstheme="majorBidi"/>
          <w:sz w:val="18"/>
          <w:szCs w:val="18"/>
          <w:vertAlign w:val="superscript"/>
        </w:rPr>
        <w:t xml:space="preserve"> </w:t>
      </w:r>
    </w:p>
    <w:p w14:paraId="3DDBB0B3" w14:textId="70BA693A" w:rsidR="00E4041C" w:rsidRDefault="00937829" w:rsidP="00E4041C">
      <w:pPr>
        <w:pStyle w:val="Author"/>
        <w:spacing w:before="0" w:after="0"/>
        <w:rPr>
          <w:sz w:val="18"/>
          <w:szCs w:val="18"/>
          <w:rtl/>
        </w:rPr>
      </w:pPr>
      <w:r w:rsidRPr="00E4041C">
        <w:rPr>
          <w:sz w:val="18"/>
          <w:szCs w:val="18"/>
          <w:vertAlign w:val="superscript"/>
        </w:rPr>
        <w:t>2</w:t>
      </w:r>
      <w:r w:rsidRPr="00E4041C">
        <w:rPr>
          <w:sz w:val="18"/>
          <w:szCs w:val="18"/>
          <w:lang w:val="en-GB"/>
        </w:rPr>
        <w:t xml:space="preserve"> </w:t>
      </w:r>
      <w:r w:rsidR="00E4041C" w:rsidRPr="00E4041C">
        <w:rPr>
          <w:rFonts w:asciiTheme="majorBidi" w:hAnsiTheme="majorBidi" w:cstheme="majorBidi"/>
          <w:sz w:val="18"/>
          <w:szCs w:val="18"/>
          <w:lang w:bidi="fa-IR"/>
        </w:rPr>
        <w:t>Department of Statistics, Faculty of Mathematical Sciences, Tarbiat Modares University, Tehran, Iran</w:t>
      </w:r>
    </w:p>
    <w:p w14:paraId="1932CA01" w14:textId="296FB767" w:rsidR="00937829" w:rsidRPr="00E4041C" w:rsidRDefault="00937829" w:rsidP="00E4041C">
      <w:pPr>
        <w:pStyle w:val="Author"/>
        <w:spacing w:before="0" w:after="0"/>
        <w:rPr>
          <w:sz w:val="18"/>
          <w:szCs w:val="18"/>
        </w:rPr>
      </w:pPr>
      <w:r w:rsidRPr="00E4041C">
        <w:rPr>
          <w:sz w:val="18"/>
          <w:szCs w:val="18"/>
          <w:vertAlign w:val="superscript"/>
        </w:rPr>
        <w:t>3</w:t>
      </w:r>
      <w:r w:rsidRPr="00E4041C">
        <w:rPr>
          <w:sz w:val="18"/>
          <w:szCs w:val="18"/>
        </w:rPr>
        <w:t xml:space="preserve"> </w:t>
      </w:r>
      <w:r w:rsidR="00C35C61" w:rsidRPr="00E4041C">
        <w:rPr>
          <w:sz w:val="18"/>
          <w:szCs w:val="18"/>
        </w:rPr>
        <w:t xml:space="preserve">Social Determinants of </w:t>
      </w:r>
      <w:r w:rsidR="007503A8" w:rsidRPr="00E4041C">
        <w:rPr>
          <w:sz w:val="18"/>
          <w:szCs w:val="18"/>
        </w:rPr>
        <w:t>Health Research Center</w:t>
      </w:r>
      <w:r w:rsidRPr="00E4041C">
        <w:rPr>
          <w:sz w:val="18"/>
          <w:szCs w:val="18"/>
        </w:rPr>
        <w:t xml:space="preserve">, </w:t>
      </w:r>
      <w:r w:rsidR="007503A8" w:rsidRPr="00E4041C">
        <w:rPr>
          <w:sz w:val="18"/>
          <w:szCs w:val="18"/>
        </w:rPr>
        <w:t>Semnan University of Medical Sciences</w:t>
      </w:r>
      <w:r w:rsidRPr="00E4041C">
        <w:rPr>
          <w:sz w:val="18"/>
          <w:szCs w:val="18"/>
        </w:rPr>
        <w:t xml:space="preserve">, </w:t>
      </w:r>
      <w:r w:rsidR="007503A8" w:rsidRPr="00E4041C">
        <w:rPr>
          <w:sz w:val="18"/>
          <w:szCs w:val="18"/>
        </w:rPr>
        <w:t>Semnan, Iran</w:t>
      </w:r>
    </w:p>
    <w:p w14:paraId="4C7C4EA5" w14:textId="77777777" w:rsidR="00937829" w:rsidRDefault="00937829" w:rsidP="00937829">
      <w:pPr>
        <w:pStyle w:val="Author"/>
        <w:spacing w:before="0" w:after="0"/>
      </w:pPr>
    </w:p>
    <w:p w14:paraId="34A1BCEA" w14:textId="77777777" w:rsidR="00EA24B8" w:rsidRPr="00FF4D74" w:rsidRDefault="00EA24B8" w:rsidP="00EA24B8">
      <w:pPr>
        <w:rPr>
          <w:rFonts w:cs="B Nazanin"/>
          <w:sz w:val="16"/>
          <w:szCs w:val="16"/>
          <w:rtl/>
          <w:lang w:bidi="fa-IR"/>
        </w:rPr>
      </w:pPr>
      <w:r>
        <w:rPr>
          <w:rFonts w:cs="B Nazanin"/>
          <w:sz w:val="16"/>
          <w:szCs w:val="16"/>
          <w:lang w:bidi="fa-IR"/>
        </w:rPr>
        <w:t>mmaryammirzaie73</w:t>
      </w:r>
      <w:r w:rsidRPr="002B03EB">
        <w:rPr>
          <w:rFonts w:cs="B Nazanin"/>
          <w:sz w:val="16"/>
          <w:szCs w:val="16"/>
          <w:rtl/>
          <w:lang w:bidi="fa-IR"/>
        </w:rPr>
        <w:t>@</w:t>
      </w:r>
      <w:r>
        <w:rPr>
          <w:rFonts w:cs="B Nazanin"/>
          <w:sz w:val="16"/>
          <w:szCs w:val="16"/>
          <w:lang w:bidi="fa-IR"/>
        </w:rPr>
        <w:t>gmail.com</w:t>
      </w:r>
    </w:p>
    <w:p w14:paraId="27B6D891" w14:textId="77777777" w:rsidR="00937829" w:rsidRPr="00472171" w:rsidRDefault="00937829" w:rsidP="00937829">
      <w:pPr>
        <w:pStyle w:val="Author"/>
        <w:spacing w:before="0"/>
        <w:rPr>
          <w:sz w:val="18"/>
          <w:szCs w:val="18"/>
        </w:rPr>
        <w:sectPr w:rsidR="00937829" w:rsidRPr="00472171" w:rsidSect="003273B1">
          <w:type w:val="continuous"/>
          <w:pgSz w:w="11906" w:h="16838" w:code="9"/>
          <w:pgMar w:top="2268" w:right="893" w:bottom="1440" w:left="893" w:header="720" w:footer="720" w:gutter="0"/>
          <w:cols w:space="720"/>
          <w:bidi/>
          <w:docGrid w:linePitch="360"/>
        </w:sectPr>
      </w:pPr>
    </w:p>
    <w:p w14:paraId="2C9EF703" w14:textId="77777777" w:rsidR="00937829" w:rsidRDefault="00937829" w:rsidP="00937829"/>
    <w:p w14:paraId="6976FABD" w14:textId="77777777" w:rsidR="00937829" w:rsidRDefault="00937829" w:rsidP="00937829">
      <w:pPr>
        <w:sectPr w:rsidR="00937829" w:rsidSect="003273B1">
          <w:type w:val="continuous"/>
          <w:pgSz w:w="11906" w:h="16838" w:code="9"/>
          <w:pgMar w:top="2268" w:right="893" w:bottom="1440" w:left="893" w:header="720" w:footer="720" w:gutter="0"/>
          <w:cols w:num="3" w:space="720"/>
          <w:bidi/>
          <w:docGrid w:linePitch="360"/>
        </w:sectPr>
      </w:pPr>
    </w:p>
    <w:p w14:paraId="147E1DE6" w14:textId="77777777" w:rsidR="00937829" w:rsidRDefault="00937829" w:rsidP="00A010CA">
      <w:pPr>
        <w:jc w:val="both"/>
      </w:pPr>
    </w:p>
    <w:p w14:paraId="454DAFFC" w14:textId="77777777" w:rsidR="00937829" w:rsidRDefault="00937829" w:rsidP="00937829"/>
    <w:p w14:paraId="28120B8F" w14:textId="77777777" w:rsidR="002B1E0C" w:rsidRPr="00E52B61" w:rsidRDefault="002B1E0C" w:rsidP="002B1E0C">
      <w:pPr>
        <w:pStyle w:val="Abstract"/>
        <w:ind w:firstLine="0"/>
      </w:pPr>
      <w:r w:rsidRPr="00E52B61">
        <w:rPr>
          <w:i/>
          <w:iCs/>
        </w:rPr>
        <w:t>Abstract</w:t>
      </w:r>
      <w:r w:rsidRPr="00E52B61">
        <w:t xml:space="preserve">— Since sanitation and curative plays a very important role in enjoying social welfare, one of the main goals of policy makers should be to facilitate people's access to health </w:t>
      </w:r>
      <w:r w:rsidRPr="0004231E">
        <w:t xml:space="preserve">services in society. Therefore, the distribution of sanitation and curative facilities is one of the most important factors in the development of a country. In this regard, this paper has tried to discuss how to distribute of these facilities throughout the country and identify provinces that are similar in terms of sanitation and curative facilities. It also discusses the provinces that have the most, average and minimum of these facilities. For this purpose, the k-mean method and visualization methods such as </w:t>
      </w:r>
      <w:proofErr w:type="spellStart"/>
      <w:r w:rsidRPr="0004231E">
        <w:t>Chernoff</w:t>
      </w:r>
      <w:proofErr w:type="spellEnd"/>
      <w:r w:rsidRPr="0004231E">
        <w:t xml:space="preserve"> face and hierarchical clustering have been used. By using these methods, Tehran province has the most sanitation and curative facilities with a significant difference. The provinces of Khorasan </w:t>
      </w:r>
      <w:proofErr w:type="spellStart"/>
      <w:r w:rsidRPr="0004231E">
        <w:t>Razavi</w:t>
      </w:r>
      <w:proofErr w:type="spellEnd"/>
      <w:r w:rsidRPr="0004231E">
        <w:t>, Isfahan, Fars, East Azerbaijan, Khuzestan and Mazandaran have the most sanitation and curative facilities after Tehran and are similar in terms of having the mentioned facilities.</w:t>
      </w:r>
    </w:p>
    <w:p w14:paraId="5752266B" w14:textId="77777777" w:rsidR="002B1E0C" w:rsidRPr="004D72B5" w:rsidRDefault="002B1E0C" w:rsidP="002B1E0C">
      <w:pPr>
        <w:pStyle w:val="Keywords"/>
      </w:pPr>
      <w:r w:rsidRPr="004D72B5">
        <w:t>Keywords—</w:t>
      </w:r>
      <w:r w:rsidRPr="004D7895">
        <w:t xml:space="preserve"> </w:t>
      </w:r>
      <w:proofErr w:type="spellStart"/>
      <w:r>
        <w:t>Chernoff</w:t>
      </w:r>
      <w:proofErr w:type="spellEnd"/>
      <w:r>
        <w:t xml:space="preserve"> face,</w:t>
      </w:r>
      <w:r w:rsidRPr="004D72B5">
        <w:t xml:space="preserve"> </w:t>
      </w:r>
      <w:r>
        <w:t>clustering,</w:t>
      </w:r>
      <w:r w:rsidRPr="004D72B5">
        <w:t xml:space="preserve"> </w:t>
      </w:r>
      <w:r>
        <w:t>hierarchical,</w:t>
      </w:r>
      <w:r w:rsidRPr="004D72B5">
        <w:t xml:space="preserve"> </w:t>
      </w:r>
      <w:r>
        <w:t>k-means, sanitation and curative facilities</w:t>
      </w:r>
      <w:r w:rsidRPr="00CC74EB">
        <w:rPr>
          <w:i w:val="0"/>
          <w:iCs/>
        </w:rPr>
        <w:t>.</w:t>
      </w:r>
      <w:r w:rsidRPr="004D72B5">
        <w:t xml:space="preserve"> </w:t>
      </w:r>
    </w:p>
    <w:p w14:paraId="0A344C16" w14:textId="77777777" w:rsidR="00CC282D" w:rsidRPr="00141F03" w:rsidRDefault="00CC282D" w:rsidP="00CC282D">
      <w:pPr>
        <w:jc w:val="both"/>
        <w:rPr>
          <w:rFonts w:asciiTheme="majorBidi" w:hAnsiTheme="majorBidi" w:cstheme="majorBidi"/>
          <w:sz w:val="16"/>
          <w:szCs w:val="16"/>
          <w:shd w:val="clear" w:color="auto" w:fill="FFFFFF"/>
        </w:rPr>
      </w:pPr>
      <w:r w:rsidRPr="00934C5D">
        <w:rPr>
          <w:rFonts w:asciiTheme="majorBidi" w:hAnsiTheme="majorBidi" w:cstheme="majorBidi"/>
          <w:sz w:val="16"/>
          <w:szCs w:val="16"/>
          <w:shd w:val="clear" w:color="auto" w:fill="FFFFFF"/>
        </w:rPr>
        <w:t>[1] M.</w:t>
      </w:r>
      <w:r w:rsidRPr="00934C5D">
        <w:rPr>
          <w:rFonts w:asciiTheme="majorBidi" w:hAnsiTheme="majorBidi" w:cstheme="majorBidi"/>
          <w:sz w:val="16"/>
          <w:szCs w:val="16"/>
          <w:shd w:val="clear" w:color="auto" w:fill="FFFFFF"/>
          <w:rtl/>
        </w:rPr>
        <w:t xml:space="preserve"> </w:t>
      </w:r>
      <w:r w:rsidRPr="00934C5D">
        <w:rPr>
          <w:rFonts w:asciiTheme="majorBidi" w:hAnsiTheme="majorBidi" w:cstheme="majorBidi"/>
          <w:sz w:val="16"/>
          <w:szCs w:val="16"/>
          <w:shd w:val="clear" w:color="auto" w:fill="FFFFFF"/>
        </w:rPr>
        <w:t>Ahmed, R.</w:t>
      </w:r>
      <w:r w:rsidRPr="00934C5D">
        <w:rPr>
          <w:rFonts w:asciiTheme="majorBidi" w:hAnsiTheme="majorBidi" w:cstheme="majorBidi"/>
          <w:sz w:val="16"/>
          <w:szCs w:val="16"/>
          <w:shd w:val="clear" w:color="auto" w:fill="FFFFFF"/>
          <w:rtl/>
        </w:rPr>
        <w:t xml:space="preserve"> </w:t>
      </w:r>
      <w:proofErr w:type="spellStart"/>
      <w:r w:rsidRPr="00934C5D">
        <w:rPr>
          <w:rFonts w:asciiTheme="majorBidi" w:hAnsiTheme="majorBidi" w:cstheme="majorBidi"/>
          <w:sz w:val="16"/>
          <w:szCs w:val="16"/>
          <w:shd w:val="clear" w:color="auto" w:fill="FFFFFF"/>
        </w:rPr>
        <w:t>Seraj</w:t>
      </w:r>
      <w:proofErr w:type="spellEnd"/>
      <w:r w:rsidRPr="00934C5D">
        <w:rPr>
          <w:rFonts w:asciiTheme="majorBidi" w:hAnsiTheme="majorBidi" w:cstheme="majorBidi"/>
          <w:sz w:val="16"/>
          <w:szCs w:val="16"/>
          <w:shd w:val="clear" w:color="auto" w:fill="FFFFFF"/>
        </w:rPr>
        <w:t>, and S. M. S. Islam, “The k-means algorithm: a comprehensive survey and performance evaluation,” Electronics</w:t>
      </w:r>
      <w:r w:rsidRPr="00F9353D">
        <w:rPr>
          <w:rFonts w:asciiTheme="majorBidi" w:hAnsiTheme="majorBidi" w:cstheme="majorBidi"/>
          <w:sz w:val="16"/>
          <w:szCs w:val="16"/>
          <w:shd w:val="clear" w:color="auto" w:fill="FFFFFF"/>
        </w:rPr>
        <w:t>,</w:t>
      </w:r>
      <w:r w:rsidRPr="00F9353D">
        <w:rPr>
          <w:rFonts w:asciiTheme="majorBidi" w:hAnsiTheme="majorBidi" w:cstheme="majorBidi"/>
          <w:i/>
          <w:iCs/>
          <w:sz w:val="16"/>
          <w:szCs w:val="16"/>
          <w:shd w:val="clear" w:color="auto" w:fill="FFFFFF"/>
        </w:rPr>
        <w:t xml:space="preserve"> </w:t>
      </w:r>
      <w:r w:rsidRPr="00F9353D">
        <w:rPr>
          <w:rFonts w:asciiTheme="majorBidi" w:hAnsiTheme="majorBidi" w:cstheme="majorBidi"/>
          <w:sz w:val="16"/>
          <w:szCs w:val="16"/>
          <w:shd w:val="clear" w:color="auto" w:fill="FFFFFF"/>
        </w:rPr>
        <w:t>9(8), PP.1295, 2020.</w:t>
      </w:r>
    </w:p>
    <w:p w14:paraId="1357A5A9" w14:textId="77777777" w:rsidR="00CC282D" w:rsidRPr="00141F03" w:rsidRDefault="00CC282D" w:rsidP="00CC282D">
      <w:pPr>
        <w:jc w:val="both"/>
        <w:rPr>
          <w:rFonts w:asciiTheme="majorBidi" w:hAnsiTheme="majorBidi" w:cstheme="majorBidi"/>
          <w:sz w:val="16"/>
          <w:szCs w:val="16"/>
          <w:shd w:val="clear" w:color="auto" w:fill="FFFFFF"/>
        </w:rPr>
      </w:pPr>
      <w:r w:rsidRPr="00F9353D">
        <w:rPr>
          <w:rFonts w:asciiTheme="majorBidi" w:hAnsiTheme="majorBidi" w:cstheme="majorBidi"/>
          <w:sz w:val="16"/>
          <w:szCs w:val="16"/>
          <w:shd w:val="clear" w:color="auto" w:fill="FFFFFF"/>
        </w:rPr>
        <w:t xml:space="preserve">[7] T. Gupta and S. P. Panda, “A comparison of k-means clustering algorithm and </w:t>
      </w:r>
      <w:proofErr w:type="spellStart"/>
      <w:r w:rsidRPr="00F9353D">
        <w:rPr>
          <w:rFonts w:asciiTheme="majorBidi" w:hAnsiTheme="majorBidi" w:cstheme="majorBidi"/>
          <w:sz w:val="16"/>
          <w:szCs w:val="16"/>
          <w:shd w:val="clear" w:color="auto" w:fill="FFFFFF"/>
        </w:rPr>
        <w:t>clara</w:t>
      </w:r>
      <w:proofErr w:type="spellEnd"/>
      <w:r w:rsidRPr="00F9353D">
        <w:rPr>
          <w:rFonts w:asciiTheme="majorBidi" w:hAnsiTheme="majorBidi" w:cstheme="majorBidi"/>
          <w:sz w:val="16"/>
          <w:szCs w:val="16"/>
          <w:shd w:val="clear" w:color="auto" w:fill="FFFFFF"/>
        </w:rPr>
        <w:t xml:space="preserve"> clustering algorithm on iris dataset,” International Journal of Engineering and Technology, 7(4), PP. 4766-4768, 2018.</w:t>
      </w:r>
    </w:p>
    <w:p w14:paraId="247B0AAE" w14:textId="77777777" w:rsidR="00CC282D" w:rsidRPr="00F9353D" w:rsidRDefault="00CC282D" w:rsidP="00CC282D">
      <w:pPr>
        <w:bidi/>
        <w:jc w:val="both"/>
        <w:rPr>
          <w:rFonts w:ascii="Tahoma" w:eastAsia="Times New Roman" w:hAnsi="Tahoma" w:cs="B Nazanin"/>
          <w:sz w:val="16"/>
          <w:szCs w:val="16"/>
          <w:rtl/>
          <w:lang w:bidi="fa-IR"/>
        </w:rPr>
      </w:pPr>
      <w:r w:rsidRPr="00F9353D">
        <w:rPr>
          <w:rFonts w:ascii="Tahoma" w:eastAsia="Times New Roman" w:hAnsi="Tahoma" w:cs="B Nazanin"/>
          <w:sz w:val="16"/>
          <w:szCs w:val="16"/>
          <w:lang w:bidi="fa-IR"/>
        </w:rPr>
        <w:t>]</w:t>
      </w:r>
      <w:r w:rsidRPr="00F9353D">
        <w:rPr>
          <w:rFonts w:ascii="Tahoma" w:eastAsia="Times New Roman" w:hAnsi="Tahoma" w:cs="B Nazanin" w:hint="cs"/>
          <w:sz w:val="16"/>
          <w:szCs w:val="16"/>
          <w:rtl/>
          <w:lang w:bidi="fa-IR"/>
        </w:rPr>
        <w:t>10</w:t>
      </w:r>
      <w:r w:rsidRPr="00F9353D">
        <w:rPr>
          <w:rFonts w:ascii="Tahoma" w:eastAsia="Times New Roman" w:hAnsi="Tahoma" w:cs="B Nazanin"/>
          <w:sz w:val="16"/>
          <w:szCs w:val="16"/>
          <w:lang w:bidi="fa-IR"/>
        </w:rPr>
        <w:t>[</w:t>
      </w:r>
      <w:r w:rsidRPr="00F9353D">
        <w:rPr>
          <w:rFonts w:cs="B Nazanin" w:hint="cs"/>
          <w:sz w:val="16"/>
          <w:szCs w:val="16"/>
          <w:shd w:val="clear" w:color="auto" w:fill="FFFFFF"/>
          <w:rtl/>
          <w:lang w:bidi="fa-IR"/>
        </w:rPr>
        <w:t xml:space="preserve"> شباک، اشکان؛ محمدی، عزت‌اله؛ کرامتی، ودود؛ میرزایی، مریم؛ موسوی، محسن، بررسی شناورسازی ساعات کاری ادارات در شهر تهران در شرایط همه‌گیری ویروس کرونا، تهران پژوهشکده آمار، مرکز آمار ایران، 1399.</w:t>
      </w:r>
      <w:r w:rsidRPr="00F9353D">
        <w:rPr>
          <w:rFonts w:ascii="Tahoma" w:eastAsia="Times New Roman" w:hAnsi="Tahoma" w:cs="B Nazanin" w:hint="cs"/>
          <w:sz w:val="16"/>
          <w:szCs w:val="16"/>
          <w:rtl/>
          <w:lang w:bidi="fa-IR"/>
        </w:rPr>
        <w:t xml:space="preserve"> </w:t>
      </w:r>
    </w:p>
    <w:p w14:paraId="1F55773A" w14:textId="77777777" w:rsidR="00CC282D" w:rsidRPr="00980A4E" w:rsidRDefault="00CC282D" w:rsidP="00CC282D">
      <w:pPr>
        <w:pStyle w:val="references"/>
        <w:numPr>
          <w:ilvl w:val="0"/>
          <w:numId w:val="0"/>
        </w:numPr>
        <w:bidi/>
        <w:ind w:left="360" w:hanging="360"/>
        <w:jc w:val="left"/>
        <w:rPr>
          <w:rFonts w:cs="B Nazanin"/>
          <w:rtl/>
          <w:lang w:bidi="fa-IR"/>
        </w:rPr>
      </w:pPr>
      <w:r w:rsidRPr="00980A4E">
        <w:rPr>
          <w:rFonts w:cs="B Nazanin"/>
          <w:lang w:bidi="fa-IR"/>
        </w:rPr>
        <w:t>]</w:t>
      </w:r>
      <w:r w:rsidRPr="00980A4E">
        <w:rPr>
          <w:rFonts w:cs="B Nazanin" w:hint="cs"/>
          <w:rtl/>
          <w:lang w:bidi="fa-IR"/>
        </w:rPr>
        <w:t>18</w:t>
      </w:r>
      <w:r w:rsidRPr="00980A4E">
        <w:rPr>
          <w:rFonts w:cs="B Nazanin"/>
          <w:lang w:bidi="fa-IR"/>
        </w:rPr>
        <w:t>[</w:t>
      </w:r>
      <w:r w:rsidRPr="00980A4E">
        <w:rPr>
          <w:rFonts w:cs="B Nazanin" w:hint="cs"/>
          <w:rtl/>
          <w:lang w:bidi="fa-IR"/>
        </w:rPr>
        <w:t xml:space="preserve"> </w:t>
      </w:r>
      <w:r w:rsidRPr="00980A4E">
        <w:rPr>
          <w:rFonts w:ascii="Tahoma" w:eastAsia="Times New Roman" w:hAnsi="Tahoma" w:cs="B Nazanin" w:hint="cs"/>
          <w:rtl/>
          <w:lang w:bidi="fa-IR"/>
        </w:rPr>
        <w:t>میرزایی، ﻣریم، خوشه‌بندی در رگرسیون بعد بالا، پایان‌نامه کارشناسی ارشد، دانشگاه تربیت مدرس، 1398.</w:t>
      </w:r>
    </w:p>
    <w:p w14:paraId="351952AE" w14:textId="77777777" w:rsidR="00211E64" w:rsidRPr="00282D22" w:rsidRDefault="00211E64" w:rsidP="00282D22">
      <w:pPr>
        <w:pStyle w:val="Abstract"/>
        <w:bidi/>
        <w:rPr>
          <w:rFonts w:cs="B Nazanin"/>
          <w:color w:val="FF0000"/>
          <w:lang w:bidi="fa-IR"/>
        </w:rPr>
      </w:pPr>
      <w:bookmarkStart w:id="1" w:name="_GoBack"/>
      <w:bookmarkEnd w:id="1"/>
    </w:p>
    <w:sectPr w:rsidR="00211E64" w:rsidRPr="00282D22" w:rsidSect="003273B1">
      <w:type w:val="continuous"/>
      <w:pgSz w:w="11906" w:h="16838" w:code="9"/>
      <w:pgMar w:top="2268" w:right="907" w:bottom="1440" w:left="907" w:header="720" w:footer="720" w:gutter="0"/>
      <w:cols w:space="357"/>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52456" w14:textId="77777777" w:rsidR="006D0962" w:rsidRDefault="006D0962" w:rsidP="001A3B3D">
      <w:r>
        <w:separator/>
      </w:r>
    </w:p>
  </w:endnote>
  <w:endnote w:type="continuationSeparator" w:id="0">
    <w:p w14:paraId="5C4EBCFC" w14:textId="77777777" w:rsidR="006D0962" w:rsidRDefault="006D0962" w:rsidP="001A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LMRoman10-Regular-Identity-H">
    <w:altName w:val="Times New Roman"/>
    <w:panose1 w:val="00000000000000000000"/>
    <w:charset w:val="00"/>
    <w:family w:val="roman"/>
    <w:notTrueType/>
    <w:pitch w:val="default"/>
  </w:font>
  <w:font w:name="B Yekan">
    <w:panose1 w:val="00000400000000000000"/>
    <w:charset w:val="B2"/>
    <w:family w:val="auto"/>
    <w:pitch w:val="variable"/>
    <w:sig w:usb0="00002001" w:usb1="80000000" w:usb2="00000008" w:usb3="00000000" w:csb0="00000040" w:csb1="00000000"/>
  </w:font>
  <w:font w:name="Arial-BoldMT">
    <w:altName w:val="Arial"/>
    <w:panose1 w:val="00000000000000000000"/>
    <w:charset w:val="00"/>
    <w:family w:val="swiss"/>
    <w:notTrueType/>
    <w:pitch w:val="default"/>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B21B8" w14:textId="1F346BC3" w:rsidR="00937829" w:rsidRDefault="00937829">
    <w:pPr>
      <w:pStyle w:val="Footer"/>
    </w:pPr>
    <w:r>
      <w:rPr>
        <w:noProof/>
      </w:rPr>
      <w:drawing>
        <wp:anchor distT="0" distB="0" distL="114300" distR="114300" simplePos="0" relativeHeight="251656704" behindDoc="1" locked="0" layoutInCell="1" allowOverlap="1" wp14:anchorId="5547C440" wp14:editId="38828886">
          <wp:simplePos x="0" y="0"/>
          <wp:positionH relativeFrom="column">
            <wp:posOffset>-626110</wp:posOffset>
          </wp:positionH>
          <wp:positionV relativeFrom="paragraph">
            <wp:posOffset>15875</wp:posOffset>
          </wp:positionV>
          <wp:extent cx="7616825" cy="578036"/>
          <wp:effectExtent l="0" t="0" r="317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B08F6" w14:textId="2771249B" w:rsidR="003273B1" w:rsidRPr="0082019B" w:rsidRDefault="0082019B" w:rsidP="0082019B">
    <w:pPr>
      <w:pStyle w:val="Footer"/>
    </w:pPr>
    <w:r>
      <w:rPr>
        <w:noProof/>
      </w:rPr>
      <w:drawing>
        <wp:anchor distT="0" distB="0" distL="114300" distR="114300" simplePos="0" relativeHeight="251659776" behindDoc="1" locked="0" layoutInCell="1" allowOverlap="1" wp14:anchorId="3A960BC0" wp14:editId="4154527C">
          <wp:simplePos x="0" y="0"/>
          <wp:positionH relativeFrom="column">
            <wp:posOffset>-586740</wp:posOffset>
          </wp:positionH>
          <wp:positionV relativeFrom="paragraph">
            <wp:posOffset>22860</wp:posOffset>
          </wp:positionV>
          <wp:extent cx="7616825" cy="578036"/>
          <wp:effectExtent l="0" t="0" r="317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11EED" w14:textId="77777777" w:rsidR="006D0962" w:rsidRDefault="006D0962" w:rsidP="001A3B3D">
      <w:r>
        <w:separator/>
      </w:r>
    </w:p>
  </w:footnote>
  <w:footnote w:type="continuationSeparator" w:id="0">
    <w:p w14:paraId="111BE6D9" w14:textId="77777777" w:rsidR="006D0962" w:rsidRDefault="006D0962" w:rsidP="001A3B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6D3BD" w14:textId="77777777" w:rsidR="0082019B" w:rsidRDefault="0082019B" w:rsidP="0082019B">
    <w:pPr>
      <w:pStyle w:val="Header"/>
      <w:bidi/>
      <w:rPr>
        <w:rFonts w:cs="B Yekan"/>
        <w:sz w:val="24"/>
        <w:szCs w:val="24"/>
        <w:rtl/>
      </w:rPr>
    </w:pPr>
    <w:r w:rsidRPr="000137C5">
      <w:rPr>
        <w:rFonts w:cs="B Yekan"/>
        <w:sz w:val="24"/>
        <w:szCs w:val="24"/>
        <w:rtl/>
      </w:rPr>
      <w:t>نخست</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ب</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الملل</w:t>
    </w:r>
    <w:r w:rsidRPr="000137C5">
      <w:rPr>
        <w:rFonts w:cs="B Yekan" w:hint="cs"/>
        <w:sz w:val="24"/>
        <w:szCs w:val="24"/>
        <w:rtl/>
      </w:rPr>
      <w:t>ی</w:t>
    </w:r>
    <w:r w:rsidRPr="000137C5">
      <w:rPr>
        <w:rFonts w:cs="B Yekan"/>
        <w:sz w:val="24"/>
        <w:szCs w:val="24"/>
        <w:rtl/>
      </w:rPr>
      <w:t xml:space="preserve"> و سوم</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مل</w:t>
    </w:r>
    <w:r w:rsidRPr="000137C5">
      <w:rPr>
        <w:rFonts w:cs="B Yekan" w:hint="cs"/>
        <w:sz w:val="24"/>
        <w:szCs w:val="24"/>
        <w:rtl/>
      </w:rPr>
      <w:t>ی</w:t>
    </w:r>
    <w:r w:rsidRPr="000137C5">
      <w:rPr>
        <w:rFonts w:cs="B Yekan"/>
        <w:sz w:val="24"/>
        <w:szCs w:val="24"/>
        <w:rtl/>
      </w:rPr>
      <w:t xml:space="preserve"> ر</w:t>
    </w:r>
    <w:r w:rsidRPr="000137C5">
      <w:rPr>
        <w:rFonts w:cs="B Yekan" w:hint="cs"/>
        <w:sz w:val="24"/>
        <w:szCs w:val="24"/>
        <w:rtl/>
      </w:rPr>
      <w:t>ی</w:t>
    </w:r>
    <w:r w:rsidRPr="000137C5">
      <w:rPr>
        <w:rFonts w:cs="B Yekan" w:hint="eastAsia"/>
        <w:sz w:val="24"/>
        <w:szCs w:val="24"/>
        <w:rtl/>
      </w:rPr>
      <w:t>اض</w:t>
    </w:r>
    <w:r w:rsidRPr="000137C5">
      <w:rPr>
        <w:rFonts w:cs="B Yekan" w:hint="cs"/>
        <w:sz w:val="24"/>
        <w:szCs w:val="24"/>
        <w:rtl/>
      </w:rPr>
      <w:t>ی</w:t>
    </w:r>
    <w:r w:rsidRPr="000137C5">
      <w:rPr>
        <w:rFonts w:cs="B Yekan" w:hint="eastAsia"/>
        <w:sz w:val="24"/>
        <w:szCs w:val="24"/>
        <w:rtl/>
      </w:rPr>
      <w:t>ات</w:t>
    </w:r>
    <w:r w:rsidRPr="000137C5">
      <w:rPr>
        <w:rFonts w:cs="B Yekan"/>
        <w:sz w:val="24"/>
        <w:szCs w:val="24"/>
        <w:rtl/>
      </w:rPr>
      <w:t xml:space="preserve"> ز</w:t>
    </w:r>
    <w:r w:rsidRPr="000137C5">
      <w:rPr>
        <w:rFonts w:cs="B Yekan" w:hint="cs"/>
        <w:sz w:val="24"/>
        <w:szCs w:val="24"/>
        <w:rtl/>
      </w:rPr>
      <w:t>ی</w:t>
    </w:r>
    <w:r>
      <w:rPr>
        <w:rFonts w:cs="B Yekan" w:hint="cs"/>
        <w:sz w:val="24"/>
        <w:szCs w:val="24"/>
        <w:rtl/>
      </w:rPr>
      <w:t>ستی</w:t>
    </w:r>
  </w:p>
  <w:p w14:paraId="0815E6D6" w14:textId="77777777" w:rsidR="0082019B" w:rsidRDefault="0082019B" w:rsidP="0082019B">
    <w:pPr>
      <w:pStyle w:val="Header"/>
      <w:bidi/>
      <w:rPr>
        <w:rFonts w:cs="B Yekan"/>
        <w:sz w:val="24"/>
        <w:szCs w:val="24"/>
        <w:rtl/>
      </w:rPr>
    </w:pPr>
    <w:r w:rsidRPr="000137C5">
      <w:rPr>
        <w:rFonts w:cs="B Yekan"/>
        <w:sz w:val="24"/>
        <w:szCs w:val="24"/>
        <w:rtl/>
      </w:rPr>
      <w:t>ا</w:t>
    </w:r>
    <w:r w:rsidRPr="000137C5">
      <w:rPr>
        <w:rFonts w:cs="B Yekan" w:hint="cs"/>
        <w:sz w:val="24"/>
        <w:szCs w:val="24"/>
        <w:rtl/>
      </w:rPr>
      <w:t>ی</w:t>
    </w:r>
    <w:r w:rsidRPr="000137C5">
      <w:rPr>
        <w:rFonts w:cs="B Yekan" w:hint="eastAsia"/>
        <w:sz w:val="24"/>
        <w:szCs w:val="24"/>
        <w:rtl/>
      </w:rPr>
      <w:t>ران</w:t>
    </w:r>
    <w:r>
      <w:rPr>
        <w:rFonts w:cs="B Yekan" w:hint="cs"/>
        <w:sz w:val="24"/>
        <w:szCs w:val="24"/>
        <w:rtl/>
      </w:rPr>
      <w:t xml:space="preserve"> </w:t>
    </w:r>
    <w:r w:rsidRPr="000137C5">
      <w:rPr>
        <w:rFonts w:cs="B Yekan"/>
        <w:sz w:val="24"/>
        <w:szCs w:val="24"/>
        <w:rtl/>
      </w:rPr>
      <w:t>- دانشگاه دامغان</w:t>
    </w:r>
    <w:r>
      <w:rPr>
        <w:rFonts w:cs="B Yekan" w:hint="cs"/>
        <w:sz w:val="24"/>
        <w:szCs w:val="24"/>
        <w:rtl/>
      </w:rPr>
      <w:t xml:space="preserve">، </w:t>
    </w:r>
    <w:r w:rsidRPr="000137C5">
      <w:rPr>
        <w:rFonts w:cs="B Yekan"/>
        <w:sz w:val="24"/>
        <w:szCs w:val="24"/>
        <w:rtl/>
      </w:rPr>
      <w:t>29 د</w:t>
    </w:r>
    <w:r w:rsidRPr="000137C5">
      <w:rPr>
        <w:rFonts w:cs="B Yekan" w:hint="cs"/>
        <w:sz w:val="24"/>
        <w:szCs w:val="24"/>
        <w:rtl/>
      </w:rPr>
      <w:t>ی</w:t>
    </w:r>
    <w:r w:rsidRPr="000137C5">
      <w:rPr>
        <w:rFonts w:cs="B Yekan"/>
        <w:sz w:val="24"/>
        <w:szCs w:val="24"/>
        <w:rtl/>
      </w:rPr>
      <w:t xml:space="preserve"> تا 1 بهمن  1400</w:t>
    </w:r>
  </w:p>
  <w:p w14:paraId="6C8D1F3F" w14:textId="2E789B3E" w:rsidR="00EA60D7" w:rsidRPr="00271D8B" w:rsidRDefault="006D0962" w:rsidP="004D5295">
    <w:pPr>
      <w:autoSpaceDE w:val="0"/>
      <w:autoSpaceDN w:val="0"/>
      <w:bidi/>
      <w:adjustRightInd w:val="0"/>
      <w:rPr>
        <w:rFonts w:ascii="Arial-BoldMT" w:hAnsi="Arial-BoldMT" w:cs="Arial-BoldMT"/>
        <w:sz w:val="16"/>
        <w:szCs w:val="16"/>
      </w:rPr>
    </w:pPr>
    <w:r>
      <w:rPr>
        <w:rFonts w:ascii="Arial-BoldMT" w:hAnsi="Arial-BoldMT" w:cs="Arial-BoldMT"/>
        <w:noProof/>
        <w:sz w:val="16"/>
        <w:szCs w:val="16"/>
      </w:rPr>
      <w:pict w14:anchorId="4E20A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1095" o:spid="_x0000_s3073" type="#_x0000_t75" style="position:absolute;left:0;text-align:left;margin-left:-43.9pt;margin-top:-112.75pt;width:595.3pt;height:841.9pt;z-index:-251655680;mso-position-horizontal-relative:margin;mso-position-vertical-relative:margin" o:allowincell="f">
          <v:imagedata r:id="rId1" o:title="fa art"/>
          <o:lock v:ext="edit" aspectratio="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6134D" w14:textId="6969762D" w:rsidR="00937829" w:rsidRDefault="003273B1">
    <w:pPr>
      <w:pStyle w:val="Header"/>
      <w:rPr>
        <w:rtl/>
      </w:rPr>
    </w:pPr>
    <w:r>
      <w:rPr>
        <w:noProof/>
        <w:rtl/>
      </w:rPr>
      <w:drawing>
        <wp:anchor distT="0" distB="0" distL="114300" distR="114300" simplePos="0" relativeHeight="251657728" behindDoc="1" locked="0" layoutInCell="1" allowOverlap="1" wp14:anchorId="647AB7E7" wp14:editId="503060E1">
          <wp:simplePos x="0" y="0"/>
          <wp:positionH relativeFrom="column">
            <wp:posOffset>-605155</wp:posOffset>
          </wp:positionH>
          <wp:positionV relativeFrom="paragraph">
            <wp:posOffset>-466725</wp:posOffset>
          </wp:positionV>
          <wp:extent cx="7593330" cy="1170940"/>
          <wp:effectExtent l="0" t="0" r="762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93330" cy="1170940"/>
                  </a:xfrm>
                  <a:prstGeom prst="rect">
                    <a:avLst/>
                  </a:prstGeom>
                </pic:spPr>
              </pic:pic>
            </a:graphicData>
          </a:graphic>
          <wp14:sizeRelH relativeFrom="page">
            <wp14:pctWidth>0</wp14:pctWidth>
          </wp14:sizeRelH>
          <wp14:sizeRelV relativeFrom="page">
            <wp14:pctHeight>0</wp14:pctHeight>
          </wp14:sizeRelV>
        </wp:anchor>
      </w:drawing>
    </w:r>
  </w:p>
  <w:p w14:paraId="365F638A" w14:textId="6222BAE9" w:rsidR="00937829" w:rsidRDefault="00937829">
    <w:pPr>
      <w:pStyle w:val="Header"/>
      <w:rPr>
        <w:rtl/>
      </w:rPr>
    </w:pPr>
  </w:p>
  <w:p w14:paraId="047A7490" w14:textId="77777777" w:rsidR="00937829" w:rsidRDefault="00937829">
    <w:pPr>
      <w:pStyle w:val="Header"/>
      <w:rPr>
        <w:rtl/>
      </w:rPr>
    </w:pPr>
  </w:p>
  <w:p w14:paraId="68D65A1A" w14:textId="77777777" w:rsidR="00937829" w:rsidRDefault="0093782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736B2" w14:textId="4F326512" w:rsidR="00937829" w:rsidRDefault="003273B1">
    <w:pPr>
      <w:pStyle w:val="Header"/>
      <w:rPr>
        <w:rtl/>
      </w:rPr>
    </w:pPr>
    <w:r>
      <w:rPr>
        <w:noProof/>
        <w:rtl/>
      </w:rPr>
      <w:drawing>
        <wp:anchor distT="0" distB="0" distL="114300" distR="114300" simplePos="0" relativeHeight="251658752" behindDoc="1" locked="0" layoutInCell="1" allowOverlap="1" wp14:anchorId="32CDED03" wp14:editId="703DE86A">
          <wp:simplePos x="0" y="0"/>
          <wp:positionH relativeFrom="column">
            <wp:posOffset>-565150</wp:posOffset>
          </wp:positionH>
          <wp:positionV relativeFrom="paragraph">
            <wp:posOffset>-457200</wp:posOffset>
          </wp:positionV>
          <wp:extent cx="7546975" cy="1191193"/>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46975" cy="1191193"/>
                  </a:xfrm>
                  <a:prstGeom prst="rect">
                    <a:avLst/>
                  </a:prstGeom>
                </pic:spPr>
              </pic:pic>
            </a:graphicData>
          </a:graphic>
          <wp14:sizeRelH relativeFrom="page">
            <wp14:pctWidth>0</wp14:pctWidth>
          </wp14:sizeRelH>
          <wp14:sizeRelV relativeFrom="page">
            <wp14:pctHeight>0</wp14:pctHeight>
          </wp14:sizeRelV>
        </wp:anchor>
      </w:drawing>
    </w:r>
  </w:p>
  <w:p w14:paraId="5F9986F4" w14:textId="423F51C7" w:rsidR="00937829" w:rsidRPr="005A0705" w:rsidRDefault="00E51801" w:rsidP="00E51801">
    <w:pPr>
      <w:pStyle w:val="Header"/>
      <w:bidi/>
      <w:rPr>
        <w:rFonts w:cs="B Yekan"/>
      </w:rPr>
    </w:pPr>
    <w:r>
      <w:rPr>
        <w:rFonts w:cs="B Yekan" w:hint="cs"/>
        <w:rtl/>
      </w:rPr>
      <w:t>میرزایی</w:t>
    </w:r>
    <w:r w:rsidR="003273B1" w:rsidRPr="005A0705">
      <w:rPr>
        <w:rFonts w:cs="B Yekan"/>
        <w:rtl/>
      </w:rPr>
      <w:t xml:space="preserve"> </w:t>
    </w:r>
    <w:r w:rsidR="003273B1" w:rsidRPr="005A0705">
      <w:rPr>
        <w:rFonts w:cs="B Yekan"/>
        <w:rtl/>
      </w:rPr>
      <w:t>و همکاران</w:t>
    </w:r>
    <w:r w:rsidR="003273B1" w:rsidRPr="005A0705">
      <w:rPr>
        <w:rFonts w:cs="B Yekan"/>
        <w:cs/>
      </w:rPr>
      <w:t>‎</w:t>
    </w:r>
    <w:r>
      <w:rPr>
        <w:rFonts w:cs="B Yekan" w:hint="cs"/>
        <w:rtl/>
      </w:rPr>
      <w:t>،</w:t>
    </w:r>
    <w:r w:rsidR="005A0705" w:rsidRPr="005A0705">
      <w:rPr>
        <w:rFonts w:cs="B Yekan" w:hint="cs"/>
        <w:rtl/>
      </w:rPr>
      <w:t xml:space="preserve"> </w:t>
    </w:r>
    <w:r>
      <w:rPr>
        <w:rFonts w:cs="B Yekan" w:hint="cs"/>
        <w:rtl/>
      </w:rPr>
      <w:t>تحلیل خوشه‌ای داده‌های بهداشت و درمان ایران</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F6C75" w14:textId="77777777" w:rsidR="00937829" w:rsidRDefault="00937829" w:rsidP="001C6BDE">
    <w:pPr>
      <w:autoSpaceDE w:val="0"/>
      <w:autoSpaceDN w:val="0"/>
      <w:adjustRightInd w:val="0"/>
      <w:rPr>
        <w:rFonts w:ascii="Arial" w:hAnsi="Arial" w:cs="B Titr"/>
        <w:sz w:val="6"/>
        <w:szCs w:val="6"/>
        <w:rtl/>
        <w:lang w:bidi="fa-IR"/>
      </w:rPr>
    </w:pPr>
    <w:r>
      <w:rPr>
        <w:rFonts w:ascii="Arial" w:hAnsi="Arial" w:cs="B Titr"/>
        <w:noProof/>
        <w:rtl/>
      </w:rPr>
      <w:drawing>
        <wp:anchor distT="0" distB="0" distL="114300" distR="114300" simplePos="0" relativeHeight="251654656" behindDoc="1" locked="0" layoutInCell="1" allowOverlap="1" wp14:anchorId="1C1C764A" wp14:editId="0AF2C270">
          <wp:simplePos x="0" y="0"/>
          <wp:positionH relativeFrom="column">
            <wp:posOffset>5738211</wp:posOffset>
          </wp:positionH>
          <wp:positionV relativeFrom="paragraph">
            <wp:posOffset>-109181</wp:posOffset>
          </wp:positionV>
          <wp:extent cx="416589" cy="675564"/>
          <wp:effectExtent l="0" t="0" r="254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904" cy="689048"/>
                  </a:xfrm>
                  <a:prstGeom prst="rect">
                    <a:avLst/>
                  </a:prstGeom>
                </pic:spPr>
              </pic:pic>
            </a:graphicData>
          </a:graphic>
          <wp14:sizeRelH relativeFrom="margin">
            <wp14:pctWidth>0</wp14:pctWidth>
          </wp14:sizeRelH>
          <wp14:sizeRelV relativeFrom="margin">
            <wp14:pctHeight>0</wp14:pctHeight>
          </wp14:sizeRelV>
        </wp:anchor>
      </w:drawing>
    </w:r>
  </w:p>
  <w:p w14:paraId="6600A263" w14:textId="77777777" w:rsidR="00937829" w:rsidRDefault="00937829" w:rsidP="001C6BDE">
    <w:pPr>
      <w:autoSpaceDE w:val="0"/>
      <w:autoSpaceDN w:val="0"/>
      <w:bidi/>
      <w:adjustRightInd w:val="0"/>
      <w:jc w:val="left"/>
      <w:rPr>
        <w:rFonts w:ascii="Arial" w:hAnsi="Arial" w:cs="B Titr"/>
        <w:sz w:val="6"/>
        <w:szCs w:val="6"/>
        <w:rtl/>
        <w:lang w:bidi="fa-IR"/>
      </w:rPr>
    </w:pPr>
    <w:r>
      <w:rPr>
        <w:rFonts w:ascii="Arial-BoldMT" w:hAnsi="Arial-BoldMT" w:cs="Arial-BoldMT" w:hint="cs"/>
        <w:noProof/>
        <w:sz w:val="16"/>
        <w:szCs w:val="16"/>
        <w:rtl/>
      </w:rPr>
      <w:drawing>
        <wp:anchor distT="0" distB="0" distL="114300" distR="114300" simplePos="0" relativeHeight="251655680" behindDoc="1" locked="0" layoutInCell="1" allowOverlap="1" wp14:anchorId="1E19F617" wp14:editId="65029B0F">
          <wp:simplePos x="0" y="0"/>
          <wp:positionH relativeFrom="margin">
            <wp:posOffset>-635</wp:posOffset>
          </wp:positionH>
          <wp:positionV relativeFrom="paragraph">
            <wp:posOffset>24926</wp:posOffset>
          </wp:positionV>
          <wp:extent cx="690245" cy="418465"/>
          <wp:effectExtent l="0" t="0" r="0" b="6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0245" cy="418465"/>
                  </a:xfrm>
                  <a:prstGeom prst="rect">
                    <a:avLst/>
                  </a:prstGeom>
                </pic:spPr>
              </pic:pic>
            </a:graphicData>
          </a:graphic>
        </wp:anchor>
      </w:drawing>
    </w:r>
  </w:p>
  <w:p w14:paraId="4162A0A8" w14:textId="77777777" w:rsidR="00937829" w:rsidRDefault="00937829" w:rsidP="001C6BDE">
    <w:pPr>
      <w:autoSpaceDE w:val="0"/>
      <w:autoSpaceDN w:val="0"/>
      <w:bidi/>
      <w:adjustRightInd w:val="0"/>
      <w:jc w:val="left"/>
      <w:rPr>
        <w:rFonts w:ascii="Arial" w:hAnsi="Arial" w:cs="B Titr"/>
        <w:sz w:val="6"/>
        <w:szCs w:val="6"/>
        <w:rtl/>
        <w:lang w:bidi="fa-IR"/>
      </w:rPr>
    </w:pPr>
  </w:p>
  <w:p w14:paraId="7FBA2E0F" w14:textId="77777777" w:rsidR="00937829" w:rsidRPr="0056735C" w:rsidRDefault="00937829" w:rsidP="001C6BDE">
    <w:pPr>
      <w:autoSpaceDE w:val="0"/>
      <w:autoSpaceDN w:val="0"/>
      <w:bidi/>
      <w:adjustRightInd w:val="0"/>
      <w:jc w:val="left"/>
      <w:rPr>
        <w:rFonts w:ascii="Arial" w:hAnsi="Arial" w:cs="B Titr"/>
        <w:sz w:val="6"/>
        <w:szCs w:val="6"/>
        <w:rtl/>
        <w:lang w:bidi="fa-IR"/>
      </w:rPr>
    </w:pPr>
    <w:r w:rsidRPr="0056735C">
      <w:rPr>
        <w:rFonts w:ascii="Arial" w:hAnsi="Arial" w:cs="B Titr" w:hint="cs"/>
        <w:sz w:val="6"/>
        <w:szCs w:val="6"/>
        <w:rtl/>
        <w:lang w:bidi="fa-IR"/>
      </w:rPr>
      <w:t xml:space="preserve">    </w:t>
    </w:r>
  </w:p>
  <w:p w14:paraId="2485FE45" w14:textId="77777777" w:rsidR="00937829" w:rsidRPr="00271D8B" w:rsidRDefault="00937829" w:rsidP="00877DEA">
    <w:pPr>
      <w:tabs>
        <w:tab w:val="center" w:pos="5060"/>
        <w:tab w:val="left" w:pos="8916"/>
        <w:tab w:val="right" w:pos="10120"/>
      </w:tabs>
      <w:autoSpaceDE w:val="0"/>
      <w:autoSpaceDN w:val="0"/>
      <w:bidi/>
      <w:adjustRightInd w:val="0"/>
      <w:jc w:val="left"/>
      <w:rPr>
        <w:rFonts w:ascii="Arial-BoldMT" w:hAnsi="Arial-BoldMT" w:cs="Arial-BoldMT"/>
        <w:sz w:val="16"/>
        <w:szCs w:val="16"/>
        <w:rtl/>
      </w:rPr>
    </w:pPr>
    <w:r>
      <w:rPr>
        <w:rFonts w:ascii="Arial" w:hAnsi="Arial" w:cs="B Titr"/>
        <w:rtl/>
        <w:lang w:bidi="fa-IR"/>
      </w:rPr>
      <w:tab/>
    </w:r>
    <w:r w:rsidRPr="0056735C">
      <w:rPr>
        <w:rFonts w:ascii="Arial" w:hAnsi="Arial" w:cs="B Titr"/>
        <w:rtl/>
        <w:lang w:bidi="fa-IR"/>
      </w:rPr>
      <w:t>نخست</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ب</w:t>
    </w:r>
    <w:r w:rsidRPr="0056735C">
      <w:rPr>
        <w:rFonts w:ascii="Arial" w:hAnsi="Arial" w:cs="B Titr" w:hint="cs"/>
        <w:rtl/>
        <w:lang w:bidi="fa-IR"/>
      </w:rPr>
      <w:t>ین</w:t>
    </w:r>
    <w:r w:rsidRPr="0056735C">
      <w:rPr>
        <w:rFonts w:ascii="Arial" w:hAnsi="Arial" w:cs="B Titr"/>
        <w:rtl/>
        <w:lang w:bidi="fa-IR"/>
      </w:rPr>
      <w:t xml:space="preserve"> الملل</w:t>
    </w:r>
    <w:r w:rsidRPr="0056735C">
      <w:rPr>
        <w:rFonts w:ascii="Arial" w:hAnsi="Arial" w:cs="B Titr" w:hint="cs"/>
        <w:rtl/>
        <w:lang w:bidi="fa-IR"/>
      </w:rPr>
      <w:t>ی</w:t>
    </w:r>
    <w:r w:rsidRPr="0056735C">
      <w:rPr>
        <w:rFonts w:ascii="Arial" w:hAnsi="Arial" w:cs="B Titr"/>
        <w:rtl/>
        <w:lang w:bidi="fa-IR"/>
      </w:rPr>
      <w:t xml:space="preserve"> و سوم</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مل</w:t>
    </w:r>
    <w:r w:rsidRPr="0056735C">
      <w:rPr>
        <w:rFonts w:ascii="Arial" w:hAnsi="Arial" w:cs="B Titr" w:hint="cs"/>
        <w:rtl/>
        <w:lang w:bidi="fa-IR"/>
      </w:rPr>
      <w:t>ی</w:t>
    </w:r>
    <w:r w:rsidRPr="0056735C">
      <w:rPr>
        <w:rFonts w:ascii="Arial" w:hAnsi="Arial" w:cs="B Titr"/>
        <w:rtl/>
        <w:lang w:bidi="fa-IR"/>
      </w:rPr>
      <w:t xml:space="preserve"> ر</w:t>
    </w:r>
    <w:r w:rsidRPr="0056735C">
      <w:rPr>
        <w:rFonts w:ascii="Arial" w:hAnsi="Arial" w:cs="B Titr" w:hint="cs"/>
        <w:rtl/>
        <w:lang w:bidi="fa-IR"/>
      </w:rPr>
      <w:t>یاضیات</w:t>
    </w:r>
    <w:r w:rsidRPr="0056735C">
      <w:rPr>
        <w:rFonts w:ascii="Arial" w:hAnsi="Arial" w:cs="B Titr"/>
        <w:rtl/>
        <w:lang w:bidi="fa-IR"/>
      </w:rPr>
      <w:t xml:space="preserve"> ز</w:t>
    </w:r>
    <w:r w:rsidRPr="0056735C">
      <w:rPr>
        <w:rFonts w:ascii="Arial" w:hAnsi="Arial" w:cs="B Titr" w:hint="cs"/>
        <w:rtl/>
        <w:lang w:bidi="fa-IR"/>
      </w:rPr>
      <w:t>یستی</w:t>
    </w:r>
    <w:r>
      <w:rPr>
        <w:rFonts w:ascii="Arial" w:hAnsi="Arial" w:cs="B Titr" w:hint="cs"/>
        <w:rtl/>
        <w:lang w:bidi="fa-IR"/>
      </w:rPr>
      <w:t xml:space="preserve">- دانشگاه دامغان، ایران- 1400 </w:t>
    </w:r>
    <w:r>
      <w:rPr>
        <w:rFonts w:ascii="Arial" w:hAnsi="Arial" w:cs="B Titr"/>
        <w:rtl/>
        <w:lang w:bidi="fa-IR"/>
      </w:rPr>
      <w:tab/>
    </w:r>
    <w:r>
      <w:rPr>
        <w:rFonts w:ascii="Arial" w:hAnsi="Arial" w:cs="B Titr"/>
        <w:rtl/>
        <w:lang w:bidi="fa-IR"/>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36C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648E1C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D38DB5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32C24E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2268A1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A847A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660A4"/>
    <w:multiLevelType w:val="hybridMultilevel"/>
    <w:tmpl w:val="8E78F340"/>
    <w:lvl w:ilvl="0" w:tplc="04090001">
      <w:start w:val="1"/>
      <w:numFmt w:val="bullet"/>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2" w15:restartNumberingAfterBreak="0">
    <w:nsid w:val="1021667E"/>
    <w:multiLevelType w:val="hybridMultilevel"/>
    <w:tmpl w:val="99806BC2"/>
    <w:lvl w:ilvl="0" w:tplc="8FCACDAE">
      <w:start w:val="1"/>
      <w:numFmt w:val="bullet"/>
      <w:lvlText w:val=""/>
      <w:lvlJc w:val="left"/>
      <w:pPr>
        <w:ind w:left="720" w:hanging="288"/>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3" w15:restartNumberingAfterBreak="0">
    <w:nsid w:val="1E177E97"/>
    <w:multiLevelType w:val="hybridMultilevel"/>
    <w:tmpl w:val="A6463BCE"/>
    <w:lvl w:ilvl="0" w:tplc="04140013">
      <w:start w:val="1"/>
      <w:numFmt w:val="upperRoman"/>
      <w:lvlText w:val="%1."/>
      <w:lvlJc w:val="right"/>
      <w:pPr>
        <w:ind w:left="936" w:hanging="360"/>
      </w:pPr>
    </w:lvl>
    <w:lvl w:ilvl="1" w:tplc="04140019" w:tentative="1">
      <w:start w:val="1"/>
      <w:numFmt w:val="lowerLetter"/>
      <w:lvlText w:val="%2."/>
      <w:lvlJc w:val="left"/>
      <w:pPr>
        <w:ind w:left="1656" w:hanging="360"/>
      </w:pPr>
    </w:lvl>
    <w:lvl w:ilvl="2" w:tplc="0414001B" w:tentative="1">
      <w:start w:val="1"/>
      <w:numFmt w:val="lowerRoman"/>
      <w:lvlText w:val="%3."/>
      <w:lvlJc w:val="right"/>
      <w:pPr>
        <w:ind w:left="2376" w:hanging="180"/>
      </w:pPr>
    </w:lvl>
    <w:lvl w:ilvl="3" w:tplc="0414000F" w:tentative="1">
      <w:start w:val="1"/>
      <w:numFmt w:val="decimal"/>
      <w:lvlText w:val="%4."/>
      <w:lvlJc w:val="left"/>
      <w:pPr>
        <w:ind w:left="3096" w:hanging="360"/>
      </w:pPr>
    </w:lvl>
    <w:lvl w:ilvl="4" w:tplc="04140019" w:tentative="1">
      <w:start w:val="1"/>
      <w:numFmt w:val="lowerLetter"/>
      <w:lvlText w:val="%5."/>
      <w:lvlJc w:val="left"/>
      <w:pPr>
        <w:ind w:left="3816" w:hanging="360"/>
      </w:pPr>
    </w:lvl>
    <w:lvl w:ilvl="5" w:tplc="0414001B" w:tentative="1">
      <w:start w:val="1"/>
      <w:numFmt w:val="lowerRoman"/>
      <w:lvlText w:val="%6."/>
      <w:lvlJc w:val="right"/>
      <w:pPr>
        <w:ind w:left="4536" w:hanging="180"/>
      </w:pPr>
    </w:lvl>
    <w:lvl w:ilvl="6" w:tplc="0414000F" w:tentative="1">
      <w:start w:val="1"/>
      <w:numFmt w:val="decimal"/>
      <w:lvlText w:val="%7."/>
      <w:lvlJc w:val="left"/>
      <w:pPr>
        <w:ind w:left="5256" w:hanging="360"/>
      </w:pPr>
    </w:lvl>
    <w:lvl w:ilvl="7" w:tplc="04140019" w:tentative="1">
      <w:start w:val="1"/>
      <w:numFmt w:val="lowerLetter"/>
      <w:lvlText w:val="%8."/>
      <w:lvlJc w:val="left"/>
      <w:pPr>
        <w:ind w:left="5976" w:hanging="360"/>
      </w:pPr>
    </w:lvl>
    <w:lvl w:ilvl="8" w:tplc="0414001B" w:tentative="1">
      <w:start w:val="1"/>
      <w:numFmt w:val="lowerRoman"/>
      <w:lvlText w:val="%9."/>
      <w:lvlJc w:val="right"/>
      <w:pPr>
        <w:ind w:left="6696" w:hanging="180"/>
      </w:pPr>
    </w:lvl>
  </w:abstractNum>
  <w:abstractNum w:abstractNumId="14"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2A873637"/>
    <w:multiLevelType w:val="hybridMultilevel"/>
    <w:tmpl w:val="37644578"/>
    <w:lvl w:ilvl="0" w:tplc="04090001">
      <w:start w:val="1"/>
      <w:numFmt w:val="bullet"/>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7"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19" w15:restartNumberingAfterBreak="0">
    <w:nsid w:val="4189603E"/>
    <w:multiLevelType w:val="multilevel"/>
    <w:tmpl w:val="0AB06E12"/>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0" w15:restartNumberingAfterBreak="0">
    <w:nsid w:val="42D81E70"/>
    <w:multiLevelType w:val="hybridMultilevel"/>
    <w:tmpl w:val="54CA1E28"/>
    <w:lvl w:ilvl="0" w:tplc="A072CF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3C3F76"/>
    <w:multiLevelType w:val="hybridMultilevel"/>
    <w:tmpl w:val="9A9E418C"/>
    <w:lvl w:ilvl="0" w:tplc="2C18EFA4">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3" w15:restartNumberingAfterBreak="0">
    <w:nsid w:val="629F3E2C"/>
    <w:multiLevelType w:val="hybridMultilevel"/>
    <w:tmpl w:val="9BB28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7"/>
  </w:num>
  <w:num w:numId="2">
    <w:abstractNumId w:val="24"/>
  </w:num>
  <w:num w:numId="3">
    <w:abstractNumId w:val="15"/>
  </w:num>
  <w:num w:numId="4">
    <w:abstractNumId w:val="19"/>
  </w:num>
  <w:num w:numId="5">
    <w:abstractNumId w:val="19"/>
  </w:num>
  <w:num w:numId="6">
    <w:abstractNumId w:val="19"/>
  </w:num>
  <w:num w:numId="7">
    <w:abstractNumId w:val="19"/>
  </w:num>
  <w:num w:numId="8">
    <w:abstractNumId w:val="22"/>
  </w:num>
  <w:num w:numId="9">
    <w:abstractNumId w:val="25"/>
  </w:num>
  <w:num w:numId="10">
    <w:abstractNumId w:val="18"/>
  </w:num>
  <w:num w:numId="11">
    <w:abstractNumId w:val="14"/>
  </w:num>
  <w:num w:numId="12">
    <w:abstractNumId w:val="13"/>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21"/>
  </w:num>
  <w:num w:numId="25">
    <w:abstractNumId w:val="22"/>
  </w:num>
  <w:num w:numId="26">
    <w:abstractNumId w:val="16"/>
  </w:num>
  <w:num w:numId="27">
    <w:abstractNumId w:val="12"/>
  </w:num>
  <w:num w:numId="28">
    <w:abstractNumId w:val="11"/>
  </w:num>
  <w:num w:numId="29">
    <w:abstractNumId w:val="23"/>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oNotHyphenateCaps/>
  <w:characterSpacingControl w:val="doNotCompress"/>
  <w:savePreviewPicture/>
  <w:doNotValidateAgainstSchema/>
  <w:doNotDemarcateInvalidXml/>
  <w:hdrShapeDefaults>
    <o:shapedefaults v:ext="edit" spidmax="3074"/>
    <o:shapelayout v:ext="edit">
      <o:idmap v:ext="edit" data="2,3"/>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3D9"/>
    <w:rsid w:val="00000D1C"/>
    <w:rsid w:val="000027F4"/>
    <w:rsid w:val="00002F2B"/>
    <w:rsid w:val="00003019"/>
    <w:rsid w:val="000031B1"/>
    <w:rsid w:val="00006456"/>
    <w:rsid w:val="00006516"/>
    <w:rsid w:val="00012821"/>
    <w:rsid w:val="0001596C"/>
    <w:rsid w:val="00017261"/>
    <w:rsid w:val="000206A9"/>
    <w:rsid w:val="00020C45"/>
    <w:rsid w:val="000305C7"/>
    <w:rsid w:val="00030F4D"/>
    <w:rsid w:val="00031ACB"/>
    <w:rsid w:val="000321D2"/>
    <w:rsid w:val="000324D8"/>
    <w:rsid w:val="0003614C"/>
    <w:rsid w:val="000372E1"/>
    <w:rsid w:val="00037B30"/>
    <w:rsid w:val="000410FD"/>
    <w:rsid w:val="0004231E"/>
    <w:rsid w:val="00044636"/>
    <w:rsid w:val="000473DC"/>
    <w:rsid w:val="0004781E"/>
    <w:rsid w:val="00050E3F"/>
    <w:rsid w:val="00052AD4"/>
    <w:rsid w:val="000574BC"/>
    <w:rsid w:val="00057E7E"/>
    <w:rsid w:val="00061E48"/>
    <w:rsid w:val="00063205"/>
    <w:rsid w:val="00065C56"/>
    <w:rsid w:val="00071639"/>
    <w:rsid w:val="00073C4C"/>
    <w:rsid w:val="00073CE5"/>
    <w:rsid w:val="00077558"/>
    <w:rsid w:val="000776FD"/>
    <w:rsid w:val="00077B6C"/>
    <w:rsid w:val="00077F05"/>
    <w:rsid w:val="000801E4"/>
    <w:rsid w:val="00081FFB"/>
    <w:rsid w:val="0008368D"/>
    <w:rsid w:val="00083F7A"/>
    <w:rsid w:val="00085D3B"/>
    <w:rsid w:val="0008758A"/>
    <w:rsid w:val="00093834"/>
    <w:rsid w:val="00094C5B"/>
    <w:rsid w:val="00095361"/>
    <w:rsid w:val="000976D0"/>
    <w:rsid w:val="000A3E4D"/>
    <w:rsid w:val="000A4DCC"/>
    <w:rsid w:val="000B3478"/>
    <w:rsid w:val="000C1E68"/>
    <w:rsid w:val="000C2C08"/>
    <w:rsid w:val="000C61C8"/>
    <w:rsid w:val="000D43F2"/>
    <w:rsid w:val="000D49DF"/>
    <w:rsid w:val="000D6D19"/>
    <w:rsid w:val="000E0F70"/>
    <w:rsid w:val="000E13BD"/>
    <w:rsid w:val="000E1F14"/>
    <w:rsid w:val="000F2B3F"/>
    <w:rsid w:val="00101467"/>
    <w:rsid w:val="001042D1"/>
    <w:rsid w:val="00110090"/>
    <w:rsid w:val="00110776"/>
    <w:rsid w:val="00114EFE"/>
    <w:rsid w:val="00120C56"/>
    <w:rsid w:val="00122E96"/>
    <w:rsid w:val="00123338"/>
    <w:rsid w:val="001233BE"/>
    <w:rsid w:val="00126119"/>
    <w:rsid w:val="00127BD6"/>
    <w:rsid w:val="00127DA3"/>
    <w:rsid w:val="00130C95"/>
    <w:rsid w:val="001314E3"/>
    <w:rsid w:val="00131FAE"/>
    <w:rsid w:val="001326D6"/>
    <w:rsid w:val="00133727"/>
    <w:rsid w:val="00133BBC"/>
    <w:rsid w:val="00137038"/>
    <w:rsid w:val="00142880"/>
    <w:rsid w:val="00146C56"/>
    <w:rsid w:val="001515E5"/>
    <w:rsid w:val="00151610"/>
    <w:rsid w:val="00153FAD"/>
    <w:rsid w:val="0015404C"/>
    <w:rsid w:val="00154710"/>
    <w:rsid w:val="001557D0"/>
    <w:rsid w:val="00156BE4"/>
    <w:rsid w:val="00156FE4"/>
    <w:rsid w:val="00157080"/>
    <w:rsid w:val="001600BF"/>
    <w:rsid w:val="001618CA"/>
    <w:rsid w:val="0016207E"/>
    <w:rsid w:val="00163B1B"/>
    <w:rsid w:val="001640E3"/>
    <w:rsid w:val="001678C5"/>
    <w:rsid w:val="001703FC"/>
    <w:rsid w:val="00171CD0"/>
    <w:rsid w:val="00173F8A"/>
    <w:rsid w:val="001747FF"/>
    <w:rsid w:val="00174B7C"/>
    <w:rsid w:val="00180236"/>
    <w:rsid w:val="0018161C"/>
    <w:rsid w:val="00185733"/>
    <w:rsid w:val="001857B3"/>
    <w:rsid w:val="00185AD8"/>
    <w:rsid w:val="00187F45"/>
    <w:rsid w:val="00190530"/>
    <w:rsid w:val="00192F32"/>
    <w:rsid w:val="0019376B"/>
    <w:rsid w:val="00193B7E"/>
    <w:rsid w:val="00195353"/>
    <w:rsid w:val="00195B38"/>
    <w:rsid w:val="00197751"/>
    <w:rsid w:val="001A2EFD"/>
    <w:rsid w:val="001A3B3D"/>
    <w:rsid w:val="001A43AC"/>
    <w:rsid w:val="001A4E5C"/>
    <w:rsid w:val="001A7BE7"/>
    <w:rsid w:val="001B21FD"/>
    <w:rsid w:val="001B5447"/>
    <w:rsid w:val="001B67DC"/>
    <w:rsid w:val="001C1592"/>
    <w:rsid w:val="001C3F1B"/>
    <w:rsid w:val="001C49E0"/>
    <w:rsid w:val="001C5A5E"/>
    <w:rsid w:val="001C6BDE"/>
    <w:rsid w:val="001D1F32"/>
    <w:rsid w:val="001D4641"/>
    <w:rsid w:val="001D5256"/>
    <w:rsid w:val="001D66BF"/>
    <w:rsid w:val="001E05E7"/>
    <w:rsid w:val="001E1F9D"/>
    <w:rsid w:val="001E2905"/>
    <w:rsid w:val="001E54AE"/>
    <w:rsid w:val="001F092B"/>
    <w:rsid w:val="001F1E2B"/>
    <w:rsid w:val="001F2A2E"/>
    <w:rsid w:val="001F65C4"/>
    <w:rsid w:val="001F7512"/>
    <w:rsid w:val="00205B8D"/>
    <w:rsid w:val="00211E64"/>
    <w:rsid w:val="00214269"/>
    <w:rsid w:val="002172A9"/>
    <w:rsid w:val="002245A5"/>
    <w:rsid w:val="00224AE8"/>
    <w:rsid w:val="002254A9"/>
    <w:rsid w:val="0022635D"/>
    <w:rsid w:val="00227CD8"/>
    <w:rsid w:val="002336A9"/>
    <w:rsid w:val="00233D97"/>
    <w:rsid w:val="00233E61"/>
    <w:rsid w:val="002347A2"/>
    <w:rsid w:val="00234F10"/>
    <w:rsid w:val="00241B53"/>
    <w:rsid w:val="00241D9D"/>
    <w:rsid w:val="0024268E"/>
    <w:rsid w:val="002515DC"/>
    <w:rsid w:val="00254F5D"/>
    <w:rsid w:val="0026360D"/>
    <w:rsid w:val="00266A7E"/>
    <w:rsid w:val="00266FC4"/>
    <w:rsid w:val="00271D8B"/>
    <w:rsid w:val="00275A7F"/>
    <w:rsid w:val="00275F21"/>
    <w:rsid w:val="00282160"/>
    <w:rsid w:val="00282D04"/>
    <w:rsid w:val="00282D22"/>
    <w:rsid w:val="002850E3"/>
    <w:rsid w:val="002869F0"/>
    <w:rsid w:val="00291E45"/>
    <w:rsid w:val="002921FE"/>
    <w:rsid w:val="00292B5B"/>
    <w:rsid w:val="0029333B"/>
    <w:rsid w:val="00294804"/>
    <w:rsid w:val="002A57DE"/>
    <w:rsid w:val="002B03EB"/>
    <w:rsid w:val="002B08F7"/>
    <w:rsid w:val="002B1E0C"/>
    <w:rsid w:val="002B3D72"/>
    <w:rsid w:val="002B4168"/>
    <w:rsid w:val="002B4C1F"/>
    <w:rsid w:val="002B4C4C"/>
    <w:rsid w:val="002B5345"/>
    <w:rsid w:val="002B5349"/>
    <w:rsid w:val="002C1513"/>
    <w:rsid w:val="002C1CFE"/>
    <w:rsid w:val="002C2406"/>
    <w:rsid w:val="002C3D82"/>
    <w:rsid w:val="002C7D37"/>
    <w:rsid w:val="002D0BE4"/>
    <w:rsid w:val="002E1949"/>
    <w:rsid w:val="002E4147"/>
    <w:rsid w:val="002E4A06"/>
    <w:rsid w:val="002E4F56"/>
    <w:rsid w:val="002E5D4C"/>
    <w:rsid w:val="002F133F"/>
    <w:rsid w:val="002F6B5C"/>
    <w:rsid w:val="00304C18"/>
    <w:rsid w:val="003064AF"/>
    <w:rsid w:val="00306775"/>
    <w:rsid w:val="003102EF"/>
    <w:rsid w:val="00314685"/>
    <w:rsid w:val="00315D69"/>
    <w:rsid w:val="00316091"/>
    <w:rsid w:val="003166A1"/>
    <w:rsid w:val="003249B2"/>
    <w:rsid w:val="00324F61"/>
    <w:rsid w:val="00326BFA"/>
    <w:rsid w:val="003273B1"/>
    <w:rsid w:val="0033069A"/>
    <w:rsid w:val="00331B74"/>
    <w:rsid w:val="00333FD6"/>
    <w:rsid w:val="0033545D"/>
    <w:rsid w:val="0033608C"/>
    <w:rsid w:val="00336CC4"/>
    <w:rsid w:val="00337896"/>
    <w:rsid w:val="00345167"/>
    <w:rsid w:val="00345840"/>
    <w:rsid w:val="00346327"/>
    <w:rsid w:val="003472D8"/>
    <w:rsid w:val="00347A49"/>
    <w:rsid w:val="00347DAD"/>
    <w:rsid w:val="0035018F"/>
    <w:rsid w:val="00354FCF"/>
    <w:rsid w:val="00360C8A"/>
    <w:rsid w:val="00361870"/>
    <w:rsid w:val="003655E8"/>
    <w:rsid w:val="003664D4"/>
    <w:rsid w:val="00366E64"/>
    <w:rsid w:val="00367670"/>
    <w:rsid w:val="00367986"/>
    <w:rsid w:val="00372DFC"/>
    <w:rsid w:val="00374CB2"/>
    <w:rsid w:val="00376D78"/>
    <w:rsid w:val="00377B8D"/>
    <w:rsid w:val="00380237"/>
    <w:rsid w:val="003826EA"/>
    <w:rsid w:val="00383130"/>
    <w:rsid w:val="00383384"/>
    <w:rsid w:val="00392B46"/>
    <w:rsid w:val="00392C0A"/>
    <w:rsid w:val="00393DEB"/>
    <w:rsid w:val="00394304"/>
    <w:rsid w:val="00397154"/>
    <w:rsid w:val="003A17B4"/>
    <w:rsid w:val="003A19E2"/>
    <w:rsid w:val="003A372A"/>
    <w:rsid w:val="003A56EB"/>
    <w:rsid w:val="003A58A8"/>
    <w:rsid w:val="003A70BD"/>
    <w:rsid w:val="003B1931"/>
    <w:rsid w:val="003B2B40"/>
    <w:rsid w:val="003B31BC"/>
    <w:rsid w:val="003B3660"/>
    <w:rsid w:val="003B4E04"/>
    <w:rsid w:val="003B6B65"/>
    <w:rsid w:val="003B6F0F"/>
    <w:rsid w:val="003B76AA"/>
    <w:rsid w:val="003C1CDB"/>
    <w:rsid w:val="003C215C"/>
    <w:rsid w:val="003C5F08"/>
    <w:rsid w:val="003C738E"/>
    <w:rsid w:val="003C77B0"/>
    <w:rsid w:val="003D298C"/>
    <w:rsid w:val="003D403C"/>
    <w:rsid w:val="003D447C"/>
    <w:rsid w:val="003D50B4"/>
    <w:rsid w:val="003E184D"/>
    <w:rsid w:val="003E651E"/>
    <w:rsid w:val="003E6F3C"/>
    <w:rsid w:val="003F04D6"/>
    <w:rsid w:val="003F2F13"/>
    <w:rsid w:val="003F4B35"/>
    <w:rsid w:val="003F4C4A"/>
    <w:rsid w:val="003F5A08"/>
    <w:rsid w:val="003F743D"/>
    <w:rsid w:val="00400541"/>
    <w:rsid w:val="00402286"/>
    <w:rsid w:val="00402571"/>
    <w:rsid w:val="00403F4D"/>
    <w:rsid w:val="00405A12"/>
    <w:rsid w:val="00411179"/>
    <w:rsid w:val="00411BFB"/>
    <w:rsid w:val="004135E9"/>
    <w:rsid w:val="004147BF"/>
    <w:rsid w:val="004167A1"/>
    <w:rsid w:val="00417517"/>
    <w:rsid w:val="00420716"/>
    <w:rsid w:val="004223D5"/>
    <w:rsid w:val="004264B5"/>
    <w:rsid w:val="00430B40"/>
    <w:rsid w:val="00430D67"/>
    <w:rsid w:val="00431EB0"/>
    <w:rsid w:val="004325FB"/>
    <w:rsid w:val="0043567F"/>
    <w:rsid w:val="0043719E"/>
    <w:rsid w:val="00440900"/>
    <w:rsid w:val="004432BA"/>
    <w:rsid w:val="0044407E"/>
    <w:rsid w:val="0044410B"/>
    <w:rsid w:val="00447BB9"/>
    <w:rsid w:val="004513D6"/>
    <w:rsid w:val="0045391F"/>
    <w:rsid w:val="00455ACD"/>
    <w:rsid w:val="00456A81"/>
    <w:rsid w:val="004600A1"/>
    <w:rsid w:val="0046031D"/>
    <w:rsid w:val="00460869"/>
    <w:rsid w:val="00460BC0"/>
    <w:rsid w:val="0046181C"/>
    <w:rsid w:val="004622AA"/>
    <w:rsid w:val="00463095"/>
    <w:rsid w:val="0047102C"/>
    <w:rsid w:val="00473AC9"/>
    <w:rsid w:val="004748CB"/>
    <w:rsid w:val="00477BD8"/>
    <w:rsid w:val="00480714"/>
    <w:rsid w:val="00481BFE"/>
    <w:rsid w:val="00483558"/>
    <w:rsid w:val="0048494D"/>
    <w:rsid w:val="00487231"/>
    <w:rsid w:val="00487672"/>
    <w:rsid w:val="00487EF3"/>
    <w:rsid w:val="00493367"/>
    <w:rsid w:val="00494CBB"/>
    <w:rsid w:val="00494F7F"/>
    <w:rsid w:val="00495819"/>
    <w:rsid w:val="00496459"/>
    <w:rsid w:val="004A543D"/>
    <w:rsid w:val="004A74D4"/>
    <w:rsid w:val="004C51F2"/>
    <w:rsid w:val="004D06D3"/>
    <w:rsid w:val="004D0FEE"/>
    <w:rsid w:val="004D31EB"/>
    <w:rsid w:val="004D38EC"/>
    <w:rsid w:val="004D42B5"/>
    <w:rsid w:val="004D5295"/>
    <w:rsid w:val="004D72B5"/>
    <w:rsid w:val="004D7895"/>
    <w:rsid w:val="004D79E5"/>
    <w:rsid w:val="004D7AF3"/>
    <w:rsid w:val="004E0CA0"/>
    <w:rsid w:val="004E6E10"/>
    <w:rsid w:val="004F0D4D"/>
    <w:rsid w:val="004F44FC"/>
    <w:rsid w:val="004F70A9"/>
    <w:rsid w:val="00501E94"/>
    <w:rsid w:val="0050429C"/>
    <w:rsid w:val="005057E3"/>
    <w:rsid w:val="005060D6"/>
    <w:rsid w:val="00506138"/>
    <w:rsid w:val="00507CD0"/>
    <w:rsid w:val="0051236A"/>
    <w:rsid w:val="00512433"/>
    <w:rsid w:val="00514339"/>
    <w:rsid w:val="00515CF6"/>
    <w:rsid w:val="00520541"/>
    <w:rsid w:val="00524350"/>
    <w:rsid w:val="00526C67"/>
    <w:rsid w:val="005328D0"/>
    <w:rsid w:val="00533B73"/>
    <w:rsid w:val="00534F3D"/>
    <w:rsid w:val="00540E55"/>
    <w:rsid w:val="005413E6"/>
    <w:rsid w:val="00550CD6"/>
    <w:rsid w:val="00551B7F"/>
    <w:rsid w:val="0055470D"/>
    <w:rsid w:val="00560B50"/>
    <w:rsid w:val="00563690"/>
    <w:rsid w:val="00563D29"/>
    <w:rsid w:val="005640A6"/>
    <w:rsid w:val="0056610F"/>
    <w:rsid w:val="005664B5"/>
    <w:rsid w:val="0056735C"/>
    <w:rsid w:val="00570D25"/>
    <w:rsid w:val="00572D7F"/>
    <w:rsid w:val="00575BCA"/>
    <w:rsid w:val="00581AA1"/>
    <w:rsid w:val="00581D50"/>
    <w:rsid w:val="00583224"/>
    <w:rsid w:val="00583D95"/>
    <w:rsid w:val="005842BE"/>
    <w:rsid w:val="00586700"/>
    <w:rsid w:val="00586AB8"/>
    <w:rsid w:val="00586ED0"/>
    <w:rsid w:val="005908A4"/>
    <w:rsid w:val="005935DB"/>
    <w:rsid w:val="005953A0"/>
    <w:rsid w:val="00596A63"/>
    <w:rsid w:val="005A0705"/>
    <w:rsid w:val="005A6EB8"/>
    <w:rsid w:val="005B0344"/>
    <w:rsid w:val="005B311F"/>
    <w:rsid w:val="005B4AF7"/>
    <w:rsid w:val="005B4EDF"/>
    <w:rsid w:val="005B520E"/>
    <w:rsid w:val="005C1693"/>
    <w:rsid w:val="005C1B3F"/>
    <w:rsid w:val="005C23FA"/>
    <w:rsid w:val="005C445E"/>
    <w:rsid w:val="005C48F5"/>
    <w:rsid w:val="005C50D7"/>
    <w:rsid w:val="005C6EBD"/>
    <w:rsid w:val="005D1E09"/>
    <w:rsid w:val="005E009A"/>
    <w:rsid w:val="005E2800"/>
    <w:rsid w:val="005F188B"/>
    <w:rsid w:val="005F2A86"/>
    <w:rsid w:val="00605825"/>
    <w:rsid w:val="00606A2B"/>
    <w:rsid w:val="00607039"/>
    <w:rsid w:val="00612649"/>
    <w:rsid w:val="006146D8"/>
    <w:rsid w:val="0062277E"/>
    <w:rsid w:val="0062732F"/>
    <w:rsid w:val="0064006C"/>
    <w:rsid w:val="00640724"/>
    <w:rsid w:val="00641F02"/>
    <w:rsid w:val="006423C3"/>
    <w:rsid w:val="00642940"/>
    <w:rsid w:val="00645D22"/>
    <w:rsid w:val="006476C8"/>
    <w:rsid w:val="00647C8E"/>
    <w:rsid w:val="00651A08"/>
    <w:rsid w:val="00654204"/>
    <w:rsid w:val="00655F65"/>
    <w:rsid w:val="00662A60"/>
    <w:rsid w:val="00662E21"/>
    <w:rsid w:val="006638BB"/>
    <w:rsid w:val="00670434"/>
    <w:rsid w:val="00670ECE"/>
    <w:rsid w:val="00674FB8"/>
    <w:rsid w:val="00675B44"/>
    <w:rsid w:val="00690778"/>
    <w:rsid w:val="00693295"/>
    <w:rsid w:val="00693E8D"/>
    <w:rsid w:val="00693F19"/>
    <w:rsid w:val="0069427B"/>
    <w:rsid w:val="006954EB"/>
    <w:rsid w:val="006A068A"/>
    <w:rsid w:val="006A114F"/>
    <w:rsid w:val="006A2721"/>
    <w:rsid w:val="006A38B1"/>
    <w:rsid w:val="006A3C75"/>
    <w:rsid w:val="006A53FD"/>
    <w:rsid w:val="006A73E2"/>
    <w:rsid w:val="006B4A88"/>
    <w:rsid w:val="006B6866"/>
    <w:rsid w:val="006B6B66"/>
    <w:rsid w:val="006C41D5"/>
    <w:rsid w:val="006C6CA9"/>
    <w:rsid w:val="006D0962"/>
    <w:rsid w:val="006D535A"/>
    <w:rsid w:val="006E01ED"/>
    <w:rsid w:val="006E2703"/>
    <w:rsid w:val="006E5D8C"/>
    <w:rsid w:val="006F107D"/>
    <w:rsid w:val="006F4F59"/>
    <w:rsid w:val="006F6D3D"/>
    <w:rsid w:val="007031FC"/>
    <w:rsid w:val="00703C9D"/>
    <w:rsid w:val="00706C80"/>
    <w:rsid w:val="00715BEA"/>
    <w:rsid w:val="0071776F"/>
    <w:rsid w:val="00720340"/>
    <w:rsid w:val="0072114D"/>
    <w:rsid w:val="007246E0"/>
    <w:rsid w:val="0072478F"/>
    <w:rsid w:val="0073057E"/>
    <w:rsid w:val="00733EDD"/>
    <w:rsid w:val="0073438D"/>
    <w:rsid w:val="0073726F"/>
    <w:rsid w:val="00740EEA"/>
    <w:rsid w:val="00744861"/>
    <w:rsid w:val="0074727B"/>
    <w:rsid w:val="007503A8"/>
    <w:rsid w:val="007563C2"/>
    <w:rsid w:val="00761FBD"/>
    <w:rsid w:val="007626B0"/>
    <w:rsid w:val="007642AB"/>
    <w:rsid w:val="00764EB1"/>
    <w:rsid w:val="00764F4F"/>
    <w:rsid w:val="0076517F"/>
    <w:rsid w:val="00765C72"/>
    <w:rsid w:val="00770641"/>
    <w:rsid w:val="007739BC"/>
    <w:rsid w:val="00777876"/>
    <w:rsid w:val="007809CA"/>
    <w:rsid w:val="007857AE"/>
    <w:rsid w:val="0078646F"/>
    <w:rsid w:val="00787296"/>
    <w:rsid w:val="00790694"/>
    <w:rsid w:val="00794804"/>
    <w:rsid w:val="00796D09"/>
    <w:rsid w:val="007A0380"/>
    <w:rsid w:val="007A1022"/>
    <w:rsid w:val="007A1A51"/>
    <w:rsid w:val="007A411A"/>
    <w:rsid w:val="007A4FD0"/>
    <w:rsid w:val="007A7DD0"/>
    <w:rsid w:val="007A7FB1"/>
    <w:rsid w:val="007B00F3"/>
    <w:rsid w:val="007B13E9"/>
    <w:rsid w:val="007B2A60"/>
    <w:rsid w:val="007B33F1"/>
    <w:rsid w:val="007B3AAE"/>
    <w:rsid w:val="007B4546"/>
    <w:rsid w:val="007B4E2A"/>
    <w:rsid w:val="007B6DDA"/>
    <w:rsid w:val="007B7E26"/>
    <w:rsid w:val="007C0308"/>
    <w:rsid w:val="007C091B"/>
    <w:rsid w:val="007C1766"/>
    <w:rsid w:val="007C28E6"/>
    <w:rsid w:val="007C2FF2"/>
    <w:rsid w:val="007C3437"/>
    <w:rsid w:val="007C4065"/>
    <w:rsid w:val="007C4D39"/>
    <w:rsid w:val="007C5E3B"/>
    <w:rsid w:val="007D108F"/>
    <w:rsid w:val="007D1C1B"/>
    <w:rsid w:val="007D39BF"/>
    <w:rsid w:val="007D6232"/>
    <w:rsid w:val="007D686C"/>
    <w:rsid w:val="007E1A6A"/>
    <w:rsid w:val="007F1BA8"/>
    <w:rsid w:val="007F1F99"/>
    <w:rsid w:val="007F2FE3"/>
    <w:rsid w:val="007F4B11"/>
    <w:rsid w:val="007F6DD8"/>
    <w:rsid w:val="007F768F"/>
    <w:rsid w:val="0080791D"/>
    <w:rsid w:val="00810E4F"/>
    <w:rsid w:val="00815A92"/>
    <w:rsid w:val="0082019B"/>
    <w:rsid w:val="008206B3"/>
    <w:rsid w:val="00822CA5"/>
    <w:rsid w:val="008245F3"/>
    <w:rsid w:val="0083469D"/>
    <w:rsid w:val="00836367"/>
    <w:rsid w:val="008365DE"/>
    <w:rsid w:val="0084063C"/>
    <w:rsid w:val="008425F9"/>
    <w:rsid w:val="00843617"/>
    <w:rsid w:val="00845F97"/>
    <w:rsid w:val="0084612E"/>
    <w:rsid w:val="00846572"/>
    <w:rsid w:val="008554D9"/>
    <w:rsid w:val="00873603"/>
    <w:rsid w:val="00875507"/>
    <w:rsid w:val="00877DEA"/>
    <w:rsid w:val="008858FF"/>
    <w:rsid w:val="00886B71"/>
    <w:rsid w:val="00894326"/>
    <w:rsid w:val="00897402"/>
    <w:rsid w:val="008A2C7D"/>
    <w:rsid w:val="008A42F7"/>
    <w:rsid w:val="008A48C3"/>
    <w:rsid w:val="008A65A5"/>
    <w:rsid w:val="008B1358"/>
    <w:rsid w:val="008B240E"/>
    <w:rsid w:val="008B3E0C"/>
    <w:rsid w:val="008B4FC1"/>
    <w:rsid w:val="008B5875"/>
    <w:rsid w:val="008B5AB3"/>
    <w:rsid w:val="008B6524"/>
    <w:rsid w:val="008B75C1"/>
    <w:rsid w:val="008C0569"/>
    <w:rsid w:val="008C3486"/>
    <w:rsid w:val="008C3E61"/>
    <w:rsid w:val="008C45E6"/>
    <w:rsid w:val="008C4B23"/>
    <w:rsid w:val="008C6B7E"/>
    <w:rsid w:val="008C7547"/>
    <w:rsid w:val="008C7B6E"/>
    <w:rsid w:val="008D0671"/>
    <w:rsid w:val="008D20F0"/>
    <w:rsid w:val="008D4118"/>
    <w:rsid w:val="008D4CF0"/>
    <w:rsid w:val="008D575D"/>
    <w:rsid w:val="008D5BFC"/>
    <w:rsid w:val="008E1B8D"/>
    <w:rsid w:val="008E77A3"/>
    <w:rsid w:val="008E7AC7"/>
    <w:rsid w:val="008F0497"/>
    <w:rsid w:val="008F2885"/>
    <w:rsid w:val="008F6E2C"/>
    <w:rsid w:val="008F77EF"/>
    <w:rsid w:val="00902FE6"/>
    <w:rsid w:val="0090397A"/>
    <w:rsid w:val="00903B9E"/>
    <w:rsid w:val="0091112E"/>
    <w:rsid w:val="009151DE"/>
    <w:rsid w:val="00916F24"/>
    <w:rsid w:val="00920681"/>
    <w:rsid w:val="009303D9"/>
    <w:rsid w:val="00933B04"/>
    <w:rsid w:val="00933C64"/>
    <w:rsid w:val="00934BE4"/>
    <w:rsid w:val="00934C5D"/>
    <w:rsid w:val="00934FA5"/>
    <w:rsid w:val="00937829"/>
    <w:rsid w:val="00940CED"/>
    <w:rsid w:val="009411D3"/>
    <w:rsid w:val="00943FAB"/>
    <w:rsid w:val="009441C8"/>
    <w:rsid w:val="009456FE"/>
    <w:rsid w:val="00951023"/>
    <w:rsid w:val="00951EBE"/>
    <w:rsid w:val="00954D41"/>
    <w:rsid w:val="009561CA"/>
    <w:rsid w:val="009568BB"/>
    <w:rsid w:val="00957782"/>
    <w:rsid w:val="00957C28"/>
    <w:rsid w:val="009645A7"/>
    <w:rsid w:val="009652DF"/>
    <w:rsid w:val="00970C1D"/>
    <w:rsid w:val="0097200A"/>
    <w:rsid w:val="00972203"/>
    <w:rsid w:val="00973ABB"/>
    <w:rsid w:val="009755C3"/>
    <w:rsid w:val="00976C0C"/>
    <w:rsid w:val="00977F4F"/>
    <w:rsid w:val="009814FD"/>
    <w:rsid w:val="00981D15"/>
    <w:rsid w:val="009838F4"/>
    <w:rsid w:val="00986653"/>
    <w:rsid w:val="00987111"/>
    <w:rsid w:val="009A05AC"/>
    <w:rsid w:val="009A210D"/>
    <w:rsid w:val="009A5A30"/>
    <w:rsid w:val="009A64C5"/>
    <w:rsid w:val="009B4CC2"/>
    <w:rsid w:val="009B5054"/>
    <w:rsid w:val="009B701F"/>
    <w:rsid w:val="009B7470"/>
    <w:rsid w:val="009B7BA5"/>
    <w:rsid w:val="009C1CEB"/>
    <w:rsid w:val="009C6BB4"/>
    <w:rsid w:val="009C7720"/>
    <w:rsid w:val="009D2A18"/>
    <w:rsid w:val="009D3CB5"/>
    <w:rsid w:val="009D72E0"/>
    <w:rsid w:val="009E1927"/>
    <w:rsid w:val="009E633D"/>
    <w:rsid w:val="009F1D79"/>
    <w:rsid w:val="009F50F8"/>
    <w:rsid w:val="009F796E"/>
    <w:rsid w:val="00A010CA"/>
    <w:rsid w:val="00A059B3"/>
    <w:rsid w:val="00A06771"/>
    <w:rsid w:val="00A13D6A"/>
    <w:rsid w:val="00A15299"/>
    <w:rsid w:val="00A15D5B"/>
    <w:rsid w:val="00A15D8D"/>
    <w:rsid w:val="00A17349"/>
    <w:rsid w:val="00A17B99"/>
    <w:rsid w:val="00A22359"/>
    <w:rsid w:val="00A25AAD"/>
    <w:rsid w:val="00A27C37"/>
    <w:rsid w:val="00A3089E"/>
    <w:rsid w:val="00A35E4D"/>
    <w:rsid w:val="00A37161"/>
    <w:rsid w:val="00A3721E"/>
    <w:rsid w:val="00A4095C"/>
    <w:rsid w:val="00A42F22"/>
    <w:rsid w:val="00A4351B"/>
    <w:rsid w:val="00A44262"/>
    <w:rsid w:val="00A54273"/>
    <w:rsid w:val="00A64BC9"/>
    <w:rsid w:val="00A708E5"/>
    <w:rsid w:val="00A73731"/>
    <w:rsid w:val="00A7527B"/>
    <w:rsid w:val="00A75347"/>
    <w:rsid w:val="00A7645C"/>
    <w:rsid w:val="00A76C6C"/>
    <w:rsid w:val="00A77719"/>
    <w:rsid w:val="00A77C13"/>
    <w:rsid w:val="00A80465"/>
    <w:rsid w:val="00A80B7D"/>
    <w:rsid w:val="00A82AF4"/>
    <w:rsid w:val="00A84AE4"/>
    <w:rsid w:val="00A85C86"/>
    <w:rsid w:val="00A87B5A"/>
    <w:rsid w:val="00A905A4"/>
    <w:rsid w:val="00A90F40"/>
    <w:rsid w:val="00A90FCB"/>
    <w:rsid w:val="00A91ED3"/>
    <w:rsid w:val="00A92213"/>
    <w:rsid w:val="00A936E2"/>
    <w:rsid w:val="00A96959"/>
    <w:rsid w:val="00A96989"/>
    <w:rsid w:val="00A971D0"/>
    <w:rsid w:val="00AA0816"/>
    <w:rsid w:val="00AA15F0"/>
    <w:rsid w:val="00AA2D39"/>
    <w:rsid w:val="00AA336B"/>
    <w:rsid w:val="00AA370E"/>
    <w:rsid w:val="00AA5A8F"/>
    <w:rsid w:val="00AA60C5"/>
    <w:rsid w:val="00AA7A7C"/>
    <w:rsid w:val="00AB4785"/>
    <w:rsid w:val="00AB5760"/>
    <w:rsid w:val="00AB6105"/>
    <w:rsid w:val="00AC7E52"/>
    <w:rsid w:val="00AD046D"/>
    <w:rsid w:val="00AD4E14"/>
    <w:rsid w:val="00AD5473"/>
    <w:rsid w:val="00AD6EF7"/>
    <w:rsid w:val="00AE338B"/>
    <w:rsid w:val="00AE3409"/>
    <w:rsid w:val="00AE4806"/>
    <w:rsid w:val="00AE7477"/>
    <w:rsid w:val="00AF398D"/>
    <w:rsid w:val="00AF580A"/>
    <w:rsid w:val="00AF7CFD"/>
    <w:rsid w:val="00B02F11"/>
    <w:rsid w:val="00B11A60"/>
    <w:rsid w:val="00B11F71"/>
    <w:rsid w:val="00B14000"/>
    <w:rsid w:val="00B165DA"/>
    <w:rsid w:val="00B207B0"/>
    <w:rsid w:val="00B22613"/>
    <w:rsid w:val="00B22631"/>
    <w:rsid w:val="00B25627"/>
    <w:rsid w:val="00B30914"/>
    <w:rsid w:val="00B373FE"/>
    <w:rsid w:val="00B374CC"/>
    <w:rsid w:val="00B40D25"/>
    <w:rsid w:val="00B4153C"/>
    <w:rsid w:val="00B421A9"/>
    <w:rsid w:val="00B43332"/>
    <w:rsid w:val="00B43CAD"/>
    <w:rsid w:val="00B44A76"/>
    <w:rsid w:val="00B4668E"/>
    <w:rsid w:val="00B46AAA"/>
    <w:rsid w:val="00B501F2"/>
    <w:rsid w:val="00B51C5E"/>
    <w:rsid w:val="00B52105"/>
    <w:rsid w:val="00B52403"/>
    <w:rsid w:val="00B533FE"/>
    <w:rsid w:val="00B542F3"/>
    <w:rsid w:val="00B56489"/>
    <w:rsid w:val="00B566FC"/>
    <w:rsid w:val="00B6458A"/>
    <w:rsid w:val="00B70962"/>
    <w:rsid w:val="00B768D1"/>
    <w:rsid w:val="00B77DEA"/>
    <w:rsid w:val="00B77E5F"/>
    <w:rsid w:val="00B81E82"/>
    <w:rsid w:val="00B8311F"/>
    <w:rsid w:val="00B93AC4"/>
    <w:rsid w:val="00B93E62"/>
    <w:rsid w:val="00B96D10"/>
    <w:rsid w:val="00BA06A5"/>
    <w:rsid w:val="00BA1025"/>
    <w:rsid w:val="00BA1D6D"/>
    <w:rsid w:val="00BA39AF"/>
    <w:rsid w:val="00BA4ABD"/>
    <w:rsid w:val="00BA4F3E"/>
    <w:rsid w:val="00BB0FDC"/>
    <w:rsid w:val="00BB16BF"/>
    <w:rsid w:val="00BB1CB4"/>
    <w:rsid w:val="00BB31B6"/>
    <w:rsid w:val="00BB4922"/>
    <w:rsid w:val="00BC3420"/>
    <w:rsid w:val="00BD1624"/>
    <w:rsid w:val="00BD5E91"/>
    <w:rsid w:val="00BD670B"/>
    <w:rsid w:val="00BE3E96"/>
    <w:rsid w:val="00BE486B"/>
    <w:rsid w:val="00BE7D3C"/>
    <w:rsid w:val="00BF1206"/>
    <w:rsid w:val="00BF1777"/>
    <w:rsid w:val="00BF1895"/>
    <w:rsid w:val="00BF5FF6"/>
    <w:rsid w:val="00BF6ACE"/>
    <w:rsid w:val="00BF764D"/>
    <w:rsid w:val="00C0016B"/>
    <w:rsid w:val="00C00351"/>
    <w:rsid w:val="00C0207F"/>
    <w:rsid w:val="00C02107"/>
    <w:rsid w:val="00C03E5C"/>
    <w:rsid w:val="00C07FDE"/>
    <w:rsid w:val="00C1035E"/>
    <w:rsid w:val="00C12C43"/>
    <w:rsid w:val="00C137AD"/>
    <w:rsid w:val="00C15C7F"/>
    <w:rsid w:val="00C16117"/>
    <w:rsid w:val="00C16434"/>
    <w:rsid w:val="00C16757"/>
    <w:rsid w:val="00C20813"/>
    <w:rsid w:val="00C21301"/>
    <w:rsid w:val="00C221A4"/>
    <w:rsid w:val="00C22C9A"/>
    <w:rsid w:val="00C238AE"/>
    <w:rsid w:val="00C243A4"/>
    <w:rsid w:val="00C245F9"/>
    <w:rsid w:val="00C265FE"/>
    <w:rsid w:val="00C26DAC"/>
    <w:rsid w:val="00C3075A"/>
    <w:rsid w:val="00C32481"/>
    <w:rsid w:val="00C35C61"/>
    <w:rsid w:val="00C37481"/>
    <w:rsid w:val="00C44BF0"/>
    <w:rsid w:val="00C47620"/>
    <w:rsid w:val="00C53837"/>
    <w:rsid w:val="00C56E1F"/>
    <w:rsid w:val="00C572A7"/>
    <w:rsid w:val="00C576EB"/>
    <w:rsid w:val="00C5797C"/>
    <w:rsid w:val="00C57ECC"/>
    <w:rsid w:val="00C66A6E"/>
    <w:rsid w:val="00C75384"/>
    <w:rsid w:val="00C7569B"/>
    <w:rsid w:val="00C8584B"/>
    <w:rsid w:val="00C85C50"/>
    <w:rsid w:val="00C919A4"/>
    <w:rsid w:val="00CA11C8"/>
    <w:rsid w:val="00CA1B81"/>
    <w:rsid w:val="00CA2A58"/>
    <w:rsid w:val="00CA4392"/>
    <w:rsid w:val="00CA64F5"/>
    <w:rsid w:val="00CB0425"/>
    <w:rsid w:val="00CB1A93"/>
    <w:rsid w:val="00CB216C"/>
    <w:rsid w:val="00CB2638"/>
    <w:rsid w:val="00CB64A7"/>
    <w:rsid w:val="00CB7662"/>
    <w:rsid w:val="00CC0A61"/>
    <w:rsid w:val="00CC1CF4"/>
    <w:rsid w:val="00CC26DC"/>
    <w:rsid w:val="00CC282D"/>
    <w:rsid w:val="00CC393F"/>
    <w:rsid w:val="00CC74EB"/>
    <w:rsid w:val="00CD7790"/>
    <w:rsid w:val="00CE0F93"/>
    <w:rsid w:val="00CE19D8"/>
    <w:rsid w:val="00CE69E6"/>
    <w:rsid w:val="00CE74DE"/>
    <w:rsid w:val="00CE7893"/>
    <w:rsid w:val="00CF0F06"/>
    <w:rsid w:val="00CF1117"/>
    <w:rsid w:val="00CF24ED"/>
    <w:rsid w:val="00D115E7"/>
    <w:rsid w:val="00D12562"/>
    <w:rsid w:val="00D168EB"/>
    <w:rsid w:val="00D17E42"/>
    <w:rsid w:val="00D20C86"/>
    <w:rsid w:val="00D2176E"/>
    <w:rsid w:val="00D301CF"/>
    <w:rsid w:val="00D35514"/>
    <w:rsid w:val="00D35A57"/>
    <w:rsid w:val="00D36902"/>
    <w:rsid w:val="00D37361"/>
    <w:rsid w:val="00D44E38"/>
    <w:rsid w:val="00D46FDE"/>
    <w:rsid w:val="00D47DCA"/>
    <w:rsid w:val="00D50B05"/>
    <w:rsid w:val="00D51B56"/>
    <w:rsid w:val="00D5208A"/>
    <w:rsid w:val="00D5535A"/>
    <w:rsid w:val="00D56E6C"/>
    <w:rsid w:val="00D61DEE"/>
    <w:rsid w:val="00D621E5"/>
    <w:rsid w:val="00D632BE"/>
    <w:rsid w:val="00D637B4"/>
    <w:rsid w:val="00D63A7D"/>
    <w:rsid w:val="00D64853"/>
    <w:rsid w:val="00D6489A"/>
    <w:rsid w:val="00D70BC2"/>
    <w:rsid w:val="00D72D06"/>
    <w:rsid w:val="00D72FCA"/>
    <w:rsid w:val="00D730C4"/>
    <w:rsid w:val="00D7522C"/>
    <w:rsid w:val="00D7536F"/>
    <w:rsid w:val="00D7537E"/>
    <w:rsid w:val="00D75C4A"/>
    <w:rsid w:val="00D75C5A"/>
    <w:rsid w:val="00D76668"/>
    <w:rsid w:val="00D815D9"/>
    <w:rsid w:val="00D8713A"/>
    <w:rsid w:val="00D90706"/>
    <w:rsid w:val="00D918CA"/>
    <w:rsid w:val="00D92B2D"/>
    <w:rsid w:val="00D92BC1"/>
    <w:rsid w:val="00DA0313"/>
    <w:rsid w:val="00DB2B06"/>
    <w:rsid w:val="00DB3FD5"/>
    <w:rsid w:val="00DB4DF2"/>
    <w:rsid w:val="00DB759D"/>
    <w:rsid w:val="00DC16E9"/>
    <w:rsid w:val="00DC2A6B"/>
    <w:rsid w:val="00DC4FB4"/>
    <w:rsid w:val="00DC6987"/>
    <w:rsid w:val="00DD2255"/>
    <w:rsid w:val="00DD2F43"/>
    <w:rsid w:val="00DD361C"/>
    <w:rsid w:val="00DD6ACF"/>
    <w:rsid w:val="00DE02CC"/>
    <w:rsid w:val="00DE0C98"/>
    <w:rsid w:val="00DE6E87"/>
    <w:rsid w:val="00DE7FB0"/>
    <w:rsid w:val="00DF1149"/>
    <w:rsid w:val="00DF2254"/>
    <w:rsid w:val="00DF26A4"/>
    <w:rsid w:val="00DF4C1C"/>
    <w:rsid w:val="00E00738"/>
    <w:rsid w:val="00E00E47"/>
    <w:rsid w:val="00E00F87"/>
    <w:rsid w:val="00E02686"/>
    <w:rsid w:val="00E04FED"/>
    <w:rsid w:val="00E06DD7"/>
    <w:rsid w:val="00E07383"/>
    <w:rsid w:val="00E103A4"/>
    <w:rsid w:val="00E10571"/>
    <w:rsid w:val="00E140D5"/>
    <w:rsid w:val="00E14CCD"/>
    <w:rsid w:val="00E1534F"/>
    <w:rsid w:val="00E165BC"/>
    <w:rsid w:val="00E219EA"/>
    <w:rsid w:val="00E239A0"/>
    <w:rsid w:val="00E24AF6"/>
    <w:rsid w:val="00E25510"/>
    <w:rsid w:val="00E34EAE"/>
    <w:rsid w:val="00E351CA"/>
    <w:rsid w:val="00E4041C"/>
    <w:rsid w:val="00E459C3"/>
    <w:rsid w:val="00E479FD"/>
    <w:rsid w:val="00E517DD"/>
    <w:rsid w:val="00E51801"/>
    <w:rsid w:val="00E52B61"/>
    <w:rsid w:val="00E56FA4"/>
    <w:rsid w:val="00E60F22"/>
    <w:rsid w:val="00E61E12"/>
    <w:rsid w:val="00E62976"/>
    <w:rsid w:val="00E650B8"/>
    <w:rsid w:val="00E74516"/>
    <w:rsid w:val="00E7596C"/>
    <w:rsid w:val="00E7637F"/>
    <w:rsid w:val="00E81A0E"/>
    <w:rsid w:val="00E82AF9"/>
    <w:rsid w:val="00E82E59"/>
    <w:rsid w:val="00E8682C"/>
    <w:rsid w:val="00E878F2"/>
    <w:rsid w:val="00E93F17"/>
    <w:rsid w:val="00E95479"/>
    <w:rsid w:val="00EA24B8"/>
    <w:rsid w:val="00EA60D7"/>
    <w:rsid w:val="00EB042C"/>
    <w:rsid w:val="00EB3741"/>
    <w:rsid w:val="00EB7854"/>
    <w:rsid w:val="00ED0149"/>
    <w:rsid w:val="00ED0424"/>
    <w:rsid w:val="00ED1244"/>
    <w:rsid w:val="00ED1717"/>
    <w:rsid w:val="00ED307D"/>
    <w:rsid w:val="00ED5439"/>
    <w:rsid w:val="00ED66E4"/>
    <w:rsid w:val="00EE2AAA"/>
    <w:rsid w:val="00EE2FF8"/>
    <w:rsid w:val="00EE319C"/>
    <w:rsid w:val="00EF3E7D"/>
    <w:rsid w:val="00EF5243"/>
    <w:rsid w:val="00EF7DE3"/>
    <w:rsid w:val="00F03103"/>
    <w:rsid w:val="00F03CA3"/>
    <w:rsid w:val="00F0473E"/>
    <w:rsid w:val="00F06773"/>
    <w:rsid w:val="00F20BF3"/>
    <w:rsid w:val="00F21891"/>
    <w:rsid w:val="00F2436E"/>
    <w:rsid w:val="00F24FAF"/>
    <w:rsid w:val="00F25649"/>
    <w:rsid w:val="00F26945"/>
    <w:rsid w:val="00F271DE"/>
    <w:rsid w:val="00F3004C"/>
    <w:rsid w:val="00F30694"/>
    <w:rsid w:val="00F33CA7"/>
    <w:rsid w:val="00F35A5D"/>
    <w:rsid w:val="00F363FF"/>
    <w:rsid w:val="00F36523"/>
    <w:rsid w:val="00F426F6"/>
    <w:rsid w:val="00F429A7"/>
    <w:rsid w:val="00F4471B"/>
    <w:rsid w:val="00F50496"/>
    <w:rsid w:val="00F528F8"/>
    <w:rsid w:val="00F6191C"/>
    <w:rsid w:val="00F627DA"/>
    <w:rsid w:val="00F64B42"/>
    <w:rsid w:val="00F65DC3"/>
    <w:rsid w:val="00F66C94"/>
    <w:rsid w:val="00F67C84"/>
    <w:rsid w:val="00F71773"/>
    <w:rsid w:val="00F7288F"/>
    <w:rsid w:val="00F72BBC"/>
    <w:rsid w:val="00F7560C"/>
    <w:rsid w:val="00F77245"/>
    <w:rsid w:val="00F8333E"/>
    <w:rsid w:val="00F847A6"/>
    <w:rsid w:val="00F85608"/>
    <w:rsid w:val="00F91891"/>
    <w:rsid w:val="00F929CC"/>
    <w:rsid w:val="00F92DD4"/>
    <w:rsid w:val="00F9353D"/>
    <w:rsid w:val="00F9441B"/>
    <w:rsid w:val="00F94F37"/>
    <w:rsid w:val="00F954F0"/>
    <w:rsid w:val="00F95C4A"/>
    <w:rsid w:val="00F960E9"/>
    <w:rsid w:val="00F9686E"/>
    <w:rsid w:val="00F9686F"/>
    <w:rsid w:val="00F96AD0"/>
    <w:rsid w:val="00FA3383"/>
    <w:rsid w:val="00FA4C32"/>
    <w:rsid w:val="00FB135F"/>
    <w:rsid w:val="00FB187C"/>
    <w:rsid w:val="00FC38DA"/>
    <w:rsid w:val="00FC5B05"/>
    <w:rsid w:val="00FC6AC9"/>
    <w:rsid w:val="00FD0259"/>
    <w:rsid w:val="00FD09B1"/>
    <w:rsid w:val="00FD1393"/>
    <w:rsid w:val="00FD4D31"/>
    <w:rsid w:val="00FD6712"/>
    <w:rsid w:val="00FE0C07"/>
    <w:rsid w:val="00FE42F2"/>
    <w:rsid w:val="00FE7114"/>
    <w:rsid w:val="00FE78D4"/>
    <w:rsid w:val="00FF4D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B05F55C"/>
  <w15:chartTrackingRefBased/>
  <w15:docId w15:val="{024ECAD1-2323-4B9B-8C03-899AA7F9F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tabs>
        <w:tab w:val="clear" w:pos="360"/>
        <w:tab w:val="num" w:pos="288"/>
      </w:tabs>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uiPriority w:val="99"/>
    <w:rsid w:val="001A3B3D"/>
    <w:pPr>
      <w:tabs>
        <w:tab w:val="center" w:pos="4680"/>
        <w:tab w:val="right" w:pos="9360"/>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uiPriority w:val="99"/>
    <w:rsid w:val="001A3B3D"/>
    <w:pPr>
      <w:tabs>
        <w:tab w:val="center" w:pos="4680"/>
        <w:tab w:val="right" w:pos="9360"/>
      </w:tabs>
    </w:pPr>
  </w:style>
  <w:style w:type="character" w:customStyle="1" w:styleId="FooterChar">
    <w:name w:val="Footer Char"/>
    <w:basedOn w:val="DefaultParagraphFont"/>
    <w:link w:val="Footer"/>
    <w:uiPriority w:val="99"/>
    <w:rsid w:val="001A3B3D"/>
  </w:style>
  <w:style w:type="paragraph" w:styleId="NormalWeb">
    <w:name w:val="Normal (Web)"/>
    <w:basedOn w:val="Normal"/>
    <w:uiPriority w:val="99"/>
    <w:unhideWhenUsed/>
    <w:rsid w:val="008C3E61"/>
    <w:pPr>
      <w:spacing w:before="100" w:beforeAutospacing="1" w:after="100" w:afterAutospacing="1"/>
      <w:jc w:val="left"/>
    </w:pPr>
    <w:rPr>
      <w:rFonts w:eastAsia="Times New Roman"/>
      <w:sz w:val="24"/>
      <w:szCs w:val="24"/>
    </w:rPr>
  </w:style>
  <w:style w:type="paragraph" w:styleId="FootnoteText">
    <w:name w:val="footnote text"/>
    <w:basedOn w:val="Normal"/>
    <w:link w:val="FootnoteTextChar"/>
    <w:uiPriority w:val="99"/>
    <w:rsid w:val="00EA60D7"/>
  </w:style>
  <w:style w:type="character" w:customStyle="1" w:styleId="FootnoteTextChar">
    <w:name w:val="Footnote Text Char"/>
    <w:basedOn w:val="DefaultParagraphFont"/>
    <w:link w:val="FootnoteText"/>
    <w:uiPriority w:val="99"/>
    <w:rsid w:val="00EA60D7"/>
  </w:style>
  <w:style w:type="character" w:styleId="FootnoteReference">
    <w:name w:val="footnote reference"/>
    <w:basedOn w:val="DefaultParagraphFont"/>
    <w:uiPriority w:val="99"/>
    <w:rsid w:val="00EA60D7"/>
    <w:rPr>
      <w:vertAlign w:val="superscript"/>
    </w:rPr>
  </w:style>
  <w:style w:type="table" w:styleId="TableGrid">
    <w:name w:val="Table Grid"/>
    <w:basedOn w:val="TableNormal"/>
    <w:rsid w:val="00FF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24268E"/>
  </w:style>
  <w:style w:type="table" w:styleId="PlainTable2">
    <w:name w:val="Plain Table 2"/>
    <w:basedOn w:val="TableNormal"/>
    <w:uiPriority w:val="42"/>
    <w:rsid w:val="00BB1CB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BB1CB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D64853"/>
    <w:rPr>
      <w:color w:val="808080"/>
    </w:rPr>
  </w:style>
  <w:style w:type="character" w:styleId="CommentReference">
    <w:name w:val="annotation reference"/>
    <w:basedOn w:val="DefaultParagraphFont"/>
    <w:rsid w:val="007C4065"/>
    <w:rPr>
      <w:sz w:val="16"/>
      <w:szCs w:val="16"/>
    </w:rPr>
  </w:style>
  <w:style w:type="paragraph" w:styleId="CommentText">
    <w:name w:val="annotation text"/>
    <w:basedOn w:val="Normal"/>
    <w:link w:val="CommentTextChar"/>
    <w:rsid w:val="007C4065"/>
  </w:style>
  <w:style w:type="character" w:customStyle="1" w:styleId="CommentTextChar">
    <w:name w:val="Comment Text Char"/>
    <w:basedOn w:val="DefaultParagraphFont"/>
    <w:link w:val="CommentText"/>
    <w:rsid w:val="007C4065"/>
  </w:style>
  <w:style w:type="paragraph" w:styleId="BalloonText">
    <w:name w:val="Balloon Text"/>
    <w:basedOn w:val="Normal"/>
    <w:link w:val="BalloonTextChar"/>
    <w:semiHidden/>
    <w:unhideWhenUsed/>
    <w:rsid w:val="003C1CDB"/>
    <w:rPr>
      <w:rFonts w:ascii="Segoe UI" w:hAnsi="Segoe UI" w:cs="Segoe UI"/>
      <w:sz w:val="18"/>
      <w:szCs w:val="18"/>
    </w:rPr>
  </w:style>
  <w:style w:type="character" w:customStyle="1" w:styleId="BalloonTextChar">
    <w:name w:val="Balloon Text Char"/>
    <w:basedOn w:val="DefaultParagraphFont"/>
    <w:link w:val="BalloonText"/>
    <w:semiHidden/>
    <w:rsid w:val="003C1CDB"/>
    <w:rPr>
      <w:rFonts w:ascii="Segoe UI" w:hAnsi="Segoe UI" w:cs="Segoe UI"/>
      <w:sz w:val="18"/>
      <w:szCs w:val="18"/>
    </w:rPr>
  </w:style>
  <w:style w:type="paragraph" w:styleId="ListParagraph">
    <w:name w:val="List Paragraph"/>
    <w:basedOn w:val="Normal"/>
    <w:uiPriority w:val="34"/>
    <w:qFormat/>
    <w:rsid w:val="00C1035E"/>
    <w:pPr>
      <w:ind w:left="720"/>
      <w:contextualSpacing/>
    </w:pPr>
  </w:style>
  <w:style w:type="character" w:styleId="Hyperlink">
    <w:name w:val="Hyperlink"/>
    <w:basedOn w:val="DefaultParagraphFont"/>
    <w:uiPriority w:val="99"/>
    <w:unhideWhenUsed/>
    <w:rsid w:val="0082019B"/>
    <w:rPr>
      <w:color w:val="0563C1" w:themeColor="hyperlink"/>
      <w:u w:val="single"/>
    </w:rPr>
  </w:style>
  <w:style w:type="character" w:customStyle="1" w:styleId="UnresolvedMention1">
    <w:name w:val="Unresolved Mention1"/>
    <w:basedOn w:val="DefaultParagraphFont"/>
    <w:uiPriority w:val="99"/>
    <w:semiHidden/>
    <w:unhideWhenUsed/>
    <w:rsid w:val="004600A1"/>
    <w:rPr>
      <w:color w:val="605E5C"/>
      <w:shd w:val="clear" w:color="auto" w:fill="E1DFDD"/>
    </w:rPr>
  </w:style>
  <w:style w:type="character" w:styleId="FollowedHyperlink">
    <w:name w:val="FollowedHyperlink"/>
    <w:basedOn w:val="DefaultParagraphFont"/>
    <w:rsid w:val="004600A1"/>
    <w:rPr>
      <w:color w:val="954F72" w:themeColor="followedHyperlink"/>
      <w:u w:val="single"/>
    </w:rPr>
  </w:style>
  <w:style w:type="paragraph" w:styleId="Caption">
    <w:name w:val="caption"/>
    <w:basedOn w:val="Normal"/>
    <w:next w:val="Normal"/>
    <w:uiPriority w:val="35"/>
    <w:unhideWhenUsed/>
    <w:qFormat/>
    <w:rsid w:val="00E51801"/>
    <w:pPr>
      <w:spacing w:after="200"/>
      <w:jc w:val="left"/>
    </w:pPr>
    <w:rPr>
      <w:rFonts w:asciiTheme="minorHAnsi" w:eastAsiaTheme="minorHAnsi" w:hAnsiTheme="minorHAnsi" w:cstheme="minorBidi"/>
      <w:i/>
      <w:iCs/>
      <w:color w:val="44546A" w:themeColor="text2"/>
      <w:sz w:val="18"/>
      <w:szCs w:val="18"/>
    </w:rPr>
  </w:style>
  <w:style w:type="character" w:customStyle="1" w:styleId="fontstyle01">
    <w:name w:val="fontstyle01"/>
    <w:basedOn w:val="DefaultParagraphFont"/>
    <w:rsid w:val="00B51C5E"/>
    <w:rPr>
      <w:rFonts w:ascii="LMRoman10-Regular-Identity-H" w:hAnsi="LMRoman10-Regular-Identity-H" w:hint="default"/>
      <w:b w:val="0"/>
      <w:bCs w:val="0"/>
      <w:i w:val="0"/>
      <w:iCs w:val="0"/>
      <w:color w:val="000000"/>
      <w:sz w:val="20"/>
      <w:szCs w:val="20"/>
    </w:rPr>
  </w:style>
  <w:style w:type="character" w:styleId="Strong">
    <w:name w:val="Strong"/>
    <w:basedOn w:val="DefaultParagraphFont"/>
    <w:uiPriority w:val="22"/>
    <w:qFormat/>
    <w:rsid w:val="008F04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7219">
      <w:bodyDiv w:val="1"/>
      <w:marLeft w:val="0"/>
      <w:marRight w:val="0"/>
      <w:marTop w:val="0"/>
      <w:marBottom w:val="0"/>
      <w:divBdr>
        <w:top w:val="none" w:sz="0" w:space="0" w:color="auto"/>
        <w:left w:val="none" w:sz="0" w:space="0" w:color="auto"/>
        <w:bottom w:val="none" w:sz="0" w:space="0" w:color="auto"/>
        <w:right w:val="none" w:sz="0" w:space="0" w:color="auto"/>
      </w:divBdr>
    </w:div>
    <w:div w:id="52239706">
      <w:bodyDiv w:val="1"/>
      <w:marLeft w:val="0"/>
      <w:marRight w:val="0"/>
      <w:marTop w:val="0"/>
      <w:marBottom w:val="0"/>
      <w:divBdr>
        <w:top w:val="none" w:sz="0" w:space="0" w:color="auto"/>
        <w:left w:val="none" w:sz="0" w:space="0" w:color="auto"/>
        <w:bottom w:val="none" w:sz="0" w:space="0" w:color="auto"/>
        <w:right w:val="none" w:sz="0" w:space="0" w:color="auto"/>
      </w:divBdr>
    </w:div>
    <w:div w:id="54743431">
      <w:bodyDiv w:val="1"/>
      <w:marLeft w:val="0"/>
      <w:marRight w:val="0"/>
      <w:marTop w:val="0"/>
      <w:marBottom w:val="0"/>
      <w:divBdr>
        <w:top w:val="none" w:sz="0" w:space="0" w:color="auto"/>
        <w:left w:val="none" w:sz="0" w:space="0" w:color="auto"/>
        <w:bottom w:val="none" w:sz="0" w:space="0" w:color="auto"/>
        <w:right w:val="none" w:sz="0" w:space="0" w:color="auto"/>
      </w:divBdr>
    </w:div>
    <w:div w:id="131753159">
      <w:bodyDiv w:val="1"/>
      <w:marLeft w:val="0"/>
      <w:marRight w:val="0"/>
      <w:marTop w:val="0"/>
      <w:marBottom w:val="0"/>
      <w:divBdr>
        <w:top w:val="none" w:sz="0" w:space="0" w:color="auto"/>
        <w:left w:val="none" w:sz="0" w:space="0" w:color="auto"/>
        <w:bottom w:val="none" w:sz="0" w:space="0" w:color="auto"/>
        <w:right w:val="none" w:sz="0" w:space="0" w:color="auto"/>
      </w:divBdr>
    </w:div>
    <w:div w:id="273441266">
      <w:bodyDiv w:val="1"/>
      <w:marLeft w:val="0"/>
      <w:marRight w:val="0"/>
      <w:marTop w:val="0"/>
      <w:marBottom w:val="0"/>
      <w:divBdr>
        <w:top w:val="none" w:sz="0" w:space="0" w:color="auto"/>
        <w:left w:val="none" w:sz="0" w:space="0" w:color="auto"/>
        <w:bottom w:val="none" w:sz="0" w:space="0" w:color="auto"/>
        <w:right w:val="none" w:sz="0" w:space="0" w:color="auto"/>
      </w:divBdr>
    </w:div>
    <w:div w:id="317930310">
      <w:bodyDiv w:val="1"/>
      <w:marLeft w:val="0"/>
      <w:marRight w:val="0"/>
      <w:marTop w:val="0"/>
      <w:marBottom w:val="0"/>
      <w:divBdr>
        <w:top w:val="none" w:sz="0" w:space="0" w:color="auto"/>
        <w:left w:val="none" w:sz="0" w:space="0" w:color="auto"/>
        <w:bottom w:val="none" w:sz="0" w:space="0" w:color="auto"/>
        <w:right w:val="none" w:sz="0" w:space="0" w:color="auto"/>
      </w:divBdr>
    </w:div>
    <w:div w:id="410010010">
      <w:bodyDiv w:val="1"/>
      <w:marLeft w:val="0"/>
      <w:marRight w:val="0"/>
      <w:marTop w:val="0"/>
      <w:marBottom w:val="0"/>
      <w:divBdr>
        <w:top w:val="none" w:sz="0" w:space="0" w:color="auto"/>
        <w:left w:val="none" w:sz="0" w:space="0" w:color="auto"/>
        <w:bottom w:val="none" w:sz="0" w:space="0" w:color="auto"/>
        <w:right w:val="none" w:sz="0" w:space="0" w:color="auto"/>
      </w:divBdr>
    </w:div>
    <w:div w:id="692221665">
      <w:bodyDiv w:val="1"/>
      <w:marLeft w:val="0"/>
      <w:marRight w:val="0"/>
      <w:marTop w:val="0"/>
      <w:marBottom w:val="0"/>
      <w:divBdr>
        <w:top w:val="none" w:sz="0" w:space="0" w:color="auto"/>
        <w:left w:val="none" w:sz="0" w:space="0" w:color="auto"/>
        <w:bottom w:val="none" w:sz="0" w:space="0" w:color="auto"/>
        <w:right w:val="none" w:sz="0" w:space="0" w:color="auto"/>
      </w:divBdr>
    </w:div>
    <w:div w:id="976641394">
      <w:bodyDiv w:val="1"/>
      <w:marLeft w:val="0"/>
      <w:marRight w:val="0"/>
      <w:marTop w:val="0"/>
      <w:marBottom w:val="0"/>
      <w:divBdr>
        <w:top w:val="none" w:sz="0" w:space="0" w:color="auto"/>
        <w:left w:val="none" w:sz="0" w:space="0" w:color="auto"/>
        <w:bottom w:val="none" w:sz="0" w:space="0" w:color="auto"/>
        <w:right w:val="none" w:sz="0" w:space="0" w:color="auto"/>
      </w:divBdr>
    </w:div>
    <w:div w:id="1042748028">
      <w:bodyDiv w:val="1"/>
      <w:marLeft w:val="0"/>
      <w:marRight w:val="0"/>
      <w:marTop w:val="0"/>
      <w:marBottom w:val="0"/>
      <w:divBdr>
        <w:top w:val="none" w:sz="0" w:space="0" w:color="auto"/>
        <w:left w:val="none" w:sz="0" w:space="0" w:color="auto"/>
        <w:bottom w:val="none" w:sz="0" w:space="0" w:color="auto"/>
        <w:right w:val="none" w:sz="0" w:space="0" w:color="auto"/>
      </w:divBdr>
    </w:div>
    <w:div w:id="1100219466">
      <w:bodyDiv w:val="1"/>
      <w:marLeft w:val="0"/>
      <w:marRight w:val="0"/>
      <w:marTop w:val="0"/>
      <w:marBottom w:val="0"/>
      <w:divBdr>
        <w:top w:val="none" w:sz="0" w:space="0" w:color="auto"/>
        <w:left w:val="none" w:sz="0" w:space="0" w:color="auto"/>
        <w:bottom w:val="none" w:sz="0" w:space="0" w:color="auto"/>
        <w:right w:val="none" w:sz="0" w:space="0" w:color="auto"/>
      </w:divBdr>
    </w:div>
    <w:div w:id="1259169006">
      <w:bodyDiv w:val="1"/>
      <w:marLeft w:val="0"/>
      <w:marRight w:val="0"/>
      <w:marTop w:val="0"/>
      <w:marBottom w:val="0"/>
      <w:divBdr>
        <w:top w:val="none" w:sz="0" w:space="0" w:color="auto"/>
        <w:left w:val="none" w:sz="0" w:space="0" w:color="auto"/>
        <w:bottom w:val="none" w:sz="0" w:space="0" w:color="auto"/>
        <w:right w:val="none" w:sz="0" w:space="0" w:color="auto"/>
      </w:divBdr>
    </w:div>
    <w:div w:id="1556697233">
      <w:bodyDiv w:val="1"/>
      <w:marLeft w:val="0"/>
      <w:marRight w:val="0"/>
      <w:marTop w:val="0"/>
      <w:marBottom w:val="0"/>
      <w:divBdr>
        <w:top w:val="none" w:sz="0" w:space="0" w:color="auto"/>
        <w:left w:val="none" w:sz="0" w:space="0" w:color="auto"/>
        <w:bottom w:val="none" w:sz="0" w:space="0" w:color="auto"/>
        <w:right w:val="none" w:sz="0" w:space="0" w:color="auto"/>
      </w:divBdr>
    </w:div>
    <w:div w:id="1745568096">
      <w:bodyDiv w:val="1"/>
      <w:marLeft w:val="0"/>
      <w:marRight w:val="0"/>
      <w:marTop w:val="0"/>
      <w:marBottom w:val="0"/>
      <w:divBdr>
        <w:top w:val="none" w:sz="0" w:space="0" w:color="auto"/>
        <w:left w:val="none" w:sz="0" w:space="0" w:color="auto"/>
        <w:bottom w:val="none" w:sz="0" w:space="0" w:color="auto"/>
        <w:right w:val="none" w:sz="0" w:space="0" w:color="auto"/>
      </w:divBdr>
    </w:div>
    <w:div w:id="1774012542">
      <w:bodyDiv w:val="1"/>
      <w:marLeft w:val="0"/>
      <w:marRight w:val="0"/>
      <w:marTop w:val="0"/>
      <w:marBottom w:val="0"/>
      <w:divBdr>
        <w:top w:val="none" w:sz="0" w:space="0" w:color="auto"/>
        <w:left w:val="none" w:sz="0" w:space="0" w:color="auto"/>
        <w:bottom w:val="none" w:sz="0" w:space="0" w:color="auto"/>
        <w:right w:val="none" w:sz="0" w:space="0" w:color="auto"/>
      </w:divBdr>
    </w:div>
    <w:div w:id="1828858481">
      <w:bodyDiv w:val="1"/>
      <w:marLeft w:val="0"/>
      <w:marRight w:val="0"/>
      <w:marTop w:val="0"/>
      <w:marBottom w:val="0"/>
      <w:divBdr>
        <w:top w:val="none" w:sz="0" w:space="0" w:color="auto"/>
        <w:left w:val="none" w:sz="0" w:space="0" w:color="auto"/>
        <w:bottom w:val="none" w:sz="0" w:space="0" w:color="auto"/>
        <w:right w:val="none" w:sz="0" w:space="0" w:color="auto"/>
      </w:divBdr>
    </w:div>
    <w:div w:id="1921062559">
      <w:bodyDiv w:val="1"/>
      <w:marLeft w:val="0"/>
      <w:marRight w:val="0"/>
      <w:marTop w:val="0"/>
      <w:marBottom w:val="0"/>
      <w:divBdr>
        <w:top w:val="none" w:sz="0" w:space="0" w:color="auto"/>
        <w:left w:val="none" w:sz="0" w:space="0" w:color="auto"/>
        <w:bottom w:val="none" w:sz="0" w:space="0" w:color="auto"/>
        <w:right w:val="none" w:sz="0" w:space="0" w:color="auto"/>
      </w:divBdr>
    </w:div>
    <w:div w:id="1950115483">
      <w:bodyDiv w:val="1"/>
      <w:marLeft w:val="0"/>
      <w:marRight w:val="0"/>
      <w:marTop w:val="0"/>
      <w:marBottom w:val="0"/>
      <w:divBdr>
        <w:top w:val="none" w:sz="0" w:space="0" w:color="auto"/>
        <w:left w:val="none" w:sz="0" w:space="0" w:color="auto"/>
        <w:bottom w:val="none" w:sz="0" w:space="0" w:color="auto"/>
        <w:right w:val="none" w:sz="0" w:space="0" w:color="auto"/>
      </w:divBdr>
    </w:div>
    <w:div w:id="1956593348">
      <w:bodyDiv w:val="1"/>
      <w:marLeft w:val="0"/>
      <w:marRight w:val="0"/>
      <w:marTop w:val="0"/>
      <w:marBottom w:val="0"/>
      <w:divBdr>
        <w:top w:val="none" w:sz="0" w:space="0" w:color="auto"/>
        <w:left w:val="none" w:sz="0" w:space="0" w:color="auto"/>
        <w:bottom w:val="none" w:sz="0" w:space="0" w:color="auto"/>
        <w:right w:val="none" w:sz="0" w:space="0" w:color="auto"/>
      </w:divBdr>
    </w:div>
    <w:div w:id="2096702400">
      <w:bodyDiv w:val="1"/>
      <w:marLeft w:val="0"/>
      <w:marRight w:val="0"/>
      <w:marTop w:val="0"/>
      <w:marBottom w:val="0"/>
      <w:divBdr>
        <w:top w:val="none" w:sz="0" w:space="0" w:color="auto"/>
        <w:left w:val="none" w:sz="0" w:space="0" w:color="auto"/>
        <w:bottom w:val="none" w:sz="0" w:space="0" w:color="auto"/>
        <w:right w:val="none" w:sz="0" w:space="0" w:color="auto"/>
      </w:divBdr>
    </w:div>
    <w:div w:id="211216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C62EF-19BC-468E-B25F-0FDFAC492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Maryam Mirzaei</cp:lastModifiedBy>
  <cp:revision>7</cp:revision>
  <cp:lastPrinted>2019-08-04T05:54:00Z</cp:lastPrinted>
  <dcterms:created xsi:type="dcterms:W3CDTF">2021-12-05T10:18:00Z</dcterms:created>
  <dcterms:modified xsi:type="dcterms:W3CDTF">2021-12-06T11:39:00Z</dcterms:modified>
</cp:coreProperties>
</file>