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86480EB" w14:textId="5689BEB6" w:rsidR="00A87B5A" w:rsidRDefault="00A87B5A" w:rsidP="00AF580A">
      <w:pPr>
        <w:pStyle w:val="papertitle"/>
        <w:bidi/>
        <w:spacing w:before="5pt" w:beforeAutospacing="1" w:after="5pt" w:afterAutospacing="1"/>
        <w:rPr>
          <w:rFonts w:cs="B Titr" w:hint="cs"/>
          <w:kern w:val="48"/>
          <w:sz w:val="28"/>
          <w:szCs w:val="28"/>
          <w:rtl/>
          <w:lang w:bidi="fa-IR"/>
        </w:rPr>
      </w:pPr>
      <w:bookmarkStart w:id="0" w:name="_Hlk18577270"/>
    </w:p>
    <w:p w14:paraId="2EABCC6C" w14:textId="71714715" w:rsidR="008605DA" w:rsidRPr="008605DA" w:rsidRDefault="008605DA" w:rsidP="008605DA">
      <w:pPr>
        <w:pStyle w:val="papertitle"/>
        <w:bidi/>
        <w:spacing w:before="5pt" w:beforeAutospacing="1" w:after="5pt" w:afterAutospacing="1"/>
        <w:rPr>
          <w:rFonts w:cs="B Titr"/>
          <w:b/>
          <w:bCs/>
          <w:kern w:val="48"/>
          <w:sz w:val="28"/>
          <w:szCs w:val="28"/>
          <w:lang w:bidi="fa-IR"/>
        </w:rPr>
      </w:pPr>
      <w:r w:rsidRPr="008605DA">
        <w:rPr>
          <w:rFonts w:cs="B Titr"/>
          <w:b/>
          <w:bCs/>
          <w:kern w:val="48"/>
          <w:sz w:val="28"/>
          <w:szCs w:val="28"/>
          <w:rtl/>
          <w:lang w:bidi="fa-IR"/>
        </w:rPr>
        <w:t>مقا</w:t>
      </w:r>
      <w:r w:rsidRPr="008605DA">
        <w:rPr>
          <w:rFonts w:cs="B Titr" w:hint="cs"/>
          <w:b/>
          <w:bCs/>
          <w:kern w:val="48"/>
          <w:sz w:val="28"/>
          <w:szCs w:val="28"/>
          <w:rtl/>
          <w:lang w:bidi="fa-IR"/>
        </w:rPr>
        <w:t>یسه</w:t>
      </w:r>
      <w:r w:rsidRPr="008605DA">
        <w:rPr>
          <w:rFonts w:cs="B Titr"/>
          <w:b/>
          <w:bCs/>
          <w:kern w:val="48"/>
          <w:sz w:val="28"/>
          <w:szCs w:val="28"/>
          <w:rtl/>
          <w:lang w:bidi="fa-IR"/>
        </w:rPr>
        <w:t xml:space="preserve"> زيست سنج</w:t>
      </w:r>
      <w:r w:rsidRPr="008605DA">
        <w:rPr>
          <w:rFonts w:cs="B Titr" w:hint="cs"/>
          <w:b/>
          <w:bCs/>
          <w:kern w:val="48"/>
          <w:sz w:val="28"/>
          <w:szCs w:val="28"/>
          <w:rtl/>
          <w:lang w:bidi="fa-IR"/>
        </w:rPr>
        <w:t>ی</w:t>
      </w:r>
      <w:r w:rsidRPr="008605DA">
        <w:rPr>
          <w:rFonts w:cs="B Titr"/>
          <w:b/>
          <w:bCs/>
          <w:kern w:val="48"/>
          <w:sz w:val="28"/>
          <w:szCs w:val="28"/>
          <w:rtl/>
          <w:lang w:bidi="fa-IR"/>
        </w:rPr>
        <w:t xml:space="preserve">  آماري دو گروه از ماهيان گونه   </w:t>
      </w:r>
      <w:r w:rsidRPr="008605DA">
        <w:rPr>
          <w:rFonts w:cs="B Titr"/>
          <w:b/>
          <w:bCs/>
          <w:i/>
          <w:iCs/>
          <w:kern w:val="48"/>
          <w:sz w:val="28"/>
          <w:szCs w:val="28"/>
          <w:lang w:bidi="fa-IR"/>
        </w:rPr>
        <w:t>Barbus capito</w:t>
      </w:r>
    </w:p>
    <w:p w14:paraId="70D1BB5C" w14:textId="390D632C" w:rsidR="00B13A2F" w:rsidRPr="00B13A2F" w:rsidRDefault="008605DA" w:rsidP="008605DA">
      <w:pPr>
        <w:pStyle w:val="papertitle"/>
        <w:bidi/>
        <w:spacing w:before="5pt" w:beforeAutospacing="1" w:after="5pt" w:afterAutospacing="1"/>
        <w:rPr>
          <w:rFonts w:cs="B Titr"/>
          <w:b/>
          <w:bCs/>
          <w:kern w:val="48"/>
          <w:sz w:val="28"/>
          <w:szCs w:val="28"/>
          <w:rtl/>
        </w:rPr>
      </w:pPr>
      <w:r w:rsidRPr="008605DA">
        <w:rPr>
          <w:rFonts w:cs="B Titr"/>
          <w:b/>
          <w:bCs/>
          <w:kern w:val="48"/>
          <w:sz w:val="28"/>
          <w:szCs w:val="28"/>
          <w:rtl/>
          <w:lang w:bidi="fa-IR"/>
        </w:rPr>
        <w:t>با استفاده از تحل</w:t>
      </w:r>
      <w:r w:rsidRPr="008605DA">
        <w:rPr>
          <w:rFonts w:cs="B Titr" w:hint="cs"/>
          <w:b/>
          <w:bCs/>
          <w:kern w:val="48"/>
          <w:sz w:val="28"/>
          <w:szCs w:val="28"/>
          <w:rtl/>
          <w:lang w:bidi="fa-IR"/>
        </w:rPr>
        <w:t>یل</w:t>
      </w:r>
      <w:r w:rsidRPr="008605DA">
        <w:rPr>
          <w:rFonts w:cs="B Titr"/>
          <w:b/>
          <w:bCs/>
          <w:kern w:val="48"/>
          <w:sz w:val="28"/>
          <w:szCs w:val="28"/>
          <w:rtl/>
          <w:lang w:bidi="fa-IR"/>
        </w:rPr>
        <w:t xml:space="preserve"> مولفه ها</w:t>
      </w:r>
      <w:r w:rsidRPr="008605DA">
        <w:rPr>
          <w:rFonts w:cs="B Titr" w:hint="cs"/>
          <w:b/>
          <w:bCs/>
          <w:kern w:val="48"/>
          <w:sz w:val="28"/>
          <w:szCs w:val="28"/>
          <w:rtl/>
          <w:lang w:bidi="fa-IR"/>
        </w:rPr>
        <w:t>ی</w:t>
      </w:r>
      <w:r w:rsidRPr="008605DA">
        <w:rPr>
          <w:rFonts w:cs="B Titr"/>
          <w:b/>
          <w:bCs/>
          <w:kern w:val="48"/>
          <w:sz w:val="28"/>
          <w:szCs w:val="28"/>
          <w:rtl/>
          <w:lang w:bidi="fa-IR"/>
        </w:rPr>
        <w:t xml:space="preserve"> اصل</w:t>
      </w:r>
      <w:r w:rsidRPr="008605DA">
        <w:rPr>
          <w:rFonts w:cs="B Titr" w:hint="cs"/>
          <w:b/>
          <w:bCs/>
          <w:kern w:val="48"/>
          <w:sz w:val="28"/>
          <w:szCs w:val="28"/>
          <w:rtl/>
          <w:lang w:bidi="fa-IR"/>
        </w:rPr>
        <w:t>ی</w:t>
      </w:r>
      <w:r w:rsidRPr="008605DA">
        <w:rPr>
          <w:rFonts w:cs="B Titr"/>
          <w:b/>
          <w:bCs/>
          <w:kern w:val="48"/>
          <w:sz w:val="28"/>
          <w:szCs w:val="28"/>
          <w:rtl/>
          <w:lang w:bidi="fa-IR"/>
        </w:rPr>
        <w:t xml:space="preserve"> (</w:t>
      </w:r>
      <w:r>
        <w:rPr>
          <w:rFonts w:cs="B Titr"/>
          <w:b/>
          <w:bCs/>
          <w:kern w:val="48"/>
          <w:sz w:val="28"/>
          <w:szCs w:val="28"/>
          <w:lang w:bidi="fa-IR"/>
        </w:rPr>
        <w:t>(</w:t>
      </w:r>
      <w:r w:rsidRPr="008605DA">
        <w:rPr>
          <w:rFonts w:cs="B Titr"/>
          <w:b/>
          <w:bCs/>
          <w:kern w:val="48"/>
          <w:sz w:val="28"/>
          <w:szCs w:val="28"/>
          <w:lang w:bidi="fa-IR"/>
        </w:rPr>
        <w:t xml:space="preserve">PCA) </w:t>
      </w:r>
      <w:r>
        <w:rPr>
          <w:rFonts w:cs="B Titr" w:hint="cs"/>
          <w:b/>
          <w:bCs/>
          <w:kern w:val="48"/>
          <w:sz w:val="28"/>
          <w:szCs w:val="28"/>
          <w:rtl/>
          <w:lang w:bidi="fa-IR"/>
        </w:rPr>
        <w:t xml:space="preserve"> </w:t>
      </w:r>
    </w:p>
    <w:p w14:paraId="4B2A092A" w14:textId="6F49FA2B" w:rsidR="00B13A2F" w:rsidRPr="00B13A2F" w:rsidRDefault="00B13A2F" w:rsidP="00B13A2F">
      <w:pPr>
        <w:pStyle w:val="Abstract"/>
        <w:jc w:val="center"/>
        <w:rPr>
          <w:rFonts w:cs="B Nazanin"/>
          <w:vertAlign w:val="superscript"/>
          <w:lang w:bidi="fa-IR"/>
        </w:rPr>
      </w:pPr>
      <w:r w:rsidRPr="00B13A2F">
        <w:rPr>
          <w:rFonts w:cs="B Nazanin"/>
          <w:rtl/>
          <w:lang w:bidi="fa-IR"/>
        </w:rPr>
        <w:t>جلال ول</w:t>
      </w:r>
      <w:r w:rsidRPr="00B13A2F">
        <w:rPr>
          <w:rFonts w:cs="B Nazanin" w:hint="cs"/>
          <w:rtl/>
          <w:lang w:bidi="fa-IR"/>
        </w:rPr>
        <w:t>ی</w:t>
      </w:r>
      <w:r w:rsidRPr="00B13A2F">
        <w:rPr>
          <w:rFonts w:cs="B Nazanin"/>
          <w:rtl/>
          <w:lang w:bidi="fa-IR"/>
        </w:rPr>
        <w:t xml:space="preserve"> اله</w:t>
      </w:r>
      <w:r w:rsidRPr="00B13A2F">
        <w:rPr>
          <w:rFonts w:cs="B Nazanin" w:hint="cs"/>
          <w:rtl/>
          <w:lang w:bidi="fa-IR"/>
        </w:rPr>
        <w:t>ی</w:t>
      </w:r>
    </w:p>
    <w:p w14:paraId="26AE6F7E" w14:textId="7A9633B1" w:rsidR="00B13A2F" w:rsidRPr="00B13A2F" w:rsidRDefault="00B13A2F" w:rsidP="00B13A2F">
      <w:pPr>
        <w:pStyle w:val="Abstract"/>
        <w:jc w:val="center"/>
        <w:rPr>
          <w:rFonts w:cs="B Nazanin"/>
          <w:lang w:bidi="fa-IR"/>
        </w:rPr>
      </w:pPr>
      <w:r w:rsidRPr="00B13A2F">
        <w:rPr>
          <w:rFonts w:cs="B Nazanin"/>
          <w:rtl/>
          <w:lang w:bidi="fa-IR"/>
        </w:rPr>
        <w:t xml:space="preserve">دانشیار گروه علوم محیط زیست دانشگاه تربیت دبیر شهید رجایی ، </w:t>
      </w:r>
    </w:p>
    <w:p w14:paraId="0CF80972" w14:textId="35639896" w:rsidR="00B13A2F" w:rsidRPr="00B13A2F" w:rsidRDefault="00B13A2F" w:rsidP="00B13A2F">
      <w:pPr>
        <w:pStyle w:val="Abstract"/>
        <w:jc w:val="center"/>
        <w:rPr>
          <w:rFonts w:cs="B Nazanin"/>
          <w:rtl/>
          <w:lang w:bidi="fa-IR"/>
        </w:rPr>
      </w:pPr>
      <w:r w:rsidRPr="00B13A2F">
        <w:rPr>
          <w:rFonts w:cs="B Nazanin" w:hint="cs"/>
          <w:rtl/>
          <w:lang w:bidi="fa-IR"/>
        </w:rPr>
        <w:t>رئیس انجمن علمی آموزش محیط زیست و توسعه پایدار ایران</w:t>
      </w:r>
    </w:p>
    <w:p w14:paraId="002185FC" w14:textId="0B4AE57E" w:rsidR="00B13A2F" w:rsidRDefault="00B13A2F" w:rsidP="00B13A2F">
      <w:pPr>
        <w:pStyle w:val="Abstract"/>
        <w:bidi/>
        <w:jc w:val="center"/>
        <w:rPr>
          <w:rFonts w:cs="B Nazanin" w:hint="cs"/>
          <w:rtl/>
          <w:lang w:bidi="fa-IR"/>
        </w:rPr>
      </w:pPr>
      <w:r w:rsidRPr="00B13A2F">
        <w:rPr>
          <w:rFonts w:cs="B Nazanin" w:hint="cs"/>
          <w:rtl/>
          <w:lang w:bidi="fa-IR"/>
        </w:rPr>
        <w:t xml:space="preserve">*نویسنده مسئول:    </w:t>
      </w:r>
      <w:r w:rsidRPr="00B13A2F">
        <w:rPr>
          <w:rFonts w:cs="B Nazanin"/>
          <w:lang w:bidi="fa-IR"/>
        </w:rPr>
        <w:t xml:space="preserve"> </w:t>
      </w:r>
      <w:hyperlink r:id="rId8" w:history="1">
        <w:r w:rsidRPr="00B13A2F">
          <w:rPr>
            <w:rStyle w:val="Hyperlink"/>
            <w:rFonts w:cs="B Nazanin"/>
            <w:lang w:bidi="fa-IR"/>
          </w:rPr>
          <w:t>iraneesd@yahoo.com</w:t>
        </w:r>
      </w:hyperlink>
      <w:r w:rsidRPr="00B13A2F">
        <w:rPr>
          <w:rFonts w:cs="B Nazanin"/>
          <w:lang w:bidi="fa-IR"/>
        </w:rPr>
        <w:t xml:space="preserve">              </w:t>
      </w:r>
      <w:hyperlink r:id="rId9" w:history="1">
        <w:r w:rsidRPr="00B13A2F">
          <w:rPr>
            <w:rStyle w:val="Hyperlink"/>
            <w:rFonts w:cs="B Nazanin"/>
            <w:lang w:bidi="fa-IR"/>
          </w:rPr>
          <w:t>jvaliallahi@srttu.edu</w:t>
        </w:r>
      </w:hyperlink>
      <w:r w:rsidRPr="00B13A2F">
        <w:rPr>
          <w:rFonts w:cs="B Nazanin"/>
          <w:lang w:bidi="fa-IR"/>
        </w:rPr>
        <w:t xml:space="preserve">  </w:t>
      </w:r>
    </w:p>
    <w:p w14:paraId="1A038E92" w14:textId="77777777" w:rsidR="00FF4D74" w:rsidRDefault="00FF4D74" w:rsidP="00FF4D74">
      <w:pPr>
        <w:pStyle w:val="Abstract"/>
        <w:bidi/>
        <w:rPr>
          <w:rFonts w:cs="B Nazanin"/>
          <w:rtl/>
          <w:lang w:bidi="fa-IR"/>
        </w:rPr>
      </w:pPr>
    </w:p>
    <w:p w14:paraId="0DF9E4C7" w14:textId="77777777" w:rsidR="00B13A2F" w:rsidRDefault="00003019" w:rsidP="00675B44">
      <w:pPr>
        <w:pStyle w:val="Abstract"/>
        <w:bidi/>
        <w:rPr>
          <w:rFonts w:cs="B Nazanin"/>
          <w:rtl/>
        </w:rPr>
      </w:pPr>
      <w:r w:rsidRPr="001747FF">
        <w:rPr>
          <w:rFonts w:cs="B Nazanin" w:hint="cs"/>
          <w:rtl/>
        </w:rPr>
        <w:t>چکیده:</w:t>
      </w:r>
      <w:r>
        <w:rPr>
          <w:rFonts w:cs="B Nazanin" w:hint="cs"/>
          <w:rtl/>
        </w:rPr>
        <w:t xml:space="preserve"> </w:t>
      </w:r>
    </w:p>
    <w:p w14:paraId="6BCD2C5F" w14:textId="4DF6627E" w:rsidR="00B13A2F" w:rsidRPr="00B13A2F" w:rsidRDefault="00B13A2F" w:rsidP="00B13A2F">
      <w:pPr>
        <w:pStyle w:val="Abstract"/>
        <w:bidi/>
        <w:jc w:val="start"/>
        <w:rPr>
          <w:rFonts w:cs="B Nazanin"/>
          <w:b w:val="0"/>
          <w:bCs w:val="0"/>
          <w:i/>
          <w:rtl/>
        </w:rPr>
      </w:pPr>
      <w:r w:rsidRPr="00B13A2F">
        <w:rPr>
          <w:rFonts w:eastAsia="Times New Roman" w:cs="Calibri" w:hint="cs"/>
          <w:b w:val="0"/>
          <w:bCs w:val="0"/>
          <w:rtl/>
        </w:rPr>
        <w:t xml:space="preserve"> </w:t>
      </w:r>
      <w:r w:rsidRPr="00B13A2F">
        <w:rPr>
          <w:rFonts w:cs="B Nazanin" w:hint="cs"/>
          <w:b w:val="0"/>
          <w:bCs w:val="0"/>
          <w:rtl/>
        </w:rPr>
        <w:t xml:space="preserve">امروزه روش آماری تحلیل مولفه های اصلی  </w:t>
      </w:r>
      <w:r w:rsidRPr="00B13A2F">
        <w:rPr>
          <w:rFonts w:cs="B Nazanin" w:hint="cs"/>
          <w:b w:val="0"/>
          <w:bCs w:val="0"/>
        </w:rPr>
        <w:t xml:space="preserve">Principal Component Analysis </w:t>
      </w:r>
      <w:r w:rsidRPr="00B13A2F">
        <w:rPr>
          <w:rFonts w:cs="B Nazanin"/>
          <w:b w:val="0"/>
          <w:bCs w:val="0"/>
        </w:rPr>
        <w:t>(</w:t>
      </w:r>
      <w:r w:rsidRPr="00B13A2F">
        <w:rPr>
          <w:rFonts w:cs="B Nazanin" w:hint="cs"/>
          <w:b w:val="0"/>
          <w:bCs w:val="0"/>
        </w:rPr>
        <w:t xml:space="preserve"> PCA)</w:t>
      </w:r>
      <w:r w:rsidRPr="00B13A2F">
        <w:rPr>
          <w:rFonts w:cs="B Nazanin"/>
          <w:b w:val="0"/>
          <w:bCs w:val="0"/>
        </w:rPr>
        <w:t xml:space="preserve">  </w:t>
      </w:r>
      <w:r w:rsidRPr="00B13A2F">
        <w:rPr>
          <w:rFonts w:cs="B Nazanin" w:hint="cs"/>
          <w:b w:val="0"/>
          <w:bCs w:val="0"/>
          <w:rtl/>
          <w:lang w:bidi="fa-IR"/>
        </w:rPr>
        <w:t xml:space="preserve"> را می توان حتی برای تشخیص چهره افراد استفاده کرد. در زمینه تشخیص افتراقی گونه های ماهیان یا جمعیت های ماهیان نیز می توان استفاده کرد.  یک مثال از این نوع تحیل آماری در مورد یکی از گونه های باربوس ماهیان در زیر ارائه شده است.</w:t>
      </w:r>
      <w:r>
        <w:rPr>
          <w:rFonts w:cs="B Nazanin" w:hint="cs"/>
          <w:b w:val="0"/>
          <w:bCs w:val="0"/>
          <w:rtl/>
          <w:lang w:bidi="fa-IR"/>
        </w:rPr>
        <w:t xml:space="preserve"> </w:t>
      </w:r>
      <w:r w:rsidRPr="00B13A2F">
        <w:rPr>
          <w:rFonts w:cs="B Nazanin"/>
          <w:b w:val="0"/>
          <w:bCs w:val="0"/>
          <w:rtl/>
        </w:rPr>
        <w:t xml:space="preserve">براي‌ تحليل‌ گروه‌ </w:t>
      </w:r>
      <w:r w:rsidRPr="00B13A2F">
        <w:rPr>
          <w:rFonts w:cs="B Nazanin" w:hint="cs"/>
          <w:b w:val="0"/>
          <w:bCs w:val="0"/>
          <w:rtl/>
          <w:lang w:bidi="fa-IR"/>
        </w:rPr>
        <w:t xml:space="preserve">جمعيت ها و يا </w:t>
      </w:r>
      <w:r w:rsidRPr="00B13A2F">
        <w:rPr>
          <w:rFonts w:cs="B Nazanin"/>
          <w:b w:val="0"/>
          <w:bCs w:val="0"/>
          <w:rtl/>
        </w:rPr>
        <w:t xml:space="preserve">گونه‌هاي‌ مشكل‌ دار كه‌ بسيار به‌ هم‌ نزديك‌ هستند. در آمار پيشرفته‌ تاثير اندازه‌با استفاده‌ از تكنيك‌ ارتباط‌ </w:t>
      </w:r>
      <w:r w:rsidRPr="00B13A2F">
        <w:rPr>
          <w:rFonts w:cs="B Nazanin" w:hint="cs"/>
          <w:b w:val="0"/>
          <w:bCs w:val="0"/>
          <w:rtl/>
          <w:lang w:bidi="fa-IR"/>
        </w:rPr>
        <w:t>ر</w:t>
      </w:r>
      <w:r w:rsidRPr="00B13A2F">
        <w:rPr>
          <w:rFonts w:cs="B Nazanin"/>
          <w:b w:val="0"/>
          <w:bCs w:val="0"/>
          <w:rtl/>
        </w:rPr>
        <w:t>گرسيون‌، محاسبه‌ باقي‌ مانده‌ (</w:t>
      </w:r>
      <w:r w:rsidRPr="00B13A2F">
        <w:rPr>
          <w:rFonts w:cs="B Nazanin"/>
          <w:b w:val="0"/>
          <w:bCs w:val="0"/>
        </w:rPr>
        <w:t>Residulas</w:t>
      </w:r>
      <w:r w:rsidRPr="00B13A2F">
        <w:rPr>
          <w:rFonts w:cs="B Nazanin"/>
          <w:b w:val="0"/>
          <w:bCs w:val="0"/>
          <w:rtl/>
        </w:rPr>
        <w:t xml:space="preserve">) حاصل‌ از خط‌ رگرسيون‌ لگاريتم‌(پايه‌ 10) اعضاء بدن‌ در برابر لگاريتم‌ طول‌ استاندارد به‌ حداقل‌ رسانده‌ </w:t>
      </w:r>
      <w:r w:rsidRPr="00B13A2F">
        <w:rPr>
          <w:rFonts w:cs="B Nazanin" w:hint="cs"/>
          <w:b w:val="0"/>
          <w:bCs w:val="0"/>
          <w:rtl/>
          <w:lang w:bidi="fa-IR"/>
        </w:rPr>
        <w:t xml:space="preserve">مي </w:t>
      </w:r>
      <w:r w:rsidRPr="00B13A2F">
        <w:rPr>
          <w:rFonts w:cs="B Nazanin"/>
          <w:b w:val="0"/>
          <w:bCs w:val="0"/>
          <w:rtl/>
        </w:rPr>
        <w:t>ش</w:t>
      </w:r>
      <w:r w:rsidRPr="00B13A2F">
        <w:rPr>
          <w:rFonts w:cs="B Nazanin" w:hint="cs"/>
          <w:b w:val="0"/>
          <w:bCs w:val="0"/>
          <w:rtl/>
        </w:rPr>
        <w:t>ون</w:t>
      </w:r>
      <w:r w:rsidRPr="00B13A2F">
        <w:rPr>
          <w:rFonts w:cs="B Nazanin"/>
          <w:b w:val="0"/>
          <w:bCs w:val="0"/>
          <w:rtl/>
        </w:rPr>
        <w:t>د.</w:t>
      </w:r>
      <w:r w:rsidRPr="00B13A2F">
        <w:rPr>
          <w:rFonts w:cs="B Nazanin" w:hint="cs"/>
          <w:b w:val="0"/>
          <w:bCs w:val="0"/>
          <w:rtl/>
        </w:rPr>
        <w:t xml:space="preserve"> این محاسبات با استفاده از نرم افزار </w:t>
      </w:r>
      <w:r w:rsidRPr="00B13A2F">
        <w:rPr>
          <w:rFonts w:cs="B Nazanin"/>
          <w:b w:val="0"/>
          <w:bCs w:val="0"/>
        </w:rPr>
        <w:t>SYSTAT</w:t>
      </w:r>
      <w:r w:rsidRPr="00B13A2F">
        <w:rPr>
          <w:rFonts w:cs="B Nazanin" w:hint="cs"/>
          <w:b w:val="0"/>
          <w:bCs w:val="0"/>
          <w:rtl/>
          <w:lang w:bidi="fa-IR"/>
        </w:rPr>
        <w:t xml:space="preserve"> انجام شد. اما نرم افزار </w:t>
      </w:r>
      <w:r w:rsidRPr="00B13A2F">
        <w:rPr>
          <w:rFonts w:cs="B Nazanin"/>
          <w:b w:val="0"/>
          <w:bCs w:val="0"/>
        </w:rPr>
        <w:t>SPSS</w:t>
      </w:r>
      <w:r w:rsidRPr="00B13A2F">
        <w:rPr>
          <w:rFonts w:cs="B Nazanin" w:hint="cs"/>
          <w:b w:val="0"/>
          <w:bCs w:val="0"/>
          <w:rtl/>
          <w:lang w:bidi="fa-IR"/>
        </w:rPr>
        <w:t xml:space="preserve"> نیز چنین قابلیتی دارد. </w:t>
      </w:r>
      <w:r w:rsidRPr="00B13A2F">
        <w:rPr>
          <w:rFonts w:cs="B Nazanin"/>
          <w:b w:val="0"/>
          <w:bCs w:val="0"/>
          <w:rtl/>
        </w:rPr>
        <w:t xml:space="preserve"> اين‌ باقي‌ مانده‌ها نسبت‌ به‌خط‌ رگرسيون‌ ارتوگونال‌ (</w:t>
      </w:r>
      <w:r w:rsidRPr="00B13A2F">
        <w:rPr>
          <w:rFonts w:cs="B Nazanin"/>
          <w:b w:val="0"/>
          <w:bCs w:val="0"/>
        </w:rPr>
        <w:t>Orthogonal</w:t>
      </w:r>
      <w:r w:rsidRPr="00B13A2F">
        <w:rPr>
          <w:rFonts w:cs="B Nazanin"/>
          <w:b w:val="0"/>
          <w:bCs w:val="0"/>
          <w:rtl/>
        </w:rPr>
        <w:t>) هستند. بنابراين‌ مي‌توانند شكل‌ اعضاء بدن‌ را مستقل‌ از اندازه‌انعكاس‌ دهند.</w:t>
      </w:r>
      <w:r w:rsidRPr="00B13A2F">
        <w:rPr>
          <w:rFonts w:cs="B Nazanin" w:hint="cs"/>
          <w:b w:val="0"/>
          <w:bCs w:val="0"/>
          <w:rtl/>
          <w:lang w:bidi="fa-IR"/>
        </w:rPr>
        <w:t xml:space="preserve"> برای </w:t>
      </w:r>
      <w:r w:rsidRPr="00B13A2F">
        <w:rPr>
          <w:rFonts w:cs="B Nazanin"/>
          <w:b w:val="0"/>
          <w:bCs w:val="0"/>
          <w:rtl/>
        </w:rPr>
        <w:t xml:space="preserve"> استاندارد كردن‌ باقي‌ مانده‌ها از</w:t>
      </w:r>
      <w:r w:rsidRPr="00B13A2F">
        <w:rPr>
          <w:rFonts w:cs="B Nazanin" w:hint="cs"/>
          <w:b w:val="0"/>
          <w:bCs w:val="0"/>
          <w:rtl/>
          <w:lang w:bidi="fa-IR"/>
        </w:rPr>
        <w:t xml:space="preserve"> تحليل مولفه های اصلی </w:t>
      </w:r>
      <w:r w:rsidRPr="00B13A2F">
        <w:rPr>
          <w:rFonts w:cs="B Nazanin"/>
          <w:b w:val="0"/>
          <w:bCs w:val="0"/>
          <w:rtl/>
        </w:rPr>
        <w:t xml:space="preserve"> (</w:t>
      </w:r>
      <w:r w:rsidRPr="00B13A2F">
        <w:rPr>
          <w:rFonts w:cs="B Nazanin"/>
          <w:b w:val="0"/>
          <w:bCs w:val="0"/>
        </w:rPr>
        <w:t>Principal components Anallysis</w:t>
      </w:r>
      <w:r w:rsidRPr="00B13A2F">
        <w:rPr>
          <w:rFonts w:cs="B Nazanin"/>
          <w:b w:val="0"/>
          <w:bCs w:val="0"/>
          <w:rtl/>
        </w:rPr>
        <w:t>)</w:t>
      </w:r>
      <w:r w:rsidRPr="00B13A2F">
        <w:rPr>
          <w:rFonts w:cs="B Nazanin"/>
          <w:b w:val="0"/>
          <w:bCs w:val="0"/>
        </w:rPr>
        <w:t>PCA</w:t>
      </w:r>
      <w:r w:rsidRPr="00B13A2F">
        <w:rPr>
          <w:rFonts w:cs="B Nazanin"/>
          <w:b w:val="0"/>
          <w:bCs w:val="0"/>
          <w:rtl/>
        </w:rPr>
        <w:t xml:space="preserve"> استفاده‌</w:t>
      </w:r>
      <w:r w:rsidRPr="00B13A2F">
        <w:rPr>
          <w:rFonts w:cs="B Nazanin" w:hint="cs"/>
          <w:b w:val="0"/>
          <w:bCs w:val="0"/>
          <w:rtl/>
          <w:lang w:bidi="fa-IR"/>
        </w:rPr>
        <w:t>می شود</w:t>
      </w:r>
      <w:r w:rsidRPr="00B13A2F">
        <w:rPr>
          <w:rFonts w:cs="B Nazanin"/>
          <w:b w:val="0"/>
          <w:bCs w:val="0"/>
          <w:rtl/>
        </w:rPr>
        <w:t>.</w:t>
      </w:r>
      <w:r w:rsidRPr="00B13A2F">
        <w:rPr>
          <w:rFonts w:cs="B Nazanin" w:hint="cs"/>
          <w:b w:val="0"/>
          <w:bCs w:val="0"/>
          <w:rtl/>
        </w:rPr>
        <w:t xml:space="preserve"> </w:t>
      </w:r>
      <w:r w:rsidRPr="00B13A2F">
        <w:rPr>
          <w:rFonts w:cs="B Nazanin"/>
          <w:b w:val="0"/>
          <w:bCs w:val="0"/>
          <w:rtl/>
        </w:rPr>
        <w:t>براي‌ جدايي‌ دو واريته‌</w:t>
      </w:r>
      <w:r w:rsidRPr="00B13A2F">
        <w:rPr>
          <w:rFonts w:cs="B Nazanin" w:hint="cs"/>
          <w:b w:val="0"/>
          <w:bCs w:val="0"/>
          <w:rtl/>
          <w:lang w:bidi="fa-IR"/>
        </w:rPr>
        <w:t xml:space="preserve"> ها در جمعيت ها و </w:t>
      </w:r>
      <w:r w:rsidRPr="00B13A2F">
        <w:rPr>
          <w:rFonts w:cs="B Nazanin"/>
          <w:b w:val="0"/>
          <w:bCs w:val="0"/>
          <w:rtl/>
        </w:rPr>
        <w:t xml:space="preserve"> گونه</w:t>
      </w:r>
      <w:r w:rsidRPr="00B13A2F">
        <w:rPr>
          <w:rFonts w:cs="B Nazanin" w:hint="cs"/>
          <w:b w:val="0"/>
          <w:bCs w:val="0"/>
          <w:rtl/>
          <w:lang w:bidi="fa-IR"/>
        </w:rPr>
        <w:t xml:space="preserve"> ها</w:t>
      </w:r>
      <w:r w:rsidRPr="00B13A2F">
        <w:rPr>
          <w:rFonts w:cs="B Nazanin"/>
          <w:b w:val="0"/>
          <w:bCs w:val="0"/>
          <w:i/>
          <w:rtl/>
        </w:rPr>
        <w:t xml:space="preserve"> داده‌هاي‌ حاصل‌ با استفاده‌ از</w:t>
      </w:r>
      <w:r w:rsidRPr="00B13A2F">
        <w:rPr>
          <w:rFonts w:cs="B Nazanin" w:hint="cs"/>
          <w:b w:val="0"/>
          <w:bCs w:val="0"/>
          <w:i/>
          <w:rtl/>
          <w:lang w:bidi="fa-IR"/>
        </w:rPr>
        <w:t xml:space="preserve"> تحليل تابع متمايز{</w:t>
      </w:r>
      <w:r w:rsidRPr="00B13A2F">
        <w:rPr>
          <w:rFonts w:cs="B Nazanin"/>
          <w:b w:val="0"/>
          <w:bCs w:val="0"/>
        </w:rPr>
        <w:t>(DFA)</w:t>
      </w:r>
      <w:r w:rsidRPr="00B13A2F">
        <w:rPr>
          <w:rFonts w:cs="B Nazanin"/>
          <w:b w:val="0"/>
          <w:bCs w:val="0"/>
          <w:rtl/>
        </w:rPr>
        <w:t xml:space="preserve"> </w:t>
      </w:r>
      <w:r w:rsidRPr="00B13A2F">
        <w:rPr>
          <w:rFonts w:cs="B Nazanin"/>
          <w:b w:val="0"/>
          <w:bCs w:val="0"/>
        </w:rPr>
        <w:t>Final Discriminant Function Analysis</w:t>
      </w:r>
      <w:r w:rsidRPr="00B13A2F">
        <w:rPr>
          <w:rFonts w:cs="B Nazanin" w:hint="cs"/>
          <w:b w:val="0"/>
          <w:bCs w:val="0"/>
          <w:rtl/>
          <w:lang w:bidi="fa-IR"/>
        </w:rPr>
        <w:t>}</w:t>
      </w:r>
      <w:r w:rsidRPr="00B13A2F">
        <w:rPr>
          <w:rFonts w:cs="B Nazanin"/>
          <w:b w:val="0"/>
          <w:bCs w:val="0"/>
          <w:rtl/>
        </w:rPr>
        <w:t xml:space="preserve"> مورد مقايسه‌ قرار </w:t>
      </w:r>
      <w:r w:rsidRPr="00B13A2F">
        <w:rPr>
          <w:rFonts w:cs="B Nazanin" w:hint="cs"/>
          <w:b w:val="0"/>
          <w:bCs w:val="0"/>
          <w:rtl/>
          <w:lang w:bidi="fa-IR"/>
        </w:rPr>
        <w:t>می گيرند</w:t>
      </w:r>
    </w:p>
    <w:p w14:paraId="392C2E86" w14:textId="77777777" w:rsidR="00B13A2F" w:rsidRPr="00B13A2F" w:rsidRDefault="00B13A2F" w:rsidP="00B13A2F">
      <w:pPr>
        <w:pStyle w:val="Abstract"/>
        <w:jc w:val="end"/>
        <w:rPr>
          <w:rFonts w:cs="B Nazanin"/>
          <w:b w:val="0"/>
          <w:bCs w:val="0"/>
          <w:i/>
          <w:rtl/>
        </w:rPr>
      </w:pPr>
      <w:r w:rsidRPr="00B13A2F">
        <w:rPr>
          <w:rFonts w:cs="B Nazanin"/>
          <w:b w:val="0"/>
          <w:bCs w:val="0"/>
          <w:i/>
          <w:rtl/>
        </w:rPr>
        <w:t xml:space="preserve">تحليل‌ هاي آماري ‌ </w:t>
      </w:r>
      <w:r w:rsidRPr="00B13A2F">
        <w:rPr>
          <w:rFonts w:cs="B Nazanin"/>
          <w:b w:val="0"/>
          <w:bCs w:val="0"/>
          <w:i/>
        </w:rPr>
        <w:t xml:space="preserve">PCA </w:t>
      </w:r>
      <w:r w:rsidRPr="00B13A2F">
        <w:rPr>
          <w:rFonts w:cs="B Nazanin"/>
          <w:b w:val="0"/>
          <w:bCs w:val="0"/>
          <w:i/>
          <w:rtl/>
        </w:rPr>
        <w:t xml:space="preserve">‌ و </w:t>
      </w:r>
      <w:r w:rsidRPr="00B13A2F">
        <w:rPr>
          <w:rFonts w:cs="B Nazanin"/>
          <w:b w:val="0"/>
          <w:bCs w:val="0"/>
          <w:i/>
        </w:rPr>
        <w:t>DFA</w:t>
      </w:r>
      <w:r w:rsidRPr="00B13A2F">
        <w:rPr>
          <w:rFonts w:cs="B Nazanin" w:hint="cs"/>
          <w:b w:val="0"/>
          <w:bCs w:val="0"/>
          <w:i/>
          <w:rtl/>
        </w:rPr>
        <w:t xml:space="preserve">  </w:t>
      </w:r>
      <w:r w:rsidRPr="00B13A2F">
        <w:rPr>
          <w:rFonts w:cs="B Nazanin"/>
          <w:b w:val="0"/>
          <w:bCs w:val="0"/>
          <w:i/>
          <w:rtl/>
        </w:rPr>
        <w:t>بر روي</w:t>
      </w:r>
      <w:r w:rsidRPr="00B13A2F">
        <w:rPr>
          <w:rFonts w:cs="B Nazanin" w:hint="cs"/>
          <w:b w:val="0"/>
          <w:bCs w:val="0"/>
          <w:i/>
          <w:rtl/>
          <w:lang w:bidi="fa-IR"/>
        </w:rPr>
        <w:t xml:space="preserve"> 35 نمونه از</w:t>
      </w:r>
      <w:r w:rsidRPr="00B13A2F">
        <w:rPr>
          <w:rFonts w:cs="B Nazanin"/>
          <w:b w:val="0"/>
          <w:bCs w:val="0"/>
          <w:i/>
          <w:rtl/>
        </w:rPr>
        <w:t xml:space="preserve"> 167 نمونه اي كه در حوزه </w:t>
      </w:r>
      <w:r w:rsidRPr="00B13A2F">
        <w:rPr>
          <w:rFonts w:cs="B Nazanin" w:hint="cs"/>
          <w:b w:val="0"/>
          <w:bCs w:val="0"/>
          <w:i/>
          <w:rtl/>
          <w:lang w:bidi="fa-IR"/>
        </w:rPr>
        <w:t xml:space="preserve">جنوبی </w:t>
      </w:r>
      <w:r w:rsidRPr="00B13A2F">
        <w:rPr>
          <w:rFonts w:cs="B Nazanin" w:hint="cs"/>
          <w:b w:val="0"/>
          <w:bCs w:val="0"/>
          <w:i/>
          <w:rtl/>
        </w:rPr>
        <w:t>دریای</w:t>
      </w:r>
      <w:r w:rsidRPr="00B13A2F">
        <w:rPr>
          <w:rFonts w:cs="B Nazanin"/>
          <w:b w:val="0"/>
          <w:bCs w:val="0"/>
          <w:i/>
          <w:rtl/>
        </w:rPr>
        <w:t xml:space="preserve"> خزر جمع آوري شده بودند ‌ اندازه‌ گيري‌</w:t>
      </w:r>
      <w:r w:rsidRPr="00B13A2F">
        <w:rPr>
          <w:rFonts w:cs="B Nazanin" w:hint="cs"/>
          <w:b w:val="0"/>
          <w:bCs w:val="0"/>
          <w:i/>
          <w:rtl/>
          <w:lang w:bidi="fa-IR"/>
        </w:rPr>
        <w:t xml:space="preserve"> انجام شد</w:t>
      </w:r>
      <w:r w:rsidRPr="00B13A2F">
        <w:rPr>
          <w:rFonts w:cs="B Nazanin" w:hint="cs"/>
          <w:b w:val="0"/>
          <w:bCs w:val="0"/>
          <w:i/>
          <w:rtl/>
        </w:rPr>
        <w:t>.</w:t>
      </w:r>
      <w:r w:rsidRPr="00B13A2F">
        <w:rPr>
          <w:rFonts w:cs="B Nazanin"/>
          <w:b w:val="0"/>
          <w:bCs w:val="0"/>
          <w:i/>
          <w:rtl/>
        </w:rPr>
        <w:t xml:space="preserve"> بر مبناي اين تحليل ها اين دو گروه  به عنوان‌ دو واريته‌ يا دو فرم‌ قلمداد ش</w:t>
      </w:r>
      <w:r w:rsidRPr="00B13A2F">
        <w:rPr>
          <w:rFonts w:cs="B Nazanin" w:hint="cs"/>
          <w:b w:val="0"/>
          <w:bCs w:val="0"/>
          <w:i/>
          <w:rtl/>
        </w:rPr>
        <w:t>د</w:t>
      </w:r>
      <w:r w:rsidRPr="00B13A2F">
        <w:rPr>
          <w:rFonts w:cs="B Nazanin"/>
          <w:b w:val="0"/>
          <w:bCs w:val="0"/>
          <w:i/>
          <w:rtl/>
        </w:rPr>
        <w:t xml:space="preserve">ند. </w:t>
      </w:r>
    </w:p>
    <w:p w14:paraId="15ECFD71" w14:textId="65A62C2C" w:rsidR="0088482A" w:rsidRPr="0088482A" w:rsidRDefault="00FF4D74" w:rsidP="0088482A">
      <w:pPr>
        <w:pStyle w:val="NormalWeb"/>
        <w:bidi/>
        <w:rPr>
          <w:rFonts w:cs="B Nazanin" w:hint="cs"/>
          <w:sz w:val="18"/>
          <w:szCs w:val="18"/>
          <w:rtl/>
          <w:lang w:bidi="fa-IR"/>
        </w:rPr>
      </w:pPr>
      <w:r w:rsidRPr="001747FF">
        <w:rPr>
          <w:rFonts w:cs="B Nazanin" w:hint="cs"/>
          <w:b/>
          <w:bCs/>
          <w:sz w:val="18"/>
          <w:szCs w:val="18"/>
          <w:rtl/>
        </w:rPr>
        <w:t>کلید</w:t>
      </w:r>
      <w:r w:rsidR="008D5BFC">
        <w:rPr>
          <w:rFonts w:cs="B Nazanin" w:hint="cs"/>
          <w:b/>
          <w:bCs/>
          <w:sz w:val="18"/>
          <w:szCs w:val="18"/>
          <w:rtl/>
        </w:rPr>
        <w:t xml:space="preserve"> واژ</w:t>
      </w:r>
      <w:r w:rsidR="004D5295">
        <w:rPr>
          <w:rFonts w:cs="B Nazanin" w:hint="cs"/>
          <w:b/>
          <w:bCs/>
          <w:sz w:val="18"/>
          <w:szCs w:val="18"/>
          <w:rtl/>
        </w:rPr>
        <w:t>ه‌</w:t>
      </w:r>
      <w:r w:rsidR="00E06DD7">
        <w:rPr>
          <w:rFonts w:cs="B Nazanin" w:hint="cs"/>
          <w:b/>
          <w:bCs/>
          <w:sz w:val="18"/>
          <w:szCs w:val="18"/>
          <w:rtl/>
        </w:rPr>
        <w:t>ها</w:t>
      </w:r>
      <w:r w:rsidRPr="001747FF">
        <w:rPr>
          <w:rFonts w:cs="B Nazanin" w:hint="cs"/>
          <w:b/>
          <w:bCs/>
          <w:sz w:val="18"/>
          <w:szCs w:val="18"/>
          <w:rtl/>
        </w:rPr>
        <w:t>:</w:t>
      </w:r>
      <w:r w:rsidRPr="001747FF">
        <w:rPr>
          <w:rFonts w:cs="B Nazanin" w:hint="cs"/>
          <w:sz w:val="18"/>
          <w:szCs w:val="18"/>
          <w:rtl/>
        </w:rPr>
        <w:t xml:space="preserve"> </w:t>
      </w:r>
      <w:r w:rsidR="0088482A" w:rsidRPr="0088482A">
        <w:rPr>
          <w:rFonts w:cs="B Nazanin"/>
          <w:i/>
          <w:sz w:val="18"/>
          <w:szCs w:val="18"/>
          <w:rtl/>
        </w:rPr>
        <w:t xml:space="preserve">واريته ، </w:t>
      </w:r>
      <w:r w:rsidR="0088482A" w:rsidRPr="0088482A">
        <w:rPr>
          <w:rFonts w:cs="B Nazanin"/>
          <w:i/>
          <w:sz w:val="18"/>
          <w:szCs w:val="18"/>
        </w:rPr>
        <w:t>Barbus capito</w:t>
      </w:r>
      <w:r w:rsidR="0088482A">
        <w:rPr>
          <w:rFonts w:cs="B Nazanin" w:hint="cs"/>
          <w:i/>
          <w:sz w:val="18"/>
          <w:szCs w:val="18"/>
          <w:rtl/>
          <w:lang w:bidi="fa-IR"/>
        </w:rPr>
        <w:t xml:space="preserve"> .</w:t>
      </w:r>
      <w:r w:rsidR="0088482A" w:rsidRPr="0088482A">
        <w:rPr>
          <w:rFonts w:cs="B Nazanin"/>
          <w:i/>
          <w:sz w:val="18"/>
          <w:szCs w:val="18"/>
          <w:rtl/>
        </w:rPr>
        <w:t xml:space="preserve"> </w:t>
      </w:r>
      <w:r w:rsidR="0088482A" w:rsidRPr="0088482A">
        <w:rPr>
          <w:rFonts w:cs="B Nazanin" w:hint="cs"/>
          <w:sz w:val="18"/>
          <w:szCs w:val="18"/>
          <w:rtl/>
          <w:lang w:bidi="fa-IR"/>
        </w:rPr>
        <w:t xml:space="preserve"> تحليل های آماری</w:t>
      </w:r>
      <w:r w:rsidR="0088482A">
        <w:rPr>
          <w:rFonts w:cs="B Nazanin" w:hint="cs"/>
          <w:sz w:val="18"/>
          <w:szCs w:val="18"/>
          <w:rtl/>
          <w:lang w:bidi="fa-IR"/>
        </w:rPr>
        <w:t>.</w:t>
      </w:r>
      <w:r w:rsidR="0088482A" w:rsidRPr="0088482A">
        <w:rPr>
          <w:rFonts w:cs="B Nazanin" w:hint="cs"/>
          <w:sz w:val="18"/>
          <w:szCs w:val="18"/>
          <w:rtl/>
          <w:lang w:bidi="fa-IR"/>
        </w:rPr>
        <w:t xml:space="preserve"> تحليل مولفه های اصلی   </w:t>
      </w:r>
    </w:p>
    <w:p w14:paraId="255F7C21" w14:textId="77777777" w:rsidR="0088482A" w:rsidRDefault="0088482A" w:rsidP="00006456">
      <w:pPr>
        <w:pStyle w:val="NormalWeb"/>
        <w:bidi/>
        <w:spacing w:before="0pt" w:beforeAutospacing="0" w:after="0pt" w:afterAutospacing="0"/>
        <w:rPr>
          <w:rFonts w:cs="B Nazanin"/>
          <w:sz w:val="18"/>
          <w:szCs w:val="18"/>
          <w:rtl/>
        </w:rPr>
      </w:pPr>
    </w:p>
    <w:p w14:paraId="5DF70E0F" w14:textId="0A2C9C11" w:rsidR="00D7522C" w:rsidRPr="00D115E7" w:rsidRDefault="004D5295" w:rsidP="0088482A">
      <w:pPr>
        <w:pStyle w:val="NormalWeb"/>
        <w:bidi/>
        <w:spacing w:before="0pt" w:beforeAutospacing="0" w:after="0pt" w:afterAutospacing="0"/>
        <w:rPr>
          <w:rFonts w:cs="B Nazanin"/>
          <w:sz w:val="16"/>
          <w:szCs w:val="16"/>
        </w:rPr>
        <w:sectPr w:rsidR="00D7522C" w:rsidRPr="00D115E7" w:rsidSect="003273B1">
          <w:headerReference w:type="even" r:id="rId10"/>
          <w:headerReference w:type="default" r:id="rId11"/>
          <w:footerReference w:type="even" r:id="rId12"/>
          <w:footerReference w:type="default" r:id="rId13"/>
          <w:headerReference w:type="first" r:id="rId14"/>
          <w:footerReference w:type="first" r:id="rId15"/>
          <w:pgSz w:w="595.30pt" w:h="841.90pt" w:code="9"/>
          <w:pgMar w:top="113.40pt" w:right="44.65pt" w:bottom="72pt" w:left="44.65pt" w:header="36pt" w:footer="36pt" w:gutter="0pt"/>
          <w:cols w:space="36pt"/>
          <w:titlePg/>
          <w:bidi/>
          <w:docGrid w:linePitch="360"/>
        </w:sectPr>
      </w:pPr>
      <w:r>
        <w:rPr>
          <w:rFonts w:hint="cs"/>
          <w:sz w:val="18"/>
          <w:szCs w:val="18"/>
          <w:rtl/>
        </w:rPr>
        <w:t>‌</w:t>
      </w:r>
      <w:bookmarkEnd w:id="0"/>
    </w:p>
    <w:p w14:paraId="5E7AABA6" w14:textId="1E7B6F52" w:rsidR="009303D9" w:rsidRPr="005B520E" w:rsidRDefault="009303D9">
      <w:pPr>
        <w:sectPr w:rsidR="009303D9" w:rsidRPr="005B520E" w:rsidSect="003273B1">
          <w:type w:val="continuous"/>
          <w:pgSz w:w="595.30pt" w:h="841.90pt" w:code="9"/>
          <w:pgMar w:top="113.40pt" w:right="44.65pt" w:bottom="72pt" w:left="44.65pt" w:header="36pt" w:footer="36pt" w:gutter="0pt"/>
          <w:cols w:num="3" w:space="36pt"/>
          <w:bidi/>
          <w:docGrid w:linePitch="360"/>
        </w:sectPr>
      </w:pPr>
    </w:p>
    <w:p w14:paraId="03F647D3" w14:textId="72BE8DB3" w:rsidR="001747FF" w:rsidRPr="00930941" w:rsidRDefault="00D621E5" w:rsidP="00BB199A">
      <w:pPr>
        <w:pStyle w:val="Abstract"/>
        <w:bidi/>
        <w:rPr>
          <w:rFonts w:cs="B Nazanin"/>
          <w:rtl/>
          <w:lang w:bidi="fa-IR"/>
        </w:rPr>
      </w:pPr>
      <w:bookmarkStart w:id="1" w:name="_Hlk18577331"/>
      <w:r>
        <w:rPr>
          <w:rFonts w:cs="B Nazanin" w:hint="cs"/>
          <w:rtl/>
        </w:rPr>
        <w:lastRenderedPageBreak/>
        <w:t>1</w:t>
      </w:r>
      <w:r w:rsidRPr="00930941">
        <w:rPr>
          <w:rFonts w:cs="B Nazanin" w:hint="cs"/>
          <w:rtl/>
        </w:rPr>
        <w:t xml:space="preserve">- مقدمه </w:t>
      </w:r>
    </w:p>
    <w:p w14:paraId="4C733CF3" w14:textId="77777777" w:rsidR="00937829" w:rsidRPr="00930941" w:rsidRDefault="00937829" w:rsidP="00BB199A">
      <w:pPr>
        <w:pStyle w:val="Abstract"/>
        <w:bidi/>
        <w:rPr>
          <w:rFonts w:cs="B Nazanin"/>
          <w:rtl/>
          <w:lang w:bidi="fa-IR"/>
        </w:rPr>
        <w:sectPr w:rsidR="00937829" w:rsidRPr="00930941" w:rsidSect="003273B1">
          <w:type w:val="continuous"/>
          <w:pgSz w:w="595.30pt" w:h="841.90pt" w:code="9"/>
          <w:pgMar w:top="113.40pt" w:right="45.35pt" w:bottom="72pt" w:left="45.35pt" w:header="36pt" w:footer="36pt" w:gutter="0pt"/>
          <w:cols w:num="2" w:space="17.85pt"/>
          <w:bidi/>
          <w:docGrid w:linePitch="360"/>
        </w:sectPr>
      </w:pPr>
    </w:p>
    <w:p w14:paraId="1C31FA55" w14:textId="77777777" w:rsidR="00BB199A" w:rsidRPr="00BB199A" w:rsidRDefault="00BB199A" w:rsidP="00BB199A">
      <w:pPr>
        <w:pStyle w:val="Abstract"/>
        <w:bidi/>
        <w:rPr>
          <w:rFonts w:cs="B Nazanin"/>
          <w:b w:val="0"/>
          <w:bCs w:val="0"/>
          <w:rtl/>
        </w:rPr>
      </w:pPr>
      <w:r w:rsidRPr="00BB199A">
        <w:rPr>
          <w:rFonts w:cs="B Nazanin" w:hint="cs"/>
          <w:b w:val="0"/>
          <w:bCs w:val="0"/>
          <w:rtl/>
        </w:rPr>
        <w:lastRenderedPageBreak/>
        <w:t>تحلیل مؤلفه‌های اصلی</w:t>
      </w:r>
      <w:r w:rsidRPr="00BB199A">
        <w:rPr>
          <w:rFonts w:ascii="Cambria" w:hAnsi="Cambria" w:cs="Cambria" w:hint="cs"/>
          <w:b w:val="0"/>
          <w:bCs w:val="0"/>
          <w:rtl/>
        </w:rPr>
        <w:t> </w:t>
      </w:r>
      <w:r w:rsidRPr="00BB199A">
        <w:rPr>
          <w:rFonts w:cs="B Nazanin" w:hint="cs"/>
          <w:b w:val="0"/>
          <w:bCs w:val="0"/>
          <w:rtl/>
        </w:rPr>
        <w:t>(</w:t>
      </w:r>
      <w:r w:rsidRPr="00BB199A">
        <w:rPr>
          <w:rFonts w:cs="B Nazanin" w:hint="cs"/>
          <w:b w:val="0"/>
          <w:bCs w:val="0"/>
        </w:rPr>
        <w:t xml:space="preserve">Principal Component Analysis - PCA) </w:t>
      </w:r>
      <w:r w:rsidRPr="00BB199A">
        <w:rPr>
          <w:rFonts w:cs="B Nazanin" w:hint="cs"/>
          <w:b w:val="0"/>
          <w:bCs w:val="0"/>
          <w:rtl/>
        </w:rPr>
        <w:t>)تبدیلی در</w:t>
      </w:r>
      <w:r w:rsidRPr="00BB199A">
        <w:rPr>
          <w:rFonts w:ascii="Cambria" w:hAnsi="Cambria" w:cs="Cambria" w:hint="cs"/>
          <w:b w:val="0"/>
          <w:bCs w:val="0"/>
          <w:rtl/>
        </w:rPr>
        <w:t> </w:t>
      </w:r>
      <w:hyperlink r:id="rId16" w:tooltip="فضای برداری" w:history="1">
        <w:r w:rsidRPr="00BB199A">
          <w:rPr>
            <w:rStyle w:val="Hyperlink"/>
            <w:rFonts w:cs="B Nazanin" w:hint="cs"/>
            <w:b w:val="0"/>
            <w:bCs w:val="0"/>
            <w:rtl/>
          </w:rPr>
          <w:t>فضای برداری</w:t>
        </w:r>
      </w:hyperlink>
      <w:r w:rsidRPr="00BB199A">
        <w:rPr>
          <w:rFonts w:ascii="Cambria" w:hAnsi="Cambria" w:cs="Cambria" w:hint="cs"/>
          <w:b w:val="0"/>
          <w:bCs w:val="0"/>
          <w:rtl/>
        </w:rPr>
        <w:t> </w:t>
      </w:r>
      <w:r w:rsidRPr="00BB199A">
        <w:rPr>
          <w:rFonts w:cs="B Nazanin" w:hint="cs"/>
          <w:b w:val="0"/>
          <w:bCs w:val="0"/>
          <w:rtl/>
        </w:rPr>
        <w:t>است، که بیشتر برای</w:t>
      </w:r>
      <w:r w:rsidRPr="00BB199A">
        <w:rPr>
          <w:rFonts w:ascii="Cambria" w:hAnsi="Cambria" w:cs="Cambria" w:hint="cs"/>
          <w:b w:val="0"/>
          <w:bCs w:val="0"/>
          <w:rtl/>
        </w:rPr>
        <w:t> </w:t>
      </w:r>
      <w:hyperlink r:id="rId17" w:tooltip="کاهش ابعاد" w:history="1">
        <w:r w:rsidRPr="00BB199A">
          <w:rPr>
            <w:rStyle w:val="Hyperlink"/>
            <w:rFonts w:cs="B Nazanin" w:hint="cs"/>
            <w:b w:val="0"/>
            <w:bCs w:val="0"/>
            <w:rtl/>
          </w:rPr>
          <w:t>کاهش ابعاد</w:t>
        </w:r>
      </w:hyperlink>
      <w:r w:rsidRPr="00BB199A">
        <w:rPr>
          <w:rFonts w:ascii="Cambria" w:hAnsi="Cambria" w:cs="Cambria" w:hint="cs"/>
          <w:b w:val="0"/>
          <w:bCs w:val="0"/>
          <w:rtl/>
        </w:rPr>
        <w:t> </w:t>
      </w:r>
      <w:hyperlink r:id="rId18" w:tooltip="مجموعه داده‌ها (صفحه وجود ندارد)" w:history="1">
        <w:r w:rsidRPr="00BB199A">
          <w:rPr>
            <w:rStyle w:val="Hyperlink"/>
            <w:rFonts w:cs="B Nazanin" w:hint="cs"/>
            <w:b w:val="0"/>
            <w:bCs w:val="0"/>
            <w:rtl/>
          </w:rPr>
          <w:t>مجموعه</w:t>
        </w:r>
        <w:r w:rsidRPr="00BB199A">
          <w:rPr>
            <w:rStyle w:val="Hyperlink"/>
            <w:rFonts w:ascii="Sakkal Majalla" w:hAnsi="Sakkal Majalla" w:cs="Sakkal Majalla" w:hint="cs"/>
            <w:b w:val="0"/>
            <w:bCs w:val="0"/>
            <w:rtl/>
          </w:rPr>
          <w:t>ٔ</w:t>
        </w:r>
        <w:r w:rsidRPr="00BB199A">
          <w:rPr>
            <w:rStyle w:val="Hyperlink"/>
            <w:rFonts w:cs="B Nazanin" w:hint="cs"/>
            <w:b w:val="0"/>
            <w:bCs w:val="0"/>
            <w:rtl/>
          </w:rPr>
          <w:t xml:space="preserve"> داده‌ها</w:t>
        </w:r>
      </w:hyperlink>
      <w:r w:rsidRPr="00BB199A">
        <w:rPr>
          <w:rFonts w:ascii="Cambria" w:hAnsi="Cambria" w:cs="Cambria" w:hint="cs"/>
          <w:b w:val="0"/>
          <w:bCs w:val="0"/>
          <w:rtl/>
        </w:rPr>
        <w:t> </w:t>
      </w:r>
      <w:r w:rsidRPr="00BB199A">
        <w:rPr>
          <w:rFonts w:cs="B Nazanin" w:hint="cs"/>
          <w:b w:val="0"/>
          <w:bCs w:val="0"/>
          <w:rtl/>
        </w:rPr>
        <w:t>مورد استفاده قرار می‌گیرد.</w:t>
      </w:r>
    </w:p>
    <w:p w14:paraId="445D461A" w14:textId="48D1A6E1" w:rsidR="00BB199A" w:rsidRPr="00BB199A" w:rsidRDefault="00BB199A" w:rsidP="00BB199A">
      <w:pPr>
        <w:pStyle w:val="Abstract"/>
        <w:bidi/>
        <w:rPr>
          <w:rFonts w:cs="B Nazanin"/>
          <w:b w:val="0"/>
          <w:bCs w:val="0"/>
          <w:rtl/>
        </w:rPr>
      </w:pPr>
      <w:r w:rsidRPr="00BB199A">
        <w:rPr>
          <w:rFonts w:cs="B Nazanin" w:hint="cs"/>
          <w:b w:val="0"/>
          <w:bCs w:val="0"/>
          <w:rtl/>
        </w:rPr>
        <w:t>تحلیل مؤلفه‌های اصلی در سال ۱۹۰۱ توسط</w:t>
      </w:r>
      <w:r w:rsidRPr="00BB199A">
        <w:rPr>
          <w:rFonts w:ascii="Cambria" w:hAnsi="Cambria" w:cs="Cambria" w:hint="cs"/>
          <w:b w:val="0"/>
          <w:bCs w:val="0"/>
          <w:rtl/>
        </w:rPr>
        <w:t> </w:t>
      </w:r>
      <w:hyperlink r:id="rId19" w:tooltip="کارل پیرسون" w:history="1">
        <w:r w:rsidRPr="00BB199A">
          <w:rPr>
            <w:rStyle w:val="Hyperlink"/>
            <w:rFonts w:cs="B Nazanin" w:hint="cs"/>
            <w:b w:val="0"/>
            <w:bCs w:val="0"/>
            <w:rtl/>
          </w:rPr>
          <w:t>کارل پیرسون</w:t>
        </w:r>
      </w:hyperlink>
      <w:hyperlink r:id="rId20" w:anchor="cite_note-1" w:history="1">
        <w:r w:rsidRPr="00BB199A">
          <w:rPr>
            <w:rStyle w:val="Hyperlink"/>
            <w:rFonts w:cs="B Nazanin" w:hint="cs"/>
            <w:b w:val="0"/>
            <w:bCs w:val="0"/>
            <w:vertAlign w:val="superscript"/>
            <w:rtl/>
          </w:rPr>
          <w:t>[۱]</w:t>
        </w:r>
      </w:hyperlink>
      <w:r w:rsidRPr="00BB199A">
        <w:rPr>
          <w:rFonts w:ascii="Cambria" w:hAnsi="Cambria" w:cs="Cambria" w:hint="cs"/>
          <w:b w:val="0"/>
          <w:bCs w:val="0"/>
          <w:rtl/>
        </w:rPr>
        <w:t> </w:t>
      </w:r>
      <w:r w:rsidRPr="00BB199A">
        <w:rPr>
          <w:rFonts w:cs="B Nazanin" w:hint="cs"/>
          <w:b w:val="0"/>
          <w:bCs w:val="0"/>
          <w:rtl/>
        </w:rPr>
        <w:t>ارائه شد. این تحلیل شامل</w:t>
      </w:r>
      <w:r w:rsidRPr="00BB199A">
        <w:rPr>
          <w:rFonts w:ascii="Cambria" w:hAnsi="Cambria" w:cs="Cambria" w:hint="cs"/>
          <w:b w:val="0"/>
          <w:bCs w:val="0"/>
          <w:rtl/>
        </w:rPr>
        <w:t> </w:t>
      </w:r>
      <w:hyperlink r:id="rId21" w:tooltip="تجزیه مقدارهای ویژه" w:history="1">
        <w:r w:rsidRPr="00BB199A">
          <w:rPr>
            <w:rStyle w:val="Hyperlink"/>
            <w:rFonts w:cs="B Nazanin" w:hint="cs"/>
            <w:b w:val="0"/>
            <w:bCs w:val="0"/>
            <w:rtl/>
          </w:rPr>
          <w:t>تجزیه مقدارهای ویژه</w:t>
        </w:r>
        <w:r w:rsidRPr="00BB199A">
          <w:rPr>
            <w:rStyle w:val="Hyperlink"/>
            <w:rFonts w:ascii="Sakkal Majalla" w:hAnsi="Sakkal Majalla" w:cs="Sakkal Majalla" w:hint="cs"/>
            <w:b w:val="0"/>
            <w:bCs w:val="0"/>
            <w:rtl/>
          </w:rPr>
          <w:t>ٔ</w:t>
        </w:r>
      </w:hyperlink>
      <w:r w:rsidRPr="00BB199A">
        <w:rPr>
          <w:rFonts w:ascii="Cambria" w:hAnsi="Cambria" w:cs="Cambria" w:hint="cs"/>
          <w:b w:val="0"/>
          <w:bCs w:val="0"/>
          <w:rtl/>
        </w:rPr>
        <w:t> </w:t>
      </w:r>
      <w:hyperlink r:id="rId22" w:tooltip="ماتریس کواریانس" w:history="1">
        <w:r w:rsidRPr="00BB199A">
          <w:rPr>
            <w:rStyle w:val="Hyperlink"/>
            <w:rFonts w:cs="B Nazanin" w:hint="cs"/>
            <w:b w:val="0"/>
            <w:bCs w:val="0"/>
            <w:rtl/>
          </w:rPr>
          <w:t>ماتریس کواریانس</w:t>
        </w:r>
      </w:hyperlink>
      <w:r w:rsidRPr="00BB199A">
        <w:rPr>
          <w:rFonts w:ascii="Cambria" w:hAnsi="Cambria" w:cs="Cambria" w:hint="cs"/>
          <w:b w:val="0"/>
          <w:bCs w:val="0"/>
          <w:rtl/>
        </w:rPr>
        <w:t> </w:t>
      </w:r>
      <w:r w:rsidRPr="00BB199A">
        <w:rPr>
          <w:rFonts w:cs="B Nazanin" w:hint="cs"/>
          <w:b w:val="0"/>
          <w:bCs w:val="0"/>
          <w:rtl/>
        </w:rPr>
        <w:t>می‌باشد</w:t>
      </w:r>
      <w:r w:rsidR="00930941">
        <w:rPr>
          <w:rFonts w:cs="B Nazanin" w:hint="cs"/>
          <w:b w:val="0"/>
          <w:bCs w:val="0"/>
          <w:rtl/>
        </w:rPr>
        <w:t>(</w:t>
      </w:r>
      <w:r w:rsidRPr="00BB199A">
        <w:rPr>
          <w:rFonts w:cs="B Nazanin" w:hint="cs"/>
          <w:b w:val="0"/>
          <w:bCs w:val="0"/>
          <w:rtl/>
        </w:rPr>
        <w:t xml:space="preserve"> اژدری احسان 2010</w:t>
      </w:r>
      <w:r w:rsidR="00930941">
        <w:rPr>
          <w:rFonts w:cs="B Nazanin" w:hint="cs"/>
          <w:b w:val="0"/>
          <w:bCs w:val="0"/>
          <w:rtl/>
        </w:rPr>
        <w:t>)</w:t>
      </w:r>
      <w:r w:rsidRPr="00BB199A">
        <w:rPr>
          <w:rFonts w:cs="B Nazanin" w:hint="cs"/>
          <w:b w:val="0"/>
          <w:bCs w:val="0"/>
          <w:rtl/>
        </w:rPr>
        <w:t>.</w:t>
      </w:r>
    </w:p>
    <w:p w14:paraId="2FB083DC" w14:textId="77777777" w:rsidR="00BB199A" w:rsidRPr="00BB199A" w:rsidRDefault="00BB199A" w:rsidP="00BB199A">
      <w:pPr>
        <w:pStyle w:val="Abstract"/>
        <w:bidi/>
        <w:rPr>
          <w:rFonts w:cs="B Nazanin"/>
          <w:b w:val="0"/>
          <w:bCs w:val="0"/>
          <w:rtl/>
        </w:rPr>
      </w:pPr>
      <w:r w:rsidRPr="00BB199A">
        <w:rPr>
          <w:rFonts w:cs="B Nazanin"/>
          <w:b w:val="0"/>
          <w:bCs w:val="0"/>
          <w:rtl/>
        </w:rPr>
        <w:t>یکی از کاربردهای اصلیِ</w:t>
      </w:r>
      <w:r w:rsidRPr="00BB199A">
        <w:rPr>
          <w:rFonts w:cs="B Nazanin"/>
          <w:b w:val="0"/>
          <w:bCs w:val="0"/>
        </w:rPr>
        <w:t xml:space="preserve"> PCA </w:t>
      </w:r>
      <w:r w:rsidRPr="00BB199A">
        <w:rPr>
          <w:rFonts w:cs="B Nazanin"/>
          <w:b w:val="0"/>
          <w:bCs w:val="0"/>
          <w:rtl/>
        </w:rPr>
        <w:t>در عملیاتِ</w:t>
      </w:r>
      <w:r w:rsidRPr="00BB199A">
        <w:rPr>
          <w:rFonts w:ascii="Cambria" w:hAnsi="Cambria" w:cs="Cambria" w:hint="cs"/>
          <w:b w:val="0"/>
          <w:bCs w:val="0"/>
          <w:rtl/>
        </w:rPr>
        <w:t> </w:t>
      </w:r>
      <w:r w:rsidRPr="00BB199A">
        <w:rPr>
          <w:rFonts w:cs="B Nazanin" w:hint="cs"/>
          <w:b w:val="0"/>
          <w:bCs w:val="0"/>
          <w:rtl/>
        </w:rPr>
        <w:t>کاهشِ</w:t>
      </w:r>
      <w:r w:rsidRPr="00BB199A">
        <w:rPr>
          <w:rFonts w:cs="B Nazanin"/>
          <w:b w:val="0"/>
          <w:bCs w:val="0"/>
          <w:rtl/>
        </w:rPr>
        <w:t xml:space="preserve"> </w:t>
      </w:r>
      <w:r w:rsidRPr="00BB199A">
        <w:rPr>
          <w:rFonts w:cs="B Nazanin" w:hint="cs"/>
          <w:b w:val="0"/>
          <w:bCs w:val="0"/>
          <w:rtl/>
        </w:rPr>
        <w:t>ویژگی</w:t>
      </w:r>
      <w:r w:rsidRPr="00BB199A">
        <w:rPr>
          <w:rFonts w:cs="B Nazanin"/>
          <w:b w:val="0"/>
          <w:bCs w:val="0"/>
        </w:rPr>
        <w:t xml:space="preserve"> (Dimensionality Reduction) </w:t>
      </w:r>
      <w:r w:rsidRPr="00BB199A">
        <w:rPr>
          <w:rFonts w:cs="B Nazanin"/>
          <w:b w:val="0"/>
          <w:bCs w:val="0"/>
          <w:rtl/>
        </w:rPr>
        <w:t>است</w:t>
      </w:r>
      <w:r w:rsidRPr="00BB199A">
        <w:rPr>
          <w:rFonts w:cs="B Nazanin"/>
          <w:b w:val="0"/>
          <w:bCs w:val="0"/>
        </w:rPr>
        <w:t xml:space="preserve">. PCA </w:t>
      </w:r>
      <w:r w:rsidRPr="00BB199A">
        <w:rPr>
          <w:rFonts w:cs="B Nazanin"/>
          <w:b w:val="0"/>
          <w:bCs w:val="0"/>
          <w:rtl/>
        </w:rPr>
        <w:t>می‌تواند</w:t>
      </w:r>
      <w:r w:rsidRPr="00BB199A">
        <w:rPr>
          <w:rFonts w:ascii="Cambria" w:hAnsi="Cambria" w:cs="Cambria" w:hint="cs"/>
          <w:b w:val="0"/>
          <w:bCs w:val="0"/>
          <w:rtl/>
        </w:rPr>
        <w:t> </w:t>
      </w:r>
      <w:r w:rsidRPr="00BB199A">
        <w:rPr>
          <w:rFonts w:cs="B Nazanin"/>
          <w:b w:val="0"/>
          <w:bCs w:val="0"/>
          <w:rtl/>
        </w:rPr>
        <w:t>مولفه‌های اصلی را شناسایی کند و به ما کمک می‌کند تا به جای اینکه تمامیِ ویژگی‌ها را مورد بررسی قرار دهیم، یک سری ویژگی‌هایی را ارزشِ بیشتری دارند، تحلیل کنیم</w:t>
      </w:r>
      <w:r w:rsidRPr="00BB199A">
        <w:rPr>
          <w:rFonts w:cs="B Nazanin"/>
          <w:b w:val="0"/>
          <w:bCs w:val="0"/>
        </w:rPr>
        <w:t xml:space="preserve">. </w:t>
      </w:r>
      <w:r w:rsidRPr="00BB199A">
        <w:rPr>
          <w:rFonts w:cs="B Nazanin"/>
          <w:b w:val="0"/>
          <w:bCs w:val="0"/>
          <w:rtl/>
        </w:rPr>
        <w:t>در واقع</w:t>
      </w:r>
      <w:r w:rsidRPr="00BB199A">
        <w:rPr>
          <w:rFonts w:cs="B Nazanin"/>
          <w:b w:val="0"/>
          <w:bCs w:val="0"/>
        </w:rPr>
        <w:t xml:space="preserve"> PCA </w:t>
      </w:r>
      <w:r w:rsidRPr="00BB199A">
        <w:rPr>
          <w:rFonts w:cs="B Nazanin"/>
          <w:b w:val="0"/>
          <w:bCs w:val="0"/>
          <w:rtl/>
        </w:rPr>
        <w:t>آن ویژگی‌هایی را که ارزش بیشتری فراهم می‌کنند برای ما استخراج می‌کند</w:t>
      </w:r>
      <w:r w:rsidRPr="00BB199A">
        <w:rPr>
          <w:rFonts w:cs="B Nazanin" w:hint="cs"/>
          <w:b w:val="0"/>
          <w:bCs w:val="0"/>
          <w:rtl/>
        </w:rPr>
        <w:t xml:space="preserve">. </w:t>
      </w:r>
      <w:r w:rsidRPr="00BB199A">
        <w:rPr>
          <w:rFonts w:cs="B Nazanin"/>
          <w:b w:val="0"/>
          <w:bCs w:val="0"/>
        </w:rPr>
        <w:t xml:space="preserve">. PCA </w:t>
      </w:r>
      <w:r w:rsidRPr="00BB199A">
        <w:rPr>
          <w:rFonts w:cs="B Nazanin"/>
          <w:b w:val="0"/>
          <w:bCs w:val="0"/>
          <w:rtl/>
        </w:rPr>
        <w:t>با توجه داده‌ها و دامنه‌ی تغییراتِ هر کدام از آن‌ها، می‌تواند ویژگی‌هایی را انتخاب کند که تاثیر حداکثری در نتیجه نهایی داشته‌ باشند.</w:t>
      </w:r>
      <w:r w:rsidRPr="00BB199A">
        <w:rPr>
          <w:rFonts w:cs="B Nazanin" w:hint="cs"/>
          <w:b w:val="0"/>
          <w:bCs w:val="0"/>
          <w:rtl/>
        </w:rPr>
        <w:t xml:space="preserve"> به طوری </w:t>
      </w:r>
      <w:r w:rsidRPr="00BB199A">
        <w:rPr>
          <w:rFonts w:cs="B Nazanin"/>
          <w:b w:val="0"/>
          <w:bCs w:val="0"/>
          <w:rtl/>
        </w:rPr>
        <w:t>که ویژگی‌های مهمتر از نظر</w:t>
      </w:r>
      <w:r w:rsidRPr="00BB199A">
        <w:rPr>
          <w:rFonts w:cs="B Nazanin"/>
          <w:b w:val="0"/>
          <w:bCs w:val="0"/>
        </w:rPr>
        <w:t xml:space="preserve"> PCA </w:t>
      </w:r>
      <w:r w:rsidRPr="00BB199A">
        <w:rPr>
          <w:rFonts w:cs="B Nazanin"/>
          <w:b w:val="0"/>
          <w:bCs w:val="0"/>
          <w:rtl/>
        </w:rPr>
        <w:t>وزن بیشتری در تولیدِ ویژگی‌های کاهش یافته پیدا می‌کنند</w:t>
      </w:r>
      <w:r w:rsidRPr="00BB199A">
        <w:rPr>
          <w:rFonts w:cs="B Nazanin"/>
          <w:b w:val="0"/>
          <w:bCs w:val="0"/>
        </w:rPr>
        <w:t>.</w:t>
      </w:r>
      <w:r w:rsidRPr="00BB199A">
        <w:rPr>
          <w:rFonts w:cs="B Nazanin" w:hint="cs"/>
          <w:b w:val="0"/>
          <w:bCs w:val="0"/>
          <w:rtl/>
        </w:rPr>
        <w:t xml:space="preserve">  (</w:t>
      </w:r>
      <w:r w:rsidRPr="00BB199A">
        <w:rPr>
          <w:rFonts w:cs="B Nazanin"/>
          <w:b w:val="0"/>
          <w:bCs w:val="0"/>
          <w:rtl/>
        </w:rPr>
        <w:t xml:space="preserve"> کاویانی</w:t>
      </w:r>
      <w:r w:rsidRPr="00BB199A">
        <w:rPr>
          <w:rFonts w:cs="B Nazanin" w:hint="cs"/>
          <w:b w:val="0"/>
          <w:bCs w:val="0"/>
          <w:rtl/>
        </w:rPr>
        <w:t xml:space="preserve"> </w:t>
      </w:r>
      <w:r w:rsidRPr="00BB199A">
        <w:rPr>
          <w:rFonts w:cs="B Nazanin"/>
          <w:b w:val="0"/>
          <w:bCs w:val="0"/>
          <w:rtl/>
        </w:rPr>
        <w:t>مسعود</w:t>
      </w:r>
      <w:r w:rsidRPr="00BB199A">
        <w:rPr>
          <w:rFonts w:cs="B Nazanin" w:hint="cs"/>
          <w:b w:val="0"/>
          <w:bCs w:val="0"/>
          <w:rtl/>
        </w:rPr>
        <w:t xml:space="preserve"> 1400).</w:t>
      </w:r>
    </w:p>
    <w:p w14:paraId="21BF4985" w14:textId="77777777" w:rsidR="00BB199A" w:rsidRPr="00BB199A" w:rsidRDefault="00BB199A" w:rsidP="00BB199A">
      <w:pPr>
        <w:pStyle w:val="Abstract"/>
        <w:bidi/>
        <w:rPr>
          <w:rFonts w:cs="B Nazanin"/>
          <w:b w:val="0"/>
          <w:bCs w:val="0"/>
          <w:rtl/>
        </w:rPr>
      </w:pPr>
    </w:p>
    <w:p w14:paraId="42742871" w14:textId="1C0F792A" w:rsidR="00BB199A" w:rsidRPr="00BB199A" w:rsidRDefault="00BB199A" w:rsidP="00930941">
      <w:pPr>
        <w:pStyle w:val="Abstract"/>
        <w:bidi/>
        <w:jc w:val="center"/>
        <w:rPr>
          <w:rFonts w:cs="B Nazanin"/>
          <w:b w:val="0"/>
          <w:bCs w:val="0"/>
        </w:rPr>
      </w:pPr>
      <w:r w:rsidRPr="00BB199A">
        <w:rPr>
          <w:rFonts w:cs="B Nazanin"/>
          <w:b w:val="0"/>
          <w:bCs w:val="0"/>
        </w:rPr>
        <w:lastRenderedPageBreak/>
        <w:drawing>
          <wp:inline distT="0" distB="0" distL="0" distR="0" wp14:anchorId="12F68695" wp14:editId="54DC21F4">
            <wp:extent cx="4761865" cy="3223260"/>
            <wp:effectExtent l="0" t="0" r="635" b="0"/>
            <wp:docPr id="8" name="Picture 8" descr="https://upload.wikimedia.org/wikipedia/fa/9/98/%D8%AA%D8%AD%D9%84%DB%8C%D9%84_%D9%85%D9%88%D9%84%D9%81%D9%87%E2%80%8C%D9%87%D8%A7%DB%8C_%D8%A7%D8%B5%D9%84%DB%8C_%D8%A8%D8%A7_%D9%85%D8%AA%D9%85%D8%AA%DB%8C%DA%A9%D8%A7-%D8%A7%DA%98%D8%AF%D8%B1%DB%8C.png">
              <a:hlinkClick xmlns:a="http://purl.oclc.org/ooxml/drawingml/main" r:id="rId23"/>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2" descr="https://upload.wikimedia.org/wikipedia/fa/9/98/%D8%AA%D8%AD%D9%84%DB%8C%D9%84_%D9%85%D9%88%D9%84%D9%81%D9%87%E2%80%8C%D9%87%D8%A7%DB%8C_%D8%A7%D8%B5%D9%84%DB%8C_%D8%A8%D8%A7_%D9%85%D8%AA%D9%85%D8%AA%DB%8C%DA%A9%D8%A7-%D8%A7%DA%98%D8%AF%D8%B1%DB%8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1865" cy="3223260"/>
                    </a:xfrm>
                    <a:prstGeom prst="rect">
                      <a:avLst/>
                    </a:prstGeom>
                    <a:noFill/>
                    <a:ln>
                      <a:noFill/>
                    </a:ln>
                  </pic:spPr>
                </pic:pic>
              </a:graphicData>
            </a:graphic>
          </wp:inline>
        </w:drawing>
      </w:r>
    </w:p>
    <w:p w14:paraId="7D404892" w14:textId="77777777" w:rsidR="00BB199A" w:rsidRPr="00BB199A" w:rsidRDefault="00BB199A" w:rsidP="00BB199A">
      <w:pPr>
        <w:pStyle w:val="Abstract"/>
        <w:bidi/>
        <w:rPr>
          <w:rFonts w:cs="B Nazanin"/>
          <w:b w:val="0"/>
          <w:bCs w:val="0"/>
          <w:rtl/>
        </w:rPr>
      </w:pPr>
      <w:r w:rsidRPr="00930941">
        <w:rPr>
          <w:rFonts w:cs="B Nazanin" w:hint="cs"/>
          <w:rtl/>
        </w:rPr>
        <w:t xml:space="preserve">شکل 1 </w:t>
      </w:r>
      <w:r w:rsidRPr="00BB199A">
        <w:rPr>
          <w:rFonts w:cs="B Nazanin" w:hint="cs"/>
          <w:b w:val="0"/>
          <w:bCs w:val="0"/>
          <w:rtl/>
        </w:rPr>
        <w:t xml:space="preserve">- نقاط سبز رنگ، نمونه‌هایی از توزیع نرمال دومتغیره‌اند و محور آبی رنگ، مختصات جدید در راستای قرار گرفتن بیشترین تغییرات نمونه بر روی مؤلفه‌های اصلی است. شبیه سازی </w:t>
      </w:r>
      <w:r w:rsidRPr="00BB199A">
        <w:rPr>
          <w:rFonts w:cs="B Nazanin"/>
          <w:b w:val="0"/>
          <w:bCs w:val="0"/>
          <w:rtl/>
        </w:rPr>
        <w:t>شبیه سازی با استفاده از نرم افزار</w:t>
      </w:r>
      <w:r w:rsidRPr="00BB199A">
        <w:rPr>
          <w:rFonts w:ascii="Cambria" w:hAnsi="Cambria" w:cs="Cambria" w:hint="cs"/>
          <w:b w:val="0"/>
          <w:bCs w:val="0"/>
          <w:rtl/>
        </w:rPr>
        <w:t> </w:t>
      </w:r>
      <w:hyperlink r:id="rId25" w:tooltip="متمتیکا" w:history="1">
        <w:r w:rsidRPr="00BB199A">
          <w:rPr>
            <w:rStyle w:val="Hyperlink"/>
            <w:rFonts w:cs="B Nazanin"/>
            <w:b w:val="0"/>
            <w:bCs w:val="0"/>
            <w:rtl/>
          </w:rPr>
          <w:t>متمتیکا</w:t>
        </w:r>
      </w:hyperlink>
      <w:r w:rsidRPr="00BB199A">
        <w:rPr>
          <w:rFonts w:cs="B Nazanin" w:hint="cs"/>
          <w:b w:val="0"/>
          <w:bCs w:val="0"/>
          <w:rtl/>
        </w:rPr>
        <w:t xml:space="preserve"> ( اژدری  احسان2010 )</w:t>
      </w:r>
    </w:p>
    <w:p w14:paraId="26A07A1A" w14:textId="77777777" w:rsidR="00BB199A" w:rsidRPr="00BB199A" w:rsidRDefault="00BB199A" w:rsidP="00BB199A">
      <w:pPr>
        <w:pStyle w:val="Abstract"/>
        <w:bidi/>
        <w:rPr>
          <w:rFonts w:cs="B Nazanin"/>
          <w:b w:val="0"/>
          <w:bCs w:val="0"/>
          <w:rtl/>
          <w:lang w:bidi="fa-IR"/>
        </w:rPr>
      </w:pPr>
      <w:r w:rsidRPr="00BB199A">
        <w:rPr>
          <w:rFonts w:cs="B Nazanin" w:hint="cs"/>
          <w:b w:val="0"/>
          <w:bCs w:val="0"/>
          <w:rtl/>
        </w:rPr>
        <w:t xml:space="preserve">امروزه </w:t>
      </w:r>
      <w:r w:rsidRPr="00BB199A">
        <w:rPr>
          <w:rFonts w:cs="B Nazanin"/>
          <w:b w:val="0"/>
          <w:bCs w:val="0"/>
        </w:rPr>
        <w:t xml:space="preserve">PCA </w:t>
      </w:r>
      <w:r w:rsidRPr="00BB199A">
        <w:rPr>
          <w:rFonts w:cs="B Nazanin" w:hint="cs"/>
          <w:b w:val="0"/>
          <w:bCs w:val="0"/>
          <w:rtl/>
          <w:lang w:bidi="fa-IR"/>
        </w:rPr>
        <w:t xml:space="preserve"> را می توان حتی برای تشخیص چهره افرادی که از یک گذرکاه الکترونیکی عبور می کنند استفاده کرد. در زمینه تشخیص افتراقی گونه های ماهیان یا جمعیت های ماهیان استفاده کرد.  یک مثال از این نوع تحیل آماری در مورد یکی از گونه های باربوس ماهیان در زیر ارائه شده است.</w:t>
      </w:r>
    </w:p>
    <w:p w14:paraId="3F6B1CC5" w14:textId="34F348F6" w:rsidR="00BB199A" w:rsidRPr="00BB199A" w:rsidRDefault="00BB199A" w:rsidP="00930941">
      <w:pPr>
        <w:pStyle w:val="Abstract"/>
        <w:bidi/>
        <w:rPr>
          <w:rFonts w:cs="B Nazanin" w:hint="cs"/>
          <w:b w:val="0"/>
          <w:bCs w:val="0"/>
          <w:i/>
          <w:rtl/>
          <w:lang w:bidi="fa-IR"/>
        </w:rPr>
      </w:pPr>
      <w:r w:rsidRPr="00BB199A">
        <w:rPr>
          <w:rFonts w:cs="B Nazanin"/>
          <w:b w:val="0"/>
          <w:bCs w:val="0"/>
          <w:rtl/>
        </w:rPr>
        <w:t xml:space="preserve">جنس‌ باربوس‌ شامل‌ تقريبا" 1000   </w:t>
      </w:r>
      <w:r w:rsidRPr="00BB199A">
        <w:rPr>
          <w:rFonts w:cs="B Nazanin"/>
          <w:b w:val="0"/>
          <w:bCs w:val="0"/>
          <w:i/>
          <w:rtl/>
        </w:rPr>
        <w:t>گونه‌</w:t>
      </w:r>
      <w:r w:rsidRPr="00BB199A">
        <w:rPr>
          <w:rFonts w:cs="B Nazanin"/>
          <w:b w:val="0"/>
          <w:bCs w:val="0"/>
          <w:rtl/>
        </w:rPr>
        <w:t>‌ در جهان‌  است. (</w:t>
      </w:r>
      <w:r w:rsidRPr="00BB199A">
        <w:rPr>
          <w:rFonts w:cs="B Nazanin"/>
          <w:b w:val="0"/>
          <w:bCs w:val="0"/>
        </w:rPr>
        <w:t>Howes 1987</w:t>
      </w:r>
      <w:r w:rsidRPr="00BB199A">
        <w:rPr>
          <w:rFonts w:cs="B Nazanin"/>
          <w:b w:val="0"/>
          <w:bCs w:val="0"/>
          <w:rtl/>
        </w:rPr>
        <w:t>). باربوس‌ بزرگ ترين‌ گروه‌ خانوادة‌ كپورماهيان‌</w:t>
      </w:r>
      <w:r w:rsidRPr="00BB199A">
        <w:rPr>
          <w:rFonts w:cs="B Nazanin" w:hint="cs"/>
          <w:b w:val="0"/>
          <w:bCs w:val="0"/>
          <w:rtl/>
          <w:lang w:bidi="fa-IR"/>
        </w:rPr>
        <w:t>(</w:t>
      </w:r>
      <w:r w:rsidRPr="00BB199A">
        <w:rPr>
          <w:rFonts w:cs="B Nazanin"/>
          <w:b w:val="0"/>
          <w:bCs w:val="0"/>
          <w:rtl/>
        </w:rPr>
        <w:t xml:space="preserve"> </w:t>
      </w:r>
      <w:r w:rsidRPr="00BB199A">
        <w:rPr>
          <w:rFonts w:cs="B Nazanin"/>
          <w:b w:val="0"/>
          <w:bCs w:val="0"/>
          <w:i/>
        </w:rPr>
        <w:t>Cyprinidea</w:t>
      </w:r>
      <w:r w:rsidRPr="00BB199A">
        <w:rPr>
          <w:rFonts w:cs="B Nazanin"/>
          <w:b w:val="0"/>
          <w:bCs w:val="0"/>
          <w:i/>
          <w:rtl/>
        </w:rPr>
        <w:t xml:space="preserve"> </w:t>
      </w:r>
      <w:r w:rsidRPr="00BB199A">
        <w:rPr>
          <w:rFonts w:cs="B Nazanin" w:hint="cs"/>
          <w:b w:val="0"/>
          <w:bCs w:val="0"/>
          <w:i/>
          <w:rtl/>
          <w:lang w:bidi="fa-IR"/>
        </w:rPr>
        <w:t>)</w:t>
      </w:r>
      <w:r w:rsidRPr="00BB199A">
        <w:rPr>
          <w:rFonts w:cs="B Nazanin"/>
          <w:b w:val="0"/>
          <w:bCs w:val="0"/>
          <w:i/>
          <w:rtl/>
        </w:rPr>
        <w:t xml:space="preserve"> مي‌ باشد.</w:t>
      </w:r>
      <w:r w:rsidRPr="00BB199A">
        <w:rPr>
          <w:rFonts w:cs="B Nazanin" w:hint="cs"/>
          <w:b w:val="0"/>
          <w:bCs w:val="0"/>
          <w:i/>
          <w:rtl/>
          <w:lang w:bidi="fa-IR"/>
        </w:rPr>
        <w:t>(</w:t>
      </w:r>
      <w:r w:rsidRPr="00BB199A">
        <w:rPr>
          <w:rFonts w:cs="B Nazanin"/>
          <w:b w:val="0"/>
          <w:bCs w:val="0"/>
          <w:iCs/>
        </w:rPr>
        <w:t xml:space="preserve">Banarescu p. and Coad, 1991 </w:t>
      </w:r>
      <w:r w:rsidRPr="00BB199A">
        <w:rPr>
          <w:rFonts w:cs="B Nazanin" w:hint="cs"/>
          <w:b w:val="0"/>
          <w:bCs w:val="0"/>
          <w:i/>
          <w:rtl/>
          <w:lang w:bidi="fa-IR"/>
        </w:rPr>
        <w:t>)</w:t>
      </w:r>
      <w:r w:rsidRPr="00BB199A">
        <w:rPr>
          <w:rFonts w:cs="B Nazanin"/>
          <w:b w:val="0"/>
          <w:bCs w:val="0"/>
          <w:i/>
          <w:rtl/>
        </w:rPr>
        <w:t xml:space="preserve"> برخي‌ گونه‌ ها به‌ وزن‌ تا</w:t>
      </w:r>
      <w:r w:rsidRPr="00BB199A">
        <w:rPr>
          <w:rFonts w:cs="B Nazanin" w:hint="cs"/>
          <w:b w:val="0"/>
          <w:bCs w:val="0"/>
          <w:i/>
          <w:rtl/>
          <w:lang w:bidi="fa-IR"/>
        </w:rPr>
        <w:t xml:space="preserve"> </w:t>
      </w:r>
      <w:r w:rsidRPr="00BB199A">
        <w:rPr>
          <w:rFonts w:cs="B Nazanin"/>
          <w:b w:val="0"/>
          <w:bCs w:val="0"/>
          <w:i/>
          <w:rtl/>
        </w:rPr>
        <w:t>بيش‌ از 150 كيلوگرم‌ مي‌ رسند.</w:t>
      </w:r>
      <w:r w:rsidRPr="00BB199A">
        <w:rPr>
          <w:rFonts w:cs="B Nazanin" w:hint="cs"/>
          <w:b w:val="0"/>
          <w:bCs w:val="0"/>
          <w:i/>
          <w:rtl/>
          <w:lang w:bidi="fa-IR"/>
        </w:rPr>
        <w:t>(</w:t>
      </w:r>
      <w:r w:rsidRPr="00BB199A">
        <w:rPr>
          <w:rFonts w:cs="B Nazanin"/>
          <w:b w:val="0"/>
          <w:bCs w:val="0"/>
          <w:iCs/>
        </w:rPr>
        <w:t>Light W. A. 1917</w:t>
      </w:r>
      <w:r w:rsidRPr="00BB199A">
        <w:rPr>
          <w:rFonts w:cs="B Nazanin" w:hint="cs"/>
          <w:b w:val="0"/>
          <w:bCs w:val="0"/>
          <w:i/>
          <w:rtl/>
          <w:lang w:bidi="fa-IR"/>
        </w:rPr>
        <w:t>)</w:t>
      </w:r>
      <w:r w:rsidRPr="00BB199A">
        <w:rPr>
          <w:rFonts w:cs="B Nazanin"/>
          <w:b w:val="0"/>
          <w:bCs w:val="0"/>
          <w:i/>
          <w:rtl/>
        </w:rPr>
        <w:t xml:space="preserve"> اين‌ جنس‌ درحوزه‌ درياي‌ خزر و حوزه‌ هاي‌ قلمرو آن‌ </w:t>
      </w:r>
      <w:r w:rsidRPr="00BB199A">
        <w:rPr>
          <w:rFonts w:cs="B Nazanin" w:hint="cs"/>
          <w:b w:val="0"/>
          <w:bCs w:val="0"/>
          <w:i/>
          <w:rtl/>
          <w:lang w:bidi="fa-IR"/>
        </w:rPr>
        <w:t xml:space="preserve">گسترش  </w:t>
      </w:r>
      <w:r w:rsidRPr="00BB199A">
        <w:rPr>
          <w:rFonts w:cs="B Nazanin"/>
          <w:b w:val="0"/>
          <w:bCs w:val="0"/>
          <w:i/>
          <w:rtl/>
        </w:rPr>
        <w:t>‌ دارد.</w:t>
      </w:r>
      <w:r w:rsidRPr="00BB199A">
        <w:rPr>
          <w:rFonts w:cs="B Nazanin" w:hint="cs"/>
          <w:b w:val="0"/>
          <w:bCs w:val="0"/>
          <w:i/>
          <w:rtl/>
          <w:lang w:bidi="fa-IR"/>
        </w:rPr>
        <w:t xml:space="preserve"> </w:t>
      </w:r>
      <w:r w:rsidRPr="00BB199A">
        <w:rPr>
          <w:rFonts w:cs="B Nazanin"/>
          <w:b w:val="0"/>
          <w:bCs w:val="0"/>
          <w:i/>
          <w:rtl/>
        </w:rPr>
        <w:t>‌ درايران‌ درحوزه‌ درياي‌ خزر، درياچة‌ نمك‌ ، درياچه‌ اروميه‌  وحوزه‌ بين‌ النهرين‌ يافت‌ مي‌ شود. همچنين‌ درحوزه‌ خليج‌ فارس‌ وحوزه‌مند يافت‌ مي‌ شود</w:t>
      </w:r>
      <w:r w:rsidRPr="00BB199A">
        <w:rPr>
          <w:rFonts w:cs="B Nazanin" w:hint="cs"/>
          <w:b w:val="0"/>
          <w:bCs w:val="0"/>
          <w:i/>
          <w:rtl/>
          <w:lang w:bidi="fa-IR"/>
        </w:rPr>
        <w:t>(</w:t>
      </w:r>
      <w:r w:rsidRPr="00BB199A">
        <w:rPr>
          <w:rFonts w:cs="B Nazanin"/>
          <w:b w:val="0"/>
          <w:bCs w:val="0"/>
          <w:iCs/>
        </w:rPr>
        <w:t>Coad 1979</w:t>
      </w:r>
      <w:r w:rsidRPr="00BB199A">
        <w:rPr>
          <w:rFonts w:cs="B Nazanin" w:hint="cs"/>
          <w:b w:val="0"/>
          <w:bCs w:val="0"/>
          <w:i/>
          <w:rtl/>
          <w:lang w:bidi="fa-IR"/>
        </w:rPr>
        <w:t>).</w:t>
      </w:r>
    </w:p>
    <w:p w14:paraId="0B3B95C0" w14:textId="77777777" w:rsidR="00BB199A" w:rsidRPr="00BB199A" w:rsidRDefault="00BB199A" w:rsidP="00BB199A">
      <w:pPr>
        <w:pStyle w:val="Abstract"/>
        <w:bidi/>
        <w:rPr>
          <w:rFonts w:cs="B Nazanin" w:hint="cs"/>
          <w:b w:val="0"/>
          <w:bCs w:val="0"/>
          <w:rtl/>
          <w:lang w:bidi="fa-IR"/>
        </w:rPr>
      </w:pPr>
      <w:r w:rsidRPr="00BB199A">
        <w:rPr>
          <w:rFonts w:cs="B Nazanin"/>
          <w:b w:val="0"/>
          <w:bCs w:val="0"/>
          <w:i/>
          <w:rtl/>
        </w:rPr>
        <w:t>در اين مقاله مثالي از كاربرد آمار پيشرفته و استفاده از</w:t>
      </w:r>
      <w:r w:rsidRPr="00BB199A">
        <w:rPr>
          <w:rFonts w:cs="B Nazanin" w:hint="cs"/>
          <w:b w:val="0"/>
          <w:bCs w:val="0"/>
          <w:i/>
          <w:rtl/>
          <w:lang w:bidi="fa-IR"/>
        </w:rPr>
        <w:t xml:space="preserve"> تحليل</w:t>
      </w:r>
      <w:r w:rsidRPr="00BB199A">
        <w:rPr>
          <w:rFonts w:cs="B Nazanin"/>
          <w:b w:val="0"/>
          <w:bCs w:val="0"/>
          <w:i/>
          <w:rtl/>
        </w:rPr>
        <w:t xml:space="preserve"> مولفه هاي اصلي براي تحليل جمعيت هاي يك گونه ماهي در شمال ايران ارائه شده است. استفاده از آخرين </w:t>
      </w:r>
      <w:r w:rsidRPr="00BB199A">
        <w:rPr>
          <w:rFonts w:cs="B Nazanin" w:hint="cs"/>
          <w:b w:val="0"/>
          <w:bCs w:val="0"/>
          <w:i/>
          <w:rtl/>
          <w:lang w:bidi="fa-IR"/>
        </w:rPr>
        <w:t xml:space="preserve">ويرايش </w:t>
      </w:r>
      <w:r w:rsidRPr="00BB199A">
        <w:rPr>
          <w:rFonts w:cs="B Nazanin"/>
          <w:b w:val="0"/>
          <w:bCs w:val="0"/>
          <w:i/>
          <w:rtl/>
        </w:rPr>
        <w:t>هاي نرم افزارهاي آماري و مفاهيم نوين بيومتري لازم است كه در سطح مطالعات تخصصي مرسوم شود.</w:t>
      </w:r>
      <w:r w:rsidRPr="00BB199A">
        <w:rPr>
          <w:rFonts w:cs="B Nazanin" w:hint="cs"/>
          <w:b w:val="0"/>
          <w:bCs w:val="0"/>
          <w:rtl/>
          <w:lang w:bidi="fa-IR"/>
        </w:rPr>
        <w:t xml:space="preserve"> </w:t>
      </w:r>
    </w:p>
    <w:p w14:paraId="07EC949C" w14:textId="3F057D16" w:rsidR="00BB199A" w:rsidRDefault="00BB199A" w:rsidP="00BB199A">
      <w:pPr>
        <w:pStyle w:val="Abstract"/>
        <w:bidi/>
        <w:rPr>
          <w:rFonts w:cs="B Nazanin"/>
          <w:b w:val="0"/>
          <w:bCs w:val="0"/>
          <w:rtl/>
          <w:lang w:bidi="fa-IR"/>
        </w:rPr>
      </w:pPr>
      <w:r w:rsidRPr="00BB199A">
        <w:rPr>
          <w:rFonts w:cs="B Nazanin"/>
          <w:b w:val="0"/>
          <w:bCs w:val="0"/>
          <w:rtl/>
        </w:rPr>
        <w:t>در مطالعات‌ مرفومتريك‌ براي‌ مقايسه‌ جمعيت‌ها يا گروه‌ گونه‌ها ويژگي هاي‌ ريخت‌شناسي‌ بايد فارغ‌ ازتاثير اندازة‌ ماهي‌ مورد سنجش‌ قرار گيرند (</w:t>
      </w:r>
      <w:r w:rsidRPr="00BB199A">
        <w:rPr>
          <w:rFonts w:cs="B Nazanin"/>
          <w:b w:val="0"/>
          <w:bCs w:val="0"/>
        </w:rPr>
        <w:t>Reist 1985, 1986</w:t>
      </w:r>
      <w:r w:rsidRPr="00BB199A">
        <w:rPr>
          <w:rFonts w:cs="B Nazanin"/>
          <w:b w:val="0"/>
          <w:bCs w:val="0"/>
          <w:rtl/>
        </w:rPr>
        <w:t xml:space="preserve">) بنابراين‌ براي‌ به‌ حداقل‌ رساندن‌ تاثيراندازه‌ </w:t>
      </w:r>
      <w:r w:rsidRPr="00BB199A">
        <w:rPr>
          <w:rFonts w:cs="B Nazanin" w:hint="cs"/>
          <w:b w:val="0"/>
          <w:bCs w:val="0"/>
          <w:rtl/>
          <w:lang w:bidi="fa-IR"/>
        </w:rPr>
        <w:t>در</w:t>
      </w:r>
      <w:r w:rsidRPr="00BB199A">
        <w:rPr>
          <w:rFonts w:cs="B Nazanin"/>
          <w:b w:val="0"/>
          <w:bCs w:val="0"/>
          <w:rtl/>
        </w:rPr>
        <w:t xml:space="preserve">‌ تحليل‌هاي‌ ساده‌ آمار توصيفي‌ مانند مقايسه‌ ميانگين‌ها، گروه‌ گونه‌ها از نظر طول‌استاندارد دسته‌ بندي‌ </w:t>
      </w:r>
      <w:r w:rsidRPr="00BB199A">
        <w:rPr>
          <w:rFonts w:cs="B Nazanin" w:hint="cs"/>
          <w:b w:val="0"/>
          <w:bCs w:val="0"/>
          <w:rtl/>
          <w:lang w:bidi="fa-IR"/>
        </w:rPr>
        <w:t xml:space="preserve">می </w:t>
      </w:r>
      <w:r w:rsidRPr="00BB199A">
        <w:rPr>
          <w:rFonts w:cs="B Nazanin"/>
          <w:b w:val="0"/>
          <w:bCs w:val="0"/>
          <w:rtl/>
        </w:rPr>
        <w:t>ش</w:t>
      </w:r>
      <w:r w:rsidRPr="00BB199A">
        <w:rPr>
          <w:rFonts w:cs="B Nazanin" w:hint="cs"/>
          <w:b w:val="0"/>
          <w:bCs w:val="0"/>
          <w:rtl/>
        </w:rPr>
        <w:t>و</w:t>
      </w:r>
      <w:r w:rsidRPr="00BB199A">
        <w:rPr>
          <w:rFonts w:cs="B Nazanin"/>
          <w:b w:val="0"/>
          <w:bCs w:val="0"/>
          <w:rtl/>
        </w:rPr>
        <w:t xml:space="preserve">ند. و گروه‌ گونه‌هاي‌ </w:t>
      </w:r>
      <w:r w:rsidRPr="00BB199A">
        <w:rPr>
          <w:rFonts w:cs="B Nazanin" w:hint="cs"/>
          <w:b w:val="0"/>
          <w:bCs w:val="0"/>
          <w:rtl/>
          <w:lang w:bidi="fa-IR"/>
        </w:rPr>
        <w:t xml:space="preserve">با دامنه معين از اندازه </w:t>
      </w:r>
      <w:r w:rsidRPr="00BB199A">
        <w:rPr>
          <w:rFonts w:cs="B Nazanin"/>
          <w:b w:val="0"/>
          <w:bCs w:val="0"/>
          <w:rtl/>
        </w:rPr>
        <w:t xml:space="preserve">‌ با يكديگر مورد مقايسه‌ قرار </w:t>
      </w:r>
      <w:r w:rsidRPr="00BB199A">
        <w:rPr>
          <w:rFonts w:cs="B Nazanin" w:hint="cs"/>
          <w:b w:val="0"/>
          <w:bCs w:val="0"/>
          <w:rtl/>
          <w:lang w:bidi="fa-IR"/>
        </w:rPr>
        <w:t>می گيرند</w:t>
      </w:r>
      <w:r w:rsidRPr="00BB199A">
        <w:rPr>
          <w:rFonts w:cs="B Nazanin"/>
          <w:b w:val="0"/>
          <w:bCs w:val="0"/>
          <w:rtl/>
        </w:rPr>
        <w:t>(</w:t>
      </w:r>
      <w:r w:rsidRPr="00BB199A">
        <w:rPr>
          <w:rFonts w:cs="B Nazanin" w:hint="cs"/>
          <w:b w:val="0"/>
          <w:bCs w:val="0"/>
          <w:rtl/>
          <w:lang w:bidi="fa-IR"/>
        </w:rPr>
        <w:t xml:space="preserve">به </w:t>
      </w:r>
      <w:r w:rsidRPr="00BB199A">
        <w:rPr>
          <w:rFonts w:cs="B Nazanin"/>
          <w:b w:val="0"/>
          <w:bCs w:val="0"/>
          <w:rtl/>
        </w:rPr>
        <w:t>گروه نمودارهاي اول</w:t>
      </w:r>
      <w:r w:rsidRPr="00BB199A">
        <w:rPr>
          <w:rFonts w:cs="B Nazanin" w:hint="cs"/>
          <w:b w:val="0"/>
          <w:bCs w:val="0"/>
          <w:rtl/>
          <w:lang w:bidi="fa-IR"/>
        </w:rPr>
        <w:t xml:space="preserve"> رجوع شود</w:t>
      </w:r>
      <w:r w:rsidRPr="00BB199A">
        <w:rPr>
          <w:rFonts w:cs="B Nazanin"/>
          <w:b w:val="0"/>
          <w:bCs w:val="0"/>
          <w:rtl/>
        </w:rPr>
        <w:t>).</w:t>
      </w:r>
      <w:r w:rsidRPr="00BB199A">
        <w:rPr>
          <w:rFonts w:cs="B Nazanin" w:hint="cs"/>
          <w:b w:val="0"/>
          <w:bCs w:val="0"/>
          <w:rtl/>
          <w:lang w:bidi="fa-IR"/>
        </w:rPr>
        <w:t xml:space="preserve"> </w:t>
      </w:r>
      <w:r w:rsidRPr="00BB199A">
        <w:rPr>
          <w:rFonts w:cs="B Nazanin"/>
          <w:b w:val="0"/>
          <w:bCs w:val="0"/>
          <w:rtl/>
        </w:rPr>
        <w:t xml:space="preserve"> براي‌ تحليل‌ گروه‌ </w:t>
      </w:r>
      <w:r w:rsidRPr="00BB199A">
        <w:rPr>
          <w:rFonts w:cs="B Nazanin" w:hint="cs"/>
          <w:b w:val="0"/>
          <w:bCs w:val="0"/>
          <w:rtl/>
          <w:lang w:bidi="fa-IR"/>
        </w:rPr>
        <w:t xml:space="preserve">جمعيت ها و يا </w:t>
      </w:r>
      <w:r w:rsidRPr="00BB199A">
        <w:rPr>
          <w:rFonts w:cs="B Nazanin"/>
          <w:b w:val="0"/>
          <w:bCs w:val="0"/>
          <w:rtl/>
        </w:rPr>
        <w:t xml:space="preserve">گونه‌هاي‌ مشكل‌ دار كه‌ بسيار به‌ هم‌ نزديك‌ هستند. در آمار پيشرفته‌ تاثير اندازه‌با استفاده‌ از تكنيك‌ ارتباط‌ </w:t>
      </w:r>
      <w:r w:rsidRPr="00BB199A">
        <w:rPr>
          <w:rFonts w:cs="B Nazanin" w:hint="cs"/>
          <w:b w:val="0"/>
          <w:bCs w:val="0"/>
          <w:rtl/>
          <w:lang w:bidi="fa-IR"/>
        </w:rPr>
        <w:t>ر</w:t>
      </w:r>
      <w:r w:rsidRPr="00BB199A">
        <w:rPr>
          <w:rFonts w:cs="B Nazanin"/>
          <w:b w:val="0"/>
          <w:bCs w:val="0"/>
          <w:rtl/>
        </w:rPr>
        <w:t>گرسيون‌، محاسبه‌ باقي‌ مانده‌ (</w:t>
      </w:r>
      <w:r w:rsidRPr="00BB199A">
        <w:rPr>
          <w:rFonts w:cs="B Nazanin"/>
          <w:b w:val="0"/>
          <w:bCs w:val="0"/>
        </w:rPr>
        <w:t>Residulas</w:t>
      </w:r>
      <w:r w:rsidRPr="00BB199A">
        <w:rPr>
          <w:rFonts w:cs="B Nazanin"/>
          <w:b w:val="0"/>
          <w:bCs w:val="0"/>
          <w:rtl/>
        </w:rPr>
        <w:t xml:space="preserve">) حاصل‌ از خط‌ رگرسيون‌ لگاريتم‌(پايه‌ 10) اعضاء بدن‌ در برابر لگاريتم‌ طول‌ استاندارد به‌ حداقل‌ رسانده‌ </w:t>
      </w:r>
      <w:r w:rsidRPr="00BB199A">
        <w:rPr>
          <w:rFonts w:cs="B Nazanin" w:hint="cs"/>
          <w:b w:val="0"/>
          <w:bCs w:val="0"/>
          <w:rtl/>
          <w:lang w:bidi="fa-IR"/>
        </w:rPr>
        <w:t xml:space="preserve">مي </w:t>
      </w:r>
      <w:r w:rsidRPr="00BB199A">
        <w:rPr>
          <w:rFonts w:cs="B Nazanin"/>
          <w:b w:val="0"/>
          <w:bCs w:val="0"/>
          <w:rtl/>
        </w:rPr>
        <w:t>ش</w:t>
      </w:r>
      <w:r w:rsidRPr="00BB199A">
        <w:rPr>
          <w:rFonts w:cs="B Nazanin" w:hint="cs"/>
          <w:b w:val="0"/>
          <w:bCs w:val="0"/>
          <w:rtl/>
        </w:rPr>
        <w:t>ون</w:t>
      </w:r>
      <w:r w:rsidRPr="00BB199A">
        <w:rPr>
          <w:rFonts w:cs="B Nazanin"/>
          <w:b w:val="0"/>
          <w:bCs w:val="0"/>
          <w:rtl/>
        </w:rPr>
        <w:t>د.</w:t>
      </w:r>
      <w:r w:rsidRPr="00BB199A">
        <w:rPr>
          <w:rFonts w:cs="B Nazanin" w:hint="cs"/>
          <w:b w:val="0"/>
          <w:bCs w:val="0"/>
          <w:rtl/>
        </w:rPr>
        <w:t xml:space="preserve"> این محاسبات با استفاده از نرم افزار </w:t>
      </w:r>
      <w:r w:rsidRPr="00BB199A">
        <w:rPr>
          <w:rFonts w:cs="B Nazanin"/>
          <w:b w:val="0"/>
          <w:bCs w:val="0"/>
        </w:rPr>
        <w:t>SYSTAT</w:t>
      </w:r>
      <w:r w:rsidRPr="00BB199A">
        <w:rPr>
          <w:rFonts w:cs="B Nazanin" w:hint="cs"/>
          <w:b w:val="0"/>
          <w:bCs w:val="0"/>
          <w:rtl/>
          <w:lang w:bidi="fa-IR"/>
        </w:rPr>
        <w:t xml:space="preserve"> انجام شد. اما نرم افزار </w:t>
      </w:r>
      <w:r w:rsidRPr="00BB199A">
        <w:rPr>
          <w:rFonts w:cs="B Nazanin"/>
          <w:b w:val="0"/>
          <w:bCs w:val="0"/>
        </w:rPr>
        <w:t>SPSS</w:t>
      </w:r>
      <w:r w:rsidRPr="00BB199A">
        <w:rPr>
          <w:rFonts w:cs="B Nazanin" w:hint="cs"/>
          <w:b w:val="0"/>
          <w:bCs w:val="0"/>
          <w:rtl/>
          <w:lang w:bidi="fa-IR"/>
        </w:rPr>
        <w:t xml:space="preserve"> نیز چنین قابلیتی دارد. </w:t>
      </w:r>
      <w:r w:rsidRPr="00BB199A">
        <w:rPr>
          <w:rFonts w:cs="B Nazanin"/>
          <w:b w:val="0"/>
          <w:bCs w:val="0"/>
          <w:rtl/>
        </w:rPr>
        <w:t xml:space="preserve"> اين‌ باقي‌ مانده‌ها نسبت‌ به‌خط‌ رگرسيون‌ ارتوگونال‌ (</w:t>
      </w:r>
      <w:r w:rsidRPr="00BB199A">
        <w:rPr>
          <w:rFonts w:cs="B Nazanin"/>
          <w:b w:val="0"/>
          <w:bCs w:val="0"/>
        </w:rPr>
        <w:t>Orthogonal</w:t>
      </w:r>
      <w:r w:rsidRPr="00BB199A">
        <w:rPr>
          <w:rFonts w:cs="B Nazanin"/>
          <w:b w:val="0"/>
          <w:bCs w:val="0"/>
          <w:rtl/>
        </w:rPr>
        <w:t>) هستند. بنابراين‌ مي‌توانند شكل‌ اعضاء بدن‌ را مستقل‌ از اندازه‌انعكاس‌ دهند.</w:t>
      </w:r>
      <w:r w:rsidRPr="00BB199A">
        <w:rPr>
          <w:rFonts w:cs="B Nazanin" w:hint="cs"/>
          <w:b w:val="0"/>
          <w:bCs w:val="0"/>
          <w:rtl/>
          <w:lang w:bidi="fa-IR"/>
        </w:rPr>
        <w:t xml:space="preserve"> برای </w:t>
      </w:r>
      <w:r w:rsidRPr="00BB199A">
        <w:rPr>
          <w:rFonts w:cs="B Nazanin"/>
          <w:b w:val="0"/>
          <w:bCs w:val="0"/>
          <w:rtl/>
        </w:rPr>
        <w:t xml:space="preserve"> استاندارد كردن‌ باقي‌ مانده‌ها از</w:t>
      </w:r>
      <w:r w:rsidRPr="00BB199A">
        <w:rPr>
          <w:rFonts w:cs="B Nazanin" w:hint="cs"/>
          <w:b w:val="0"/>
          <w:bCs w:val="0"/>
          <w:rtl/>
          <w:lang w:bidi="fa-IR"/>
        </w:rPr>
        <w:t xml:space="preserve"> تحليل مولفه های اصلی </w:t>
      </w:r>
      <w:r w:rsidRPr="00BB199A">
        <w:rPr>
          <w:rFonts w:cs="B Nazanin"/>
          <w:b w:val="0"/>
          <w:bCs w:val="0"/>
          <w:rtl/>
        </w:rPr>
        <w:t xml:space="preserve"> (</w:t>
      </w:r>
      <w:r w:rsidRPr="00BB199A">
        <w:rPr>
          <w:rFonts w:cs="B Nazanin"/>
          <w:b w:val="0"/>
          <w:bCs w:val="0"/>
        </w:rPr>
        <w:t>Principal components Anallysis</w:t>
      </w:r>
      <w:r w:rsidRPr="00BB199A">
        <w:rPr>
          <w:rFonts w:cs="B Nazanin"/>
          <w:b w:val="0"/>
          <w:bCs w:val="0"/>
          <w:rtl/>
        </w:rPr>
        <w:t>)</w:t>
      </w:r>
      <w:r w:rsidRPr="00BB199A">
        <w:rPr>
          <w:rFonts w:cs="B Nazanin"/>
          <w:b w:val="0"/>
          <w:bCs w:val="0"/>
        </w:rPr>
        <w:t>PCA</w:t>
      </w:r>
      <w:r w:rsidRPr="00BB199A">
        <w:rPr>
          <w:rFonts w:cs="B Nazanin"/>
          <w:b w:val="0"/>
          <w:bCs w:val="0"/>
          <w:rtl/>
        </w:rPr>
        <w:t xml:space="preserve"> استفاده‌</w:t>
      </w:r>
      <w:r w:rsidRPr="00BB199A">
        <w:rPr>
          <w:rFonts w:cs="B Nazanin" w:hint="cs"/>
          <w:b w:val="0"/>
          <w:bCs w:val="0"/>
          <w:rtl/>
          <w:lang w:bidi="fa-IR"/>
        </w:rPr>
        <w:t>می شود</w:t>
      </w:r>
      <w:r w:rsidRPr="00BB199A">
        <w:rPr>
          <w:rFonts w:cs="B Nazanin"/>
          <w:b w:val="0"/>
          <w:bCs w:val="0"/>
          <w:rtl/>
        </w:rPr>
        <w:t>.</w:t>
      </w:r>
      <w:r w:rsidRPr="00BB199A">
        <w:rPr>
          <w:rFonts w:cs="B Nazanin" w:hint="cs"/>
          <w:b w:val="0"/>
          <w:bCs w:val="0"/>
          <w:rtl/>
        </w:rPr>
        <w:t xml:space="preserve"> </w:t>
      </w:r>
      <w:r w:rsidRPr="00BB199A">
        <w:rPr>
          <w:rFonts w:cs="B Nazanin"/>
          <w:b w:val="0"/>
          <w:bCs w:val="0"/>
          <w:rtl/>
        </w:rPr>
        <w:t>براي‌ جدايي‌ دو واريته‌</w:t>
      </w:r>
      <w:r w:rsidRPr="00BB199A">
        <w:rPr>
          <w:rFonts w:cs="B Nazanin" w:hint="cs"/>
          <w:b w:val="0"/>
          <w:bCs w:val="0"/>
          <w:rtl/>
          <w:lang w:bidi="fa-IR"/>
        </w:rPr>
        <w:t xml:space="preserve"> ها در جمعيت ها و </w:t>
      </w:r>
      <w:r w:rsidRPr="00BB199A">
        <w:rPr>
          <w:rFonts w:cs="B Nazanin"/>
          <w:b w:val="0"/>
          <w:bCs w:val="0"/>
          <w:rtl/>
        </w:rPr>
        <w:t xml:space="preserve"> گونه</w:t>
      </w:r>
      <w:r w:rsidRPr="00BB199A">
        <w:rPr>
          <w:rFonts w:cs="B Nazanin" w:hint="cs"/>
          <w:b w:val="0"/>
          <w:bCs w:val="0"/>
          <w:rtl/>
          <w:lang w:bidi="fa-IR"/>
        </w:rPr>
        <w:t xml:space="preserve"> ها</w:t>
      </w:r>
      <w:r w:rsidRPr="00BB199A">
        <w:rPr>
          <w:rFonts w:cs="B Nazanin"/>
          <w:b w:val="0"/>
          <w:bCs w:val="0"/>
          <w:i/>
          <w:rtl/>
        </w:rPr>
        <w:t xml:space="preserve"> داده‌هاي‌ حاصل‌ با استفاده‌ از</w:t>
      </w:r>
      <w:r w:rsidRPr="00BB199A">
        <w:rPr>
          <w:rFonts w:cs="B Nazanin" w:hint="cs"/>
          <w:b w:val="0"/>
          <w:bCs w:val="0"/>
          <w:i/>
          <w:rtl/>
          <w:lang w:bidi="fa-IR"/>
        </w:rPr>
        <w:t xml:space="preserve"> تحليل تابع متمايز{</w:t>
      </w:r>
      <w:r w:rsidRPr="00BB199A">
        <w:rPr>
          <w:rFonts w:cs="B Nazanin"/>
          <w:b w:val="0"/>
          <w:bCs w:val="0"/>
        </w:rPr>
        <w:t>(DFA)</w:t>
      </w:r>
      <w:r w:rsidRPr="00BB199A">
        <w:rPr>
          <w:rFonts w:cs="B Nazanin"/>
          <w:b w:val="0"/>
          <w:bCs w:val="0"/>
          <w:rtl/>
        </w:rPr>
        <w:t xml:space="preserve"> </w:t>
      </w:r>
      <w:r w:rsidRPr="00BB199A">
        <w:rPr>
          <w:rFonts w:cs="B Nazanin"/>
          <w:b w:val="0"/>
          <w:bCs w:val="0"/>
        </w:rPr>
        <w:t>Final Discriminant Function Analysis</w:t>
      </w:r>
      <w:r w:rsidRPr="00BB199A">
        <w:rPr>
          <w:rFonts w:cs="B Nazanin" w:hint="cs"/>
          <w:b w:val="0"/>
          <w:bCs w:val="0"/>
          <w:rtl/>
          <w:lang w:bidi="fa-IR"/>
        </w:rPr>
        <w:t>}</w:t>
      </w:r>
      <w:r w:rsidRPr="00BB199A">
        <w:rPr>
          <w:rFonts w:cs="B Nazanin"/>
          <w:b w:val="0"/>
          <w:bCs w:val="0"/>
          <w:rtl/>
        </w:rPr>
        <w:t xml:space="preserve"> مورد مقايسه‌ قرار </w:t>
      </w:r>
      <w:r w:rsidRPr="00BB199A">
        <w:rPr>
          <w:rFonts w:cs="B Nazanin" w:hint="cs"/>
          <w:b w:val="0"/>
          <w:bCs w:val="0"/>
          <w:rtl/>
          <w:lang w:bidi="fa-IR"/>
        </w:rPr>
        <w:t>می گيرند</w:t>
      </w:r>
      <w:r w:rsidRPr="00BB199A">
        <w:rPr>
          <w:rFonts w:cs="B Nazanin"/>
          <w:b w:val="0"/>
          <w:bCs w:val="0"/>
          <w:rtl/>
        </w:rPr>
        <w:t>(</w:t>
      </w:r>
      <w:r w:rsidRPr="00BB199A">
        <w:rPr>
          <w:rFonts w:cs="B Nazanin" w:hint="cs"/>
          <w:b w:val="0"/>
          <w:bCs w:val="0"/>
          <w:rtl/>
          <w:lang w:bidi="fa-IR"/>
        </w:rPr>
        <w:t xml:space="preserve">به </w:t>
      </w:r>
      <w:r w:rsidRPr="00BB199A">
        <w:rPr>
          <w:rFonts w:cs="B Nazanin"/>
          <w:b w:val="0"/>
          <w:bCs w:val="0"/>
          <w:rtl/>
        </w:rPr>
        <w:t>گروه نمودارهاي دوم</w:t>
      </w:r>
      <w:r w:rsidRPr="00BB199A">
        <w:rPr>
          <w:rFonts w:cs="B Nazanin" w:hint="cs"/>
          <w:b w:val="0"/>
          <w:bCs w:val="0"/>
          <w:rtl/>
          <w:lang w:bidi="fa-IR"/>
        </w:rPr>
        <w:t xml:space="preserve"> رجوع شود</w:t>
      </w:r>
      <w:r w:rsidRPr="00BB199A">
        <w:rPr>
          <w:rFonts w:cs="B Nazanin"/>
          <w:b w:val="0"/>
          <w:bCs w:val="0"/>
          <w:rtl/>
        </w:rPr>
        <w:t>).</w:t>
      </w:r>
      <w:r w:rsidRPr="00BB199A">
        <w:rPr>
          <w:rFonts w:cs="B Nazanin" w:hint="cs"/>
          <w:b w:val="0"/>
          <w:bCs w:val="0"/>
          <w:rtl/>
          <w:lang w:bidi="fa-IR"/>
        </w:rPr>
        <w:t xml:space="preserve"> انجام اين عمليات بدون استفاده از نرم افزار تحليل های آماری فوق العاده وقت گير و مشکل است در اين تحقيق برای اجرای تحليل ها از نرم افزار </w:t>
      </w:r>
      <w:r w:rsidRPr="00BB199A">
        <w:rPr>
          <w:rFonts w:cs="B Nazanin"/>
          <w:b w:val="0"/>
          <w:bCs w:val="0"/>
        </w:rPr>
        <w:t>SYSTAT</w:t>
      </w:r>
      <w:r w:rsidRPr="00BB199A">
        <w:rPr>
          <w:rFonts w:cs="B Nazanin" w:hint="cs"/>
          <w:b w:val="0"/>
          <w:bCs w:val="0"/>
          <w:rtl/>
          <w:lang w:bidi="fa-IR"/>
        </w:rPr>
        <w:t xml:space="preserve"> استفاده شد.</w:t>
      </w:r>
    </w:p>
    <w:p w14:paraId="211B709E" w14:textId="4433CAEF" w:rsidR="00BB199A" w:rsidRPr="00516C50" w:rsidRDefault="00516C50" w:rsidP="00BB199A">
      <w:pPr>
        <w:pStyle w:val="Abstract"/>
        <w:bidi/>
        <w:rPr>
          <w:rFonts w:cs="B Nazanin"/>
          <w:rtl/>
        </w:rPr>
      </w:pPr>
      <w:r w:rsidRPr="00516C50">
        <w:rPr>
          <w:rFonts w:cs="B Nazanin" w:hint="cs"/>
          <w:rtl/>
        </w:rPr>
        <w:t xml:space="preserve">2- </w:t>
      </w:r>
      <w:r w:rsidR="00BB199A" w:rsidRPr="00516C50">
        <w:rPr>
          <w:rFonts w:cs="B Nazanin"/>
          <w:rtl/>
        </w:rPr>
        <w:t xml:space="preserve">مواد و روش ها </w:t>
      </w:r>
    </w:p>
    <w:p w14:paraId="34BC0F87" w14:textId="77777777" w:rsidR="00BB199A" w:rsidRPr="00BB199A" w:rsidRDefault="00BB199A" w:rsidP="00BB199A">
      <w:pPr>
        <w:pStyle w:val="Abstract"/>
        <w:bidi/>
        <w:rPr>
          <w:rFonts w:cs="B Nazanin"/>
          <w:b w:val="0"/>
          <w:bCs w:val="0"/>
          <w:rtl/>
        </w:rPr>
      </w:pPr>
      <w:r w:rsidRPr="00BB199A">
        <w:rPr>
          <w:rFonts w:cs="B Nazanin"/>
          <w:b w:val="0"/>
          <w:bCs w:val="0"/>
          <w:rtl/>
        </w:rPr>
        <w:t xml:space="preserve">بر مبناي‌ ويژگي هاي‌ اساسي‌ مرفومتريك‌ و مريستيك‌ و بر مبناي‌ </w:t>
      </w:r>
      <w:r w:rsidRPr="00BB199A">
        <w:rPr>
          <w:rFonts w:cs="B Nazanin" w:hint="cs"/>
          <w:b w:val="0"/>
          <w:bCs w:val="0"/>
          <w:rtl/>
          <w:lang w:bidi="fa-IR"/>
        </w:rPr>
        <w:t>برچسب کاتالوگ نمونه های</w:t>
      </w:r>
      <w:r w:rsidRPr="00BB199A">
        <w:rPr>
          <w:rFonts w:cs="B Nazanin"/>
          <w:b w:val="0"/>
          <w:bCs w:val="0"/>
          <w:i/>
          <w:iCs/>
        </w:rPr>
        <w:t>Barbus capito</w:t>
      </w:r>
      <w:r w:rsidRPr="00BB199A">
        <w:rPr>
          <w:rFonts w:cs="B Nazanin"/>
          <w:b w:val="0"/>
          <w:bCs w:val="0"/>
          <w:i/>
          <w:iCs/>
          <w:rtl/>
          <w:lang w:bidi="fa-IR"/>
        </w:rPr>
        <w:t xml:space="preserve"> </w:t>
      </w:r>
      <w:r w:rsidRPr="00BB199A">
        <w:rPr>
          <w:rFonts w:cs="B Nazanin" w:hint="cs"/>
          <w:b w:val="0"/>
          <w:bCs w:val="0"/>
          <w:rtl/>
          <w:lang w:bidi="fa-IR"/>
        </w:rPr>
        <w:t xml:space="preserve">موجود درموزه از نظر اندازه و سن ماهی گروه بندی شدند. </w:t>
      </w:r>
      <w:r w:rsidRPr="00BB199A">
        <w:rPr>
          <w:rFonts w:cs="B Nazanin"/>
          <w:b w:val="0"/>
          <w:bCs w:val="0"/>
          <w:rtl/>
        </w:rPr>
        <w:t xml:space="preserve">23 ويژگي‌ مرفومتريك‌ و 12 ويژگي‌ مريستيك‌ بر اساس‌ روش‌ </w:t>
      </w:r>
      <w:r w:rsidRPr="00BB199A">
        <w:rPr>
          <w:rFonts w:cs="B Nazanin" w:hint="cs"/>
          <w:b w:val="0"/>
          <w:bCs w:val="0"/>
          <w:rtl/>
          <w:lang w:bidi="fa-IR"/>
        </w:rPr>
        <w:t xml:space="preserve">لاگلر و هاب شرح داده شده در  کتاب </w:t>
      </w:r>
      <w:r w:rsidRPr="00BB199A">
        <w:rPr>
          <w:rFonts w:cs="B Nazanin"/>
          <w:b w:val="0"/>
          <w:bCs w:val="0"/>
        </w:rPr>
        <w:t>Moyle Petter B. 1998</w:t>
      </w:r>
      <w:r w:rsidRPr="00BB199A">
        <w:rPr>
          <w:rFonts w:cs="B Nazanin" w:hint="cs"/>
          <w:b w:val="0"/>
          <w:bCs w:val="0"/>
          <w:rtl/>
          <w:lang w:bidi="fa-IR"/>
        </w:rPr>
        <w:t xml:space="preserve"> مورد استفاده قرار گرفت.</w:t>
      </w:r>
      <w:r w:rsidRPr="00BB199A">
        <w:rPr>
          <w:rFonts w:cs="B Nazanin"/>
          <w:b w:val="0"/>
          <w:bCs w:val="0"/>
          <w:rtl/>
        </w:rPr>
        <w:t xml:space="preserve"> با استفاده‌ از كوليس‌ با دقت‌ 1/0 ميلميتر نزديكترين‌ عدد به‌ 1/0 ميليمتر خوانده‌ شد.</w:t>
      </w:r>
      <w:r w:rsidRPr="00BB199A">
        <w:rPr>
          <w:rFonts w:cs="B Nazanin" w:hint="cs"/>
          <w:b w:val="0"/>
          <w:bCs w:val="0"/>
          <w:rtl/>
          <w:lang w:bidi="fa-IR"/>
        </w:rPr>
        <w:t xml:space="preserve"> </w:t>
      </w:r>
      <w:r w:rsidRPr="00BB199A">
        <w:rPr>
          <w:rFonts w:cs="B Nazanin"/>
          <w:b w:val="0"/>
          <w:bCs w:val="0"/>
          <w:i/>
          <w:rtl/>
        </w:rPr>
        <w:t>طول‌ و عرض‌ جغرافيايي‌ از روي‌ برچسب‌ نمونه‌ها خوانده‌ شد</w:t>
      </w:r>
      <w:r w:rsidRPr="00BB199A">
        <w:rPr>
          <w:rFonts w:cs="B Nazanin"/>
          <w:b w:val="0"/>
          <w:bCs w:val="0"/>
          <w:rtl/>
        </w:rPr>
        <w:t xml:space="preserve">. اطلاعات‌ حاصل‌ با استفاده‌ از نرم‌افزارهاي‌ </w:t>
      </w:r>
      <w:r w:rsidRPr="00BB199A">
        <w:rPr>
          <w:rFonts w:cs="B Nazanin"/>
          <w:b w:val="0"/>
          <w:bCs w:val="0"/>
        </w:rPr>
        <w:t>SYSTAT10; Microsoft,EXEL</w:t>
      </w:r>
      <w:r w:rsidRPr="00BB199A">
        <w:rPr>
          <w:rFonts w:cs="B Nazanin"/>
          <w:b w:val="0"/>
          <w:bCs w:val="0"/>
          <w:rtl/>
        </w:rPr>
        <w:t xml:space="preserve"> </w:t>
      </w:r>
      <w:r w:rsidRPr="00BB199A">
        <w:rPr>
          <w:rFonts w:cs="B Nazanin"/>
          <w:b w:val="0"/>
          <w:bCs w:val="0"/>
        </w:rPr>
        <w:t xml:space="preserve"> </w:t>
      </w:r>
      <w:r w:rsidRPr="00BB199A">
        <w:rPr>
          <w:rFonts w:cs="B Nazanin"/>
          <w:b w:val="0"/>
          <w:bCs w:val="0"/>
          <w:rtl/>
        </w:rPr>
        <w:t>مورد پردازش‌ قرار گرفتند.</w:t>
      </w:r>
      <w:r w:rsidRPr="00BB199A">
        <w:rPr>
          <w:rFonts w:cs="B Nazanin" w:hint="cs"/>
          <w:b w:val="0"/>
          <w:bCs w:val="0"/>
          <w:rtl/>
          <w:lang w:bidi="fa-IR"/>
        </w:rPr>
        <w:t xml:space="preserve"> </w:t>
      </w:r>
      <w:r w:rsidRPr="00BB199A">
        <w:rPr>
          <w:rFonts w:cs="B Nazanin"/>
          <w:b w:val="0"/>
          <w:bCs w:val="0"/>
          <w:rtl/>
        </w:rPr>
        <w:t xml:space="preserve">در اين تحقيق كليه نمونه هاي </w:t>
      </w:r>
      <w:r w:rsidRPr="00BB199A">
        <w:rPr>
          <w:rFonts w:cs="B Nazanin"/>
          <w:b w:val="0"/>
          <w:bCs w:val="0"/>
          <w:i/>
          <w:iCs/>
        </w:rPr>
        <w:t>Barbus capito</w:t>
      </w:r>
      <w:r w:rsidRPr="00BB199A">
        <w:rPr>
          <w:rFonts w:cs="B Nazanin"/>
          <w:b w:val="0"/>
          <w:bCs w:val="0"/>
          <w:rtl/>
        </w:rPr>
        <w:t xml:space="preserve"> كه به مدت 25 سال به موزه تاريخ طبيعي كانادا  از شمال ايران حوزه درياي خزر ارسال شده</w:t>
      </w:r>
      <w:r w:rsidRPr="00BB199A">
        <w:rPr>
          <w:rFonts w:cs="B Nazanin" w:hint="cs"/>
          <w:b w:val="0"/>
          <w:bCs w:val="0"/>
          <w:rtl/>
          <w:lang w:bidi="fa-IR"/>
        </w:rPr>
        <w:t xml:space="preserve"> بود</w:t>
      </w:r>
      <w:r w:rsidRPr="00BB199A">
        <w:rPr>
          <w:rFonts w:cs="B Nazanin"/>
          <w:b w:val="0"/>
          <w:bCs w:val="0"/>
          <w:rtl/>
        </w:rPr>
        <w:t xml:space="preserve"> از نظر تفاوت هاي قابل سنجش براي يك گونه يا زير گونه جديد مورد ارزيابي آماري قرار گرفتند.</w:t>
      </w:r>
    </w:p>
    <w:p w14:paraId="4C1FBAB7" w14:textId="77777777" w:rsidR="00BB199A" w:rsidRPr="00BB199A" w:rsidRDefault="00BB199A" w:rsidP="00BB199A">
      <w:pPr>
        <w:pStyle w:val="Abstract"/>
        <w:bidi/>
        <w:rPr>
          <w:rFonts w:cs="B Nazanin"/>
          <w:b w:val="0"/>
          <w:bCs w:val="0"/>
          <w:i/>
          <w:rtl/>
        </w:rPr>
      </w:pPr>
      <w:r w:rsidRPr="00BB199A">
        <w:rPr>
          <w:rFonts w:cs="B Nazanin"/>
          <w:b w:val="0"/>
          <w:bCs w:val="0"/>
          <w:i/>
          <w:rtl/>
        </w:rPr>
        <w:lastRenderedPageBreak/>
        <w:t>سنجش هاي آماري بر روي 35 نمونه از ماهيان غير لارو</w:t>
      </w:r>
      <w:r w:rsidRPr="00BB199A">
        <w:rPr>
          <w:rFonts w:cs="B Nazanin" w:hint="cs"/>
          <w:b w:val="0"/>
          <w:bCs w:val="0"/>
          <w:i/>
          <w:rtl/>
          <w:lang w:bidi="fa-IR"/>
        </w:rPr>
        <w:t xml:space="preserve"> از </w:t>
      </w:r>
      <w:r w:rsidRPr="00BB199A">
        <w:rPr>
          <w:rFonts w:cs="B Nazanin"/>
          <w:b w:val="0"/>
          <w:bCs w:val="0"/>
          <w:rtl/>
        </w:rPr>
        <w:t xml:space="preserve">گونهُ </w:t>
      </w:r>
      <w:r w:rsidRPr="00BB199A">
        <w:rPr>
          <w:rFonts w:cs="B Nazanin"/>
          <w:b w:val="0"/>
          <w:bCs w:val="0"/>
          <w:i/>
        </w:rPr>
        <w:t xml:space="preserve">Barbus Capito  </w:t>
      </w:r>
      <w:r w:rsidRPr="00BB199A">
        <w:rPr>
          <w:rFonts w:cs="B Nazanin"/>
          <w:b w:val="0"/>
          <w:bCs w:val="0"/>
          <w:iCs/>
        </w:rPr>
        <w:t>(Güldenstädt,1773)</w:t>
      </w:r>
      <w:r w:rsidRPr="00BB199A">
        <w:rPr>
          <w:rFonts w:cs="B Nazanin" w:hint="cs"/>
          <w:b w:val="0"/>
          <w:bCs w:val="0"/>
          <w:i/>
          <w:rtl/>
          <w:lang w:bidi="fa-IR"/>
        </w:rPr>
        <w:t xml:space="preserve"> </w:t>
      </w:r>
      <w:r w:rsidRPr="00BB199A">
        <w:rPr>
          <w:rFonts w:cs="B Nazanin"/>
          <w:b w:val="0"/>
          <w:bCs w:val="0"/>
          <w:i/>
          <w:rtl/>
        </w:rPr>
        <w:t xml:space="preserve"> </w:t>
      </w:r>
      <w:r w:rsidRPr="00BB199A">
        <w:rPr>
          <w:rFonts w:cs="B Nazanin" w:hint="cs"/>
          <w:b w:val="0"/>
          <w:bCs w:val="0"/>
          <w:i/>
          <w:rtl/>
        </w:rPr>
        <w:t xml:space="preserve">موجود در موزه تاریخ طبیعی اوتاوا </w:t>
      </w:r>
      <w:r w:rsidRPr="00BB199A">
        <w:rPr>
          <w:rFonts w:cs="B Nazanin"/>
          <w:b w:val="0"/>
          <w:bCs w:val="0"/>
          <w:i/>
          <w:rtl/>
        </w:rPr>
        <w:t>انجام گرفت</w:t>
      </w:r>
      <w:r w:rsidRPr="00BB199A">
        <w:rPr>
          <w:rFonts w:cs="B Nazanin" w:hint="cs"/>
          <w:b w:val="0"/>
          <w:bCs w:val="0"/>
          <w:i/>
          <w:rtl/>
        </w:rPr>
        <w:t>.</w:t>
      </w:r>
      <w:r w:rsidRPr="00BB199A">
        <w:rPr>
          <w:rFonts w:cs="B Nazanin"/>
          <w:b w:val="0"/>
          <w:bCs w:val="0"/>
          <w:i/>
          <w:rtl/>
        </w:rPr>
        <w:t xml:space="preserve"> </w:t>
      </w:r>
    </w:p>
    <w:p w14:paraId="784AEC52" w14:textId="77777777" w:rsidR="00BB199A" w:rsidRPr="00BB199A" w:rsidRDefault="00BB199A" w:rsidP="00BB199A">
      <w:pPr>
        <w:pStyle w:val="Abstract"/>
        <w:bidi/>
        <w:rPr>
          <w:rFonts w:cs="B Nazanin" w:hint="cs"/>
          <w:b w:val="0"/>
          <w:bCs w:val="0"/>
          <w:rtl/>
          <w:lang w:bidi="fa-IR"/>
        </w:rPr>
      </w:pPr>
      <w:r w:rsidRPr="00BB199A">
        <w:rPr>
          <w:rFonts w:cs="B Nazanin"/>
          <w:b w:val="0"/>
          <w:bCs w:val="0"/>
          <w:i/>
          <w:rtl/>
        </w:rPr>
        <w:t xml:space="preserve">براي‌ تحليل‌ گروه‌ گونه‌هاي‌ احتمالي‌ </w:t>
      </w:r>
      <w:r w:rsidRPr="00BB199A">
        <w:rPr>
          <w:rFonts w:cs="B Nazanin"/>
          <w:b w:val="0"/>
          <w:bCs w:val="0"/>
          <w:i/>
        </w:rPr>
        <w:t>Barbus capito</w:t>
      </w:r>
      <w:r w:rsidRPr="00BB199A">
        <w:rPr>
          <w:rFonts w:cs="B Nazanin"/>
          <w:b w:val="0"/>
          <w:bCs w:val="0"/>
          <w:i/>
          <w:rtl/>
        </w:rPr>
        <w:t xml:space="preserve">  در آمار پيشرفته‌براي‌ به‌ حداقل‌رساندن‌ تاثير اندازة‌ نمونه‌ هاي‌ دو گروه‌ از اين‌ ماهيان‌، از تكنيك‌ ارتباط‌ رگرسيون‌، محاسبه‌ باقي‌ مانده‌ </w:t>
      </w:r>
      <w:r w:rsidRPr="00BB199A">
        <w:rPr>
          <w:rFonts w:cs="B Nazanin"/>
          <w:b w:val="0"/>
          <w:bCs w:val="0"/>
          <w:rtl/>
        </w:rPr>
        <w:t>(</w:t>
      </w:r>
      <w:r w:rsidRPr="00BB199A">
        <w:rPr>
          <w:rFonts w:cs="B Nazanin"/>
          <w:b w:val="0"/>
          <w:bCs w:val="0"/>
        </w:rPr>
        <w:t>Residulas</w:t>
      </w:r>
      <w:r w:rsidRPr="00BB199A">
        <w:rPr>
          <w:rFonts w:cs="B Nazanin"/>
          <w:b w:val="0"/>
          <w:bCs w:val="0"/>
          <w:rtl/>
        </w:rPr>
        <w:t>) حاصل‌ ازخط‌ رگرسيون‌ لگاريتم‌ (پايه‌ 10) اعضاء بدن‌ در برابر لگاريتم‌ طول‌ استاندارد استفاده‌ شد(</w:t>
      </w:r>
      <w:r w:rsidRPr="00BB199A">
        <w:rPr>
          <w:rFonts w:cs="B Nazanin"/>
          <w:b w:val="0"/>
          <w:bCs w:val="0"/>
        </w:rPr>
        <w:t>Reist 1985, 1986</w:t>
      </w:r>
      <w:r w:rsidRPr="00BB199A">
        <w:rPr>
          <w:rFonts w:cs="B Nazanin"/>
          <w:b w:val="0"/>
          <w:bCs w:val="0"/>
          <w:rtl/>
        </w:rPr>
        <w:t>).</w:t>
      </w:r>
      <w:r w:rsidRPr="00BB199A">
        <w:rPr>
          <w:rFonts w:cs="B Nazanin" w:hint="cs"/>
          <w:b w:val="0"/>
          <w:bCs w:val="0"/>
          <w:rtl/>
          <w:lang w:bidi="fa-IR"/>
        </w:rPr>
        <w:t xml:space="preserve">  </w:t>
      </w:r>
      <w:r w:rsidRPr="00BB199A">
        <w:rPr>
          <w:rFonts w:cs="B Nazanin"/>
          <w:b w:val="0"/>
          <w:bCs w:val="0"/>
          <w:rtl/>
        </w:rPr>
        <w:t>براي‌ استاندارد كردن‌ باقي‌ مانده‌ها از</w:t>
      </w:r>
      <w:r w:rsidRPr="00BB199A">
        <w:rPr>
          <w:rFonts w:cs="B Nazanin" w:hint="cs"/>
          <w:b w:val="0"/>
          <w:bCs w:val="0"/>
          <w:rtl/>
          <w:lang w:bidi="fa-IR"/>
        </w:rPr>
        <w:t xml:space="preserve"> </w:t>
      </w:r>
      <w:r w:rsidRPr="00BB199A">
        <w:rPr>
          <w:rFonts w:cs="B Nazanin"/>
          <w:b w:val="0"/>
          <w:bCs w:val="0"/>
          <w:rtl/>
        </w:rPr>
        <w:t xml:space="preserve"> </w:t>
      </w:r>
      <w:r w:rsidRPr="00BB199A">
        <w:rPr>
          <w:rFonts w:cs="B Nazanin"/>
          <w:b w:val="0"/>
          <w:bCs w:val="0"/>
        </w:rPr>
        <w:t>Principal components Anallysis  (PCA)</w:t>
      </w:r>
      <w:r w:rsidRPr="00BB199A">
        <w:rPr>
          <w:rFonts w:cs="B Nazanin"/>
          <w:b w:val="0"/>
          <w:bCs w:val="0"/>
          <w:rtl/>
        </w:rPr>
        <w:t xml:space="preserve"> استفاده</w:t>
      </w:r>
      <w:r w:rsidRPr="00BB199A">
        <w:rPr>
          <w:rFonts w:cs="B Nazanin" w:hint="cs"/>
          <w:b w:val="0"/>
          <w:bCs w:val="0"/>
          <w:rtl/>
          <w:lang w:bidi="fa-IR"/>
        </w:rPr>
        <w:t xml:space="preserve"> </w:t>
      </w:r>
      <w:r w:rsidRPr="00BB199A">
        <w:rPr>
          <w:rFonts w:cs="B Nazanin"/>
          <w:b w:val="0"/>
          <w:bCs w:val="0"/>
          <w:rtl/>
        </w:rPr>
        <w:t>‌شد. براي‌ جدايي‌ دو گروه‌ گونه‌ اي‌  داده‌هاي‌ حاصل‌ با استفاده‌ از</w:t>
      </w:r>
      <w:r w:rsidRPr="00BB199A">
        <w:rPr>
          <w:rFonts w:cs="B Nazanin" w:hint="cs"/>
          <w:b w:val="0"/>
          <w:bCs w:val="0"/>
          <w:rtl/>
          <w:lang w:bidi="fa-IR"/>
        </w:rPr>
        <w:t xml:space="preserve"> </w:t>
      </w:r>
      <w:r w:rsidRPr="00BB199A">
        <w:rPr>
          <w:rFonts w:cs="B Nazanin"/>
          <w:b w:val="0"/>
          <w:bCs w:val="0"/>
          <w:rtl/>
        </w:rPr>
        <w:t xml:space="preserve"> ( </w:t>
      </w:r>
      <w:r w:rsidRPr="00BB199A">
        <w:rPr>
          <w:rFonts w:cs="B Nazanin"/>
          <w:b w:val="0"/>
          <w:bCs w:val="0"/>
        </w:rPr>
        <w:t>DFA</w:t>
      </w:r>
      <w:r w:rsidRPr="00BB199A">
        <w:rPr>
          <w:rFonts w:cs="B Nazanin"/>
          <w:b w:val="0"/>
          <w:bCs w:val="0"/>
          <w:rtl/>
        </w:rPr>
        <w:t xml:space="preserve"> ) </w:t>
      </w:r>
      <w:r w:rsidRPr="00BB199A">
        <w:rPr>
          <w:rFonts w:cs="B Nazanin"/>
          <w:b w:val="0"/>
          <w:bCs w:val="0"/>
        </w:rPr>
        <w:t>Final discriminant function analysis</w:t>
      </w:r>
      <w:r w:rsidRPr="00BB199A">
        <w:rPr>
          <w:rFonts w:cs="B Nazanin"/>
          <w:b w:val="0"/>
          <w:bCs w:val="0"/>
          <w:rtl/>
        </w:rPr>
        <w:t xml:space="preserve"> </w:t>
      </w:r>
      <w:r w:rsidRPr="00BB199A">
        <w:rPr>
          <w:rFonts w:cs="B Nazanin" w:hint="cs"/>
          <w:b w:val="0"/>
          <w:bCs w:val="0"/>
          <w:rtl/>
          <w:lang w:bidi="fa-IR"/>
        </w:rPr>
        <w:t xml:space="preserve"> </w:t>
      </w:r>
      <w:r w:rsidRPr="00BB199A">
        <w:rPr>
          <w:rFonts w:cs="B Nazanin"/>
          <w:b w:val="0"/>
          <w:bCs w:val="0"/>
          <w:rtl/>
        </w:rPr>
        <w:t xml:space="preserve">مورد مقايسه‌ قرار گرفت‌. </w:t>
      </w:r>
    </w:p>
    <w:p w14:paraId="6D5910EE" w14:textId="77777777" w:rsidR="00BB199A" w:rsidRPr="00BB199A" w:rsidRDefault="00BB199A" w:rsidP="00BB199A">
      <w:pPr>
        <w:pStyle w:val="Abstract"/>
        <w:bidi/>
        <w:rPr>
          <w:rFonts w:cs="B Nazanin"/>
          <w:b w:val="0"/>
          <w:bCs w:val="0"/>
          <w:rtl/>
        </w:rPr>
      </w:pPr>
      <w:r w:rsidRPr="00BB199A">
        <w:rPr>
          <w:rFonts w:cs="B Nazanin" w:hint="cs"/>
          <w:b w:val="0"/>
          <w:bCs w:val="0"/>
          <w:rtl/>
          <w:lang w:bidi="fa-IR"/>
        </w:rPr>
        <w:t xml:space="preserve">در اين مقاله </w:t>
      </w:r>
      <w:r w:rsidRPr="00BB199A">
        <w:rPr>
          <w:rFonts w:cs="B Nazanin"/>
          <w:b w:val="0"/>
          <w:bCs w:val="0"/>
          <w:rtl/>
        </w:rPr>
        <w:t>اختصارات‌</w:t>
      </w:r>
      <w:r w:rsidRPr="00BB199A">
        <w:rPr>
          <w:rFonts w:cs="B Nazanin" w:hint="cs"/>
          <w:b w:val="0"/>
          <w:bCs w:val="0"/>
          <w:rtl/>
          <w:lang w:bidi="fa-IR"/>
        </w:rPr>
        <w:t xml:space="preserve"> زير به کار رفته اند: </w:t>
      </w:r>
      <w:r w:rsidRPr="00BB199A">
        <w:rPr>
          <w:rFonts w:cs="B Nazanin"/>
          <w:b w:val="0"/>
          <w:bCs w:val="0"/>
          <w:rtl/>
        </w:rPr>
        <w:t xml:space="preserve"> موزه‌ تاريخ‌ طبيعي‌ كانادا </w:t>
      </w:r>
      <w:r w:rsidRPr="00BB199A">
        <w:rPr>
          <w:rFonts w:cs="B Nazanin"/>
          <w:b w:val="0"/>
          <w:bCs w:val="0"/>
        </w:rPr>
        <w:t>CMN=Canadia Museum of Nature</w:t>
      </w:r>
      <w:r w:rsidRPr="00BB199A">
        <w:rPr>
          <w:rFonts w:cs="B Nazanin"/>
          <w:b w:val="0"/>
          <w:bCs w:val="0"/>
          <w:rtl/>
        </w:rPr>
        <w:t xml:space="preserve"> تمام‌ نمونه‌هايي‌ كه‌ با اين‌ علامت‌(</w:t>
      </w:r>
      <w:r w:rsidRPr="00BB199A">
        <w:rPr>
          <w:rFonts w:cs="B Nazanin"/>
          <w:b w:val="0"/>
          <w:bCs w:val="0"/>
        </w:rPr>
        <w:t>CMN</w:t>
      </w:r>
      <w:r w:rsidRPr="00BB199A">
        <w:rPr>
          <w:rFonts w:cs="B Nazanin"/>
          <w:b w:val="0"/>
          <w:bCs w:val="0"/>
          <w:rtl/>
        </w:rPr>
        <w:t xml:space="preserve">) مشخص‌ شده‌ است‌ در اين‌ موزه‌ موجود مي‌باشند. </w:t>
      </w:r>
      <w:r w:rsidRPr="00BB199A">
        <w:rPr>
          <w:rFonts w:cs="B Nazanin"/>
          <w:b w:val="0"/>
          <w:bCs w:val="0"/>
        </w:rPr>
        <w:t>LHLR</w:t>
      </w:r>
      <w:r w:rsidRPr="00BB199A">
        <w:rPr>
          <w:rFonts w:cs="B Nazanin"/>
          <w:b w:val="0"/>
          <w:bCs w:val="0"/>
          <w:rtl/>
        </w:rPr>
        <w:t xml:space="preserve"> به‌ معني‌  باقيمانده‌ رگرسيون‌  لگاريتم‌ پايه‌ 10 طول‌ سر </w:t>
      </w:r>
      <w:r w:rsidRPr="00BB199A">
        <w:rPr>
          <w:rFonts w:cs="B Nazanin"/>
          <w:b w:val="0"/>
          <w:bCs w:val="0"/>
        </w:rPr>
        <w:t>HL</w:t>
      </w:r>
      <w:r w:rsidRPr="00BB199A">
        <w:rPr>
          <w:rFonts w:cs="B Nazanin"/>
          <w:b w:val="0"/>
          <w:bCs w:val="0"/>
          <w:rtl/>
        </w:rPr>
        <w:t xml:space="preserve"> مي‌ باشد.  ‌ لگاريتم‌ پايه‌ 10 طول‌ سر(</w:t>
      </w:r>
      <w:r w:rsidRPr="00BB199A">
        <w:rPr>
          <w:rFonts w:cs="B Nazanin"/>
          <w:b w:val="0"/>
          <w:bCs w:val="0"/>
        </w:rPr>
        <w:t>LHLR</w:t>
      </w:r>
      <w:r w:rsidRPr="00BB199A">
        <w:rPr>
          <w:rFonts w:cs="B Nazanin"/>
          <w:b w:val="0"/>
          <w:bCs w:val="0"/>
          <w:rtl/>
        </w:rPr>
        <w:t xml:space="preserve"> )، عمق‌ بدن‌،(</w:t>
      </w:r>
      <w:r w:rsidRPr="00BB199A">
        <w:rPr>
          <w:rFonts w:cs="B Nazanin"/>
          <w:b w:val="0"/>
          <w:bCs w:val="0"/>
        </w:rPr>
        <w:t>LBDR</w:t>
      </w:r>
      <w:r w:rsidRPr="00BB199A">
        <w:rPr>
          <w:rFonts w:cs="B Nazanin"/>
          <w:b w:val="0"/>
          <w:bCs w:val="0"/>
          <w:rtl/>
        </w:rPr>
        <w:t>) باله‌ سينه‌ ايي‌ (</w:t>
      </w:r>
      <w:r w:rsidRPr="00BB199A">
        <w:rPr>
          <w:rFonts w:cs="B Nazanin"/>
          <w:b w:val="0"/>
          <w:bCs w:val="0"/>
        </w:rPr>
        <w:t>LPFLR</w:t>
      </w:r>
      <w:r w:rsidRPr="00BB199A">
        <w:rPr>
          <w:rFonts w:cs="B Nazanin"/>
          <w:b w:val="0"/>
          <w:bCs w:val="0"/>
          <w:rtl/>
        </w:rPr>
        <w:t>) وباله‌ دمي‌(</w:t>
      </w:r>
      <w:r w:rsidRPr="00BB199A">
        <w:rPr>
          <w:rFonts w:cs="B Nazanin"/>
          <w:b w:val="0"/>
          <w:bCs w:val="0"/>
        </w:rPr>
        <w:t>LCFLR</w:t>
      </w:r>
      <w:r w:rsidRPr="00BB199A">
        <w:rPr>
          <w:rFonts w:cs="B Nazanin"/>
          <w:b w:val="0"/>
          <w:bCs w:val="0"/>
          <w:rtl/>
        </w:rPr>
        <w:t>)  ‌ طول‌ استاندارد(</w:t>
      </w:r>
      <w:r w:rsidRPr="00BB199A">
        <w:rPr>
          <w:rFonts w:cs="B Nazanin"/>
          <w:b w:val="0"/>
          <w:bCs w:val="0"/>
        </w:rPr>
        <w:t>SL</w:t>
      </w:r>
      <w:r w:rsidRPr="00BB199A">
        <w:rPr>
          <w:rFonts w:cs="B Nazanin"/>
          <w:b w:val="0"/>
          <w:bCs w:val="0"/>
          <w:rtl/>
        </w:rPr>
        <w:t>)، نسبت‌ سربه‌ پوزه   ‌</w:t>
      </w:r>
      <w:r w:rsidRPr="00BB199A">
        <w:rPr>
          <w:rFonts w:cs="B Nazanin"/>
          <w:b w:val="0"/>
          <w:bCs w:val="0"/>
        </w:rPr>
        <w:t>HL/Snout</w:t>
      </w:r>
      <w:r w:rsidRPr="00BB199A">
        <w:rPr>
          <w:rFonts w:cs="B Nazanin"/>
          <w:b w:val="0"/>
          <w:bCs w:val="0"/>
          <w:rtl/>
        </w:rPr>
        <w:t xml:space="preserve">  ، نسبت‌ سربه‌ قطرچشم‌  </w:t>
      </w:r>
      <w:r w:rsidRPr="00BB199A">
        <w:rPr>
          <w:rFonts w:cs="B Nazanin"/>
          <w:b w:val="0"/>
          <w:bCs w:val="0"/>
        </w:rPr>
        <w:t>HL/Orbit</w:t>
      </w:r>
      <w:r w:rsidRPr="00BB199A">
        <w:rPr>
          <w:rFonts w:cs="B Nazanin"/>
          <w:b w:val="0"/>
          <w:bCs w:val="0"/>
          <w:rtl/>
        </w:rPr>
        <w:t xml:space="preserve"> ، نسبت‌ سربه‌ عمق‌ بدن‌ </w:t>
      </w:r>
      <w:r w:rsidRPr="00BB199A">
        <w:rPr>
          <w:rFonts w:cs="B Nazanin"/>
          <w:b w:val="0"/>
          <w:bCs w:val="0"/>
        </w:rPr>
        <w:t xml:space="preserve">HL/BD </w:t>
      </w:r>
      <w:r w:rsidRPr="00BB199A">
        <w:rPr>
          <w:rFonts w:cs="B Nazanin"/>
          <w:b w:val="0"/>
          <w:bCs w:val="0"/>
          <w:rtl/>
        </w:rPr>
        <w:t xml:space="preserve"> نسبت‌ سربه‌ بالة‌ سينه‌ايي‌ </w:t>
      </w:r>
      <w:r w:rsidRPr="00BB199A">
        <w:rPr>
          <w:rFonts w:cs="B Nazanin"/>
          <w:b w:val="0"/>
          <w:bCs w:val="0"/>
        </w:rPr>
        <w:t xml:space="preserve">HL/PecFin  </w:t>
      </w:r>
      <w:r w:rsidRPr="00BB199A">
        <w:rPr>
          <w:rFonts w:cs="B Nazanin"/>
          <w:b w:val="0"/>
          <w:bCs w:val="0"/>
          <w:rtl/>
        </w:rPr>
        <w:t xml:space="preserve"> ، نسبت‌ طول‌ كل‌ به‌ طول‌ سر     </w:t>
      </w:r>
      <w:r w:rsidRPr="00BB199A">
        <w:rPr>
          <w:rFonts w:cs="B Nazanin"/>
          <w:b w:val="0"/>
          <w:bCs w:val="0"/>
        </w:rPr>
        <w:t>TL/HL</w:t>
      </w:r>
      <w:r w:rsidRPr="00BB199A">
        <w:rPr>
          <w:rFonts w:cs="B Nazanin"/>
          <w:b w:val="0"/>
          <w:bCs w:val="0"/>
          <w:rtl/>
        </w:rPr>
        <w:t xml:space="preserve">  ، عمق‌ بدن‌ به‌ بالة‌ پشتي  ‌</w:t>
      </w:r>
      <w:r w:rsidRPr="00BB199A">
        <w:rPr>
          <w:rFonts w:cs="B Nazanin"/>
          <w:b w:val="0"/>
          <w:bCs w:val="0"/>
        </w:rPr>
        <w:t>BD/DFL</w:t>
      </w:r>
      <w:r w:rsidRPr="00BB199A">
        <w:rPr>
          <w:rFonts w:cs="B Nazanin"/>
          <w:b w:val="0"/>
          <w:bCs w:val="0"/>
          <w:rtl/>
        </w:rPr>
        <w:t xml:space="preserve"> ، طول‌ استاندارد به‌ طول‌ سر</w:t>
      </w:r>
      <w:r w:rsidRPr="00BB199A">
        <w:rPr>
          <w:rFonts w:cs="B Nazanin"/>
          <w:b w:val="0"/>
          <w:bCs w:val="0"/>
        </w:rPr>
        <w:t xml:space="preserve">SL/HL  </w:t>
      </w:r>
      <w:r w:rsidRPr="00BB199A">
        <w:rPr>
          <w:rFonts w:cs="B Nazanin"/>
          <w:b w:val="0"/>
          <w:bCs w:val="0"/>
          <w:rtl/>
        </w:rPr>
        <w:t xml:space="preserve"> ،   طول‌ استاندارد به‌ عمق‌ بدن‌</w:t>
      </w:r>
      <w:r w:rsidRPr="00BB199A">
        <w:rPr>
          <w:rFonts w:cs="B Nazanin"/>
          <w:b w:val="0"/>
          <w:bCs w:val="0"/>
        </w:rPr>
        <w:t xml:space="preserve">SL/BD </w:t>
      </w:r>
      <w:r w:rsidRPr="00BB199A">
        <w:rPr>
          <w:rFonts w:cs="B Nazanin"/>
          <w:b w:val="0"/>
          <w:bCs w:val="0"/>
          <w:rtl/>
        </w:rPr>
        <w:t xml:space="preserve">، </w:t>
      </w:r>
      <w:r w:rsidRPr="00BB199A">
        <w:rPr>
          <w:rFonts w:cs="B Nazanin"/>
          <w:b w:val="0"/>
          <w:bCs w:val="0"/>
        </w:rPr>
        <w:t>b.</w:t>
      </w:r>
      <w:r w:rsidRPr="00BB199A">
        <w:rPr>
          <w:rFonts w:cs="B Nazanin"/>
          <w:b w:val="0"/>
          <w:bCs w:val="0"/>
          <w:rtl/>
        </w:rPr>
        <w:t xml:space="preserve"> يا </w:t>
      </w:r>
      <w:r w:rsidRPr="00BB199A">
        <w:rPr>
          <w:rFonts w:cs="B Nazanin"/>
          <w:b w:val="0"/>
          <w:bCs w:val="0"/>
        </w:rPr>
        <w:t xml:space="preserve">B. </w:t>
      </w:r>
      <w:r w:rsidRPr="00BB199A">
        <w:rPr>
          <w:rFonts w:cs="B Nazanin"/>
          <w:b w:val="0"/>
          <w:bCs w:val="0"/>
          <w:rtl/>
        </w:rPr>
        <w:t xml:space="preserve"> واريتهُ ب ، </w:t>
      </w:r>
      <w:r w:rsidRPr="00BB199A">
        <w:rPr>
          <w:rFonts w:cs="B Nazanin"/>
          <w:b w:val="0"/>
          <w:bCs w:val="0"/>
        </w:rPr>
        <w:t>s.</w:t>
      </w:r>
      <w:r w:rsidRPr="00BB199A">
        <w:rPr>
          <w:rFonts w:cs="B Nazanin"/>
          <w:b w:val="0"/>
          <w:bCs w:val="0"/>
          <w:rtl/>
        </w:rPr>
        <w:t xml:space="preserve"> يا </w:t>
      </w:r>
      <w:r w:rsidRPr="00BB199A">
        <w:rPr>
          <w:rFonts w:cs="B Nazanin"/>
          <w:b w:val="0"/>
          <w:bCs w:val="0"/>
        </w:rPr>
        <w:t xml:space="preserve">S.  </w:t>
      </w:r>
      <w:r w:rsidRPr="00BB199A">
        <w:rPr>
          <w:rFonts w:cs="B Nazanin"/>
          <w:b w:val="0"/>
          <w:bCs w:val="0"/>
          <w:rtl/>
        </w:rPr>
        <w:t>واريتهُ  اس.</w:t>
      </w:r>
    </w:p>
    <w:p w14:paraId="2DC1D0EE" w14:textId="120FF77A" w:rsidR="00BB199A" w:rsidRPr="00516C50" w:rsidRDefault="00516C50" w:rsidP="00BB199A">
      <w:pPr>
        <w:pStyle w:val="Abstract"/>
        <w:bidi/>
        <w:rPr>
          <w:rFonts w:cs="B Nazanin" w:hint="cs"/>
          <w:rtl/>
          <w:lang w:bidi="fa-IR"/>
        </w:rPr>
      </w:pPr>
      <w:r w:rsidRPr="00516C50">
        <w:rPr>
          <w:rFonts w:cs="B Nazanin" w:hint="cs"/>
          <w:rtl/>
          <w:lang w:bidi="fa-IR"/>
        </w:rPr>
        <w:t xml:space="preserve">3- </w:t>
      </w:r>
      <w:r w:rsidR="00BB199A" w:rsidRPr="00516C50">
        <w:rPr>
          <w:rFonts w:cs="B Nazanin" w:hint="cs"/>
          <w:rtl/>
          <w:lang w:bidi="fa-IR"/>
        </w:rPr>
        <w:t>نتايج</w:t>
      </w:r>
    </w:p>
    <w:p w14:paraId="5E105910" w14:textId="50AF14FA" w:rsidR="00BB199A" w:rsidRPr="00BB199A" w:rsidRDefault="00BB199A" w:rsidP="00516C50">
      <w:pPr>
        <w:pStyle w:val="Abstract"/>
        <w:bidi/>
        <w:rPr>
          <w:rFonts w:cs="B Nazanin"/>
          <w:b w:val="0"/>
          <w:bCs w:val="0"/>
          <w:i/>
          <w:rtl/>
        </w:rPr>
      </w:pPr>
      <w:r w:rsidRPr="00BB199A">
        <w:rPr>
          <w:rFonts w:cs="B Nazanin"/>
          <w:b w:val="0"/>
          <w:bCs w:val="0"/>
          <w:rtl/>
        </w:rPr>
        <w:t xml:space="preserve">گونهُ </w:t>
      </w:r>
      <w:r w:rsidRPr="00BB199A">
        <w:rPr>
          <w:rFonts w:cs="B Nazanin"/>
          <w:b w:val="0"/>
          <w:bCs w:val="0"/>
          <w:i/>
        </w:rPr>
        <w:t xml:space="preserve">Barbus capito  </w:t>
      </w:r>
      <w:r w:rsidRPr="00BB199A">
        <w:rPr>
          <w:rFonts w:cs="B Nazanin"/>
          <w:b w:val="0"/>
          <w:bCs w:val="0"/>
          <w:iCs/>
        </w:rPr>
        <w:t>(Güldenstädt,1773)</w:t>
      </w:r>
      <w:r w:rsidRPr="00BB199A">
        <w:rPr>
          <w:rFonts w:cs="B Nazanin"/>
          <w:b w:val="0"/>
          <w:bCs w:val="0"/>
          <w:i/>
          <w:rtl/>
        </w:rPr>
        <w:t xml:space="preserve"> </w:t>
      </w:r>
      <w:r w:rsidRPr="00BB199A">
        <w:rPr>
          <w:rFonts w:cs="B Nazanin" w:hint="cs"/>
          <w:b w:val="0"/>
          <w:bCs w:val="0"/>
          <w:i/>
          <w:rtl/>
          <w:lang w:bidi="fa-IR"/>
        </w:rPr>
        <w:t xml:space="preserve"> با نام های مترادف </w:t>
      </w:r>
      <w:r w:rsidRPr="00BB199A">
        <w:rPr>
          <w:rFonts w:cs="B Nazanin"/>
          <w:b w:val="0"/>
          <w:bCs w:val="0"/>
          <w:i/>
        </w:rPr>
        <w:t>Cyprinus capito</w:t>
      </w:r>
      <w:r w:rsidRPr="00BB199A">
        <w:rPr>
          <w:rFonts w:cs="B Nazanin" w:hint="cs"/>
          <w:b w:val="0"/>
          <w:bCs w:val="0"/>
          <w:i/>
          <w:rtl/>
          <w:lang w:bidi="fa-IR"/>
        </w:rPr>
        <w:t xml:space="preserve"> و </w:t>
      </w:r>
      <w:r w:rsidRPr="00BB199A">
        <w:rPr>
          <w:rFonts w:cs="B Nazanin"/>
          <w:b w:val="0"/>
          <w:bCs w:val="0"/>
          <w:i/>
        </w:rPr>
        <w:t>Cyprinus bulatmai</w:t>
      </w:r>
      <w:r w:rsidRPr="00BB199A">
        <w:rPr>
          <w:rFonts w:cs="B Nazanin" w:hint="cs"/>
          <w:b w:val="0"/>
          <w:bCs w:val="0"/>
          <w:i/>
          <w:rtl/>
          <w:lang w:bidi="fa-IR"/>
        </w:rPr>
        <w:t xml:space="preserve"> می باشد.</w:t>
      </w:r>
      <w:r w:rsidR="00516C50">
        <w:rPr>
          <w:rFonts w:cs="B Nazanin" w:hint="cs"/>
          <w:b w:val="0"/>
          <w:bCs w:val="0"/>
          <w:i/>
          <w:rtl/>
          <w:lang w:bidi="fa-IR"/>
        </w:rPr>
        <w:t xml:space="preserve"> </w:t>
      </w:r>
      <w:r w:rsidRPr="00BB199A">
        <w:rPr>
          <w:rFonts w:cs="B Nazanin"/>
          <w:b w:val="0"/>
          <w:bCs w:val="0"/>
          <w:i/>
        </w:rPr>
        <w:t>Cyprinus capito</w:t>
      </w:r>
      <w:r w:rsidRPr="00BB199A">
        <w:rPr>
          <w:rFonts w:cs="B Nazanin" w:hint="cs"/>
          <w:b w:val="0"/>
          <w:bCs w:val="0"/>
          <w:i/>
          <w:rtl/>
          <w:lang w:bidi="fa-IR"/>
        </w:rPr>
        <w:t xml:space="preserve"> </w:t>
      </w:r>
      <w:r w:rsidRPr="00BB199A">
        <w:rPr>
          <w:rFonts w:cs="B Nazanin"/>
          <w:b w:val="0"/>
          <w:bCs w:val="0"/>
          <w:i/>
          <w:rtl/>
        </w:rPr>
        <w:t>براي‌ اولين‌ با</w:t>
      </w:r>
      <w:r w:rsidRPr="00BB199A">
        <w:rPr>
          <w:rFonts w:cs="B Nazanin" w:hint="cs"/>
          <w:b w:val="0"/>
          <w:bCs w:val="0"/>
          <w:i/>
          <w:rtl/>
          <w:lang w:bidi="fa-IR"/>
        </w:rPr>
        <w:t>ر</w:t>
      </w:r>
      <w:r w:rsidRPr="00BB199A">
        <w:rPr>
          <w:rFonts w:cs="B Nazanin"/>
          <w:b w:val="0"/>
          <w:bCs w:val="0"/>
          <w:i/>
          <w:rtl/>
        </w:rPr>
        <w:t xml:space="preserve"> در رودخانه‌ كورا، قفقاز گزارش‌ شد. </w:t>
      </w:r>
      <w:r w:rsidRPr="00BB199A">
        <w:rPr>
          <w:rFonts w:cs="B Nazanin"/>
          <w:b w:val="0"/>
          <w:bCs w:val="0"/>
          <w:i/>
        </w:rPr>
        <w:t xml:space="preserve">Cyprinus bulatmai </w:t>
      </w:r>
      <w:r w:rsidRPr="00BB199A">
        <w:rPr>
          <w:rFonts w:cs="B Nazanin"/>
          <w:b w:val="0"/>
          <w:bCs w:val="0"/>
          <w:iCs/>
        </w:rPr>
        <w:t>Hablizl 1783</w:t>
      </w:r>
      <w:r w:rsidRPr="00BB199A">
        <w:rPr>
          <w:rFonts w:cs="B Nazanin"/>
          <w:b w:val="0"/>
          <w:bCs w:val="0"/>
          <w:i/>
          <w:rtl/>
        </w:rPr>
        <w:t xml:space="preserve"> براي‌ اولين‌ بار در</w:t>
      </w:r>
      <w:r w:rsidRPr="00BB199A">
        <w:rPr>
          <w:rFonts w:cs="B Nazanin" w:hint="cs"/>
          <w:b w:val="0"/>
          <w:bCs w:val="0"/>
          <w:i/>
          <w:rtl/>
          <w:lang w:bidi="fa-IR"/>
        </w:rPr>
        <w:t xml:space="preserve"> رودخانه</w:t>
      </w:r>
      <w:r w:rsidRPr="00BB199A">
        <w:rPr>
          <w:rFonts w:cs="B Nazanin"/>
          <w:b w:val="0"/>
          <w:bCs w:val="0"/>
          <w:i/>
          <w:rtl/>
        </w:rPr>
        <w:t xml:space="preserve"> انزلي‌ گزارش‌ شده‌ است‌. براي‌اين‌ گونه‌ زير گونه‌هاي‌ متفاوتي‌ گزارش‌ شده‌ است‌. در اين‌ تحقيق‌ </w:t>
      </w:r>
      <w:r w:rsidRPr="00BB199A">
        <w:rPr>
          <w:rFonts w:cs="B Nazanin" w:hint="cs"/>
          <w:b w:val="0"/>
          <w:bCs w:val="0"/>
          <w:i/>
          <w:rtl/>
          <w:lang w:bidi="fa-IR"/>
        </w:rPr>
        <w:t xml:space="preserve">سعی شد اختلافات زير گونه با نوع معمول گونه </w:t>
      </w:r>
      <w:r w:rsidRPr="00BB199A">
        <w:rPr>
          <w:rFonts w:cs="B Nazanin"/>
          <w:b w:val="0"/>
          <w:bCs w:val="0"/>
          <w:i/>
          <w:rtl/>
        </w:rPr>
        <w:t>‌ موردسنجش‌</w:t>
      </w:r>
      <w:r w:rsidRPr="00BB199A">
        <w:rPr>
          <w:rFonts w:cs="B Nazanin" w:hint="cs"/>
          <w:b w:val="0"/>
          <w:bCs w:val="0"/>
          <w:i/>
          <w:rtl/>
          <w:lang w:bidi="fa-IR"/>
        </w:rPr>
        <w:t xml:space="preserve"> و داوری </w:t>
      </w:r>
      <w:r w:rsidRPr="00BB199A">
        <w:rPr>
          <w:rFonts w:cs="B Nazanin"/>
          <w:b w:val="0"/>
          <w:bCs w:val="0"/>
          <w:i/>
          <w:rtl/>
        </w:rPr>
        <w:t xml:space="preserve"> قرار گ</w:t>
      </w:r>
      <w:r w:rsidRPr="00BB199A">
        <w:rPr>
          <w:rFonts w:cs="B Nazanin" w:hint="cs"/>
          <w:b w:val="0"/>
          <w:bCs w:val="0"/>
          <w:i/>
          <w:rtl/>
          <w:lang w:bidi="fa-IR"/>
        </w:rPr>
        <w:t>ي</w:t>
      </w:r>
      <w:r w:rsidRPr="00BB199A">
        <w:rPr>
          <w:rFonts w:cs="B Nazanin"/>
          <w:b w:val="0"/>
          <w:bCs w:val="0"/>
          <w:i/>
          <w:rtl/>
        </w:rPr>
        <w:t>ر</w:t>
      </w:r>
      <w:r w:rsidRPr="00BB199A">
        <w:rPr>
          <w:rFonts w:cs="B Nazanin" w:hint="cs"/>
          <w:b w:val="0"/>
          <w:bCs w:val="0"/>
          <w:i/>
          <w:rtl/>
          <w:lang w:bidi="fa-IR"/>
        </w:rPr>
        <w:t>د</w:t>
      </w:r>
      <w:r w:rsidRPr="00BB199A">
        <w:rPr>
          <w:rFonts w:cs="B Nazanin"/>
          <w:b w:val="0"/>
          <w:bCs w:val="0"/>
          <w:i/>
          <w:rtl/>
        </w:rPr>
        <w:t>‌.</w:t>
      </w:r>
      <w:r w:rsidRPr="00BB199A">
        <w:rPr>
          <w:rFonts w:cs="B Nazanin" w:hint="cs"/>
          <w:b w:val="0"/>
          <w:bCs w:val="0"/>
          <w:i/>
          <w:rtl/>
          <w:lang w:bidi="fa-IR"/>
        </w:rPr>
        <w:t xml:space="preserve"> زير گونه  </w:t>
      </w:r>
      <w:r w:rsidRPr="00BB199A">
        <w:rPr>
          <w:rFonts w:cs="B Nazanin"/>
          <w:b w:val="0"/>
          <w:bCs w:val="0"/>
          <w:i/>
        </w:rPr>
        <w:t xml:space="preserve">Barbus capito conocepalus, </w:t>
      </w:r>
      <w:r w:rsidRPr="00BB199A">
        <w:rPr>
          <w:rFonts w:cs="B Nazanin"/>
          <w:b w:val="0"/>
          <w:bCs w:val="0"/>
          <w:iCs/>
        </w:rPr>
        <w:t>Kessler1872</w:t>
      </w:r>
      <w:r w:rsidRPr="00BB199A">
        <w:rPr>
          <w:rFonts w:cs="B Nazanin" w:hint="cs"/>
          <w:b w:val="0"/>
          <w:bCs w:val="0"/>
          <w:iCs/>
          <w:rtl/>
          <w:lang w:bidi="fa-IR"/>
        </w:rPr>
        <w:t xml:space="preserve">  </w:t>
      </w:r>
      <w:r w:rsidRPr="00BB199A">
        <w:rPr>
          <w:rFonts w:cs="B Nazanin" w:hint="cs"/>
          <w:b w:val="0"/>
          <w:bCs w:val="0"/>
          <w:i/>
          <w:rtl/>
          <w:lang w:bidi="fa-IR"/>
        </w:rPr>
        <w:t xml:space="preserve">توسط </w:t>
      </w:r>
      <w:r w:rsidRPr="00BB199A">
        <w:rPr>
          <w:rFonts w:cs="B Nazanin"/>
          <w:b w:val="0"/>
          <w:bCs w:val="0"/>
          <w:iCs/>
        </w:rPr>
        <w:t>Berg1948-1949</w:t>
      </w:r>
      <w:r w:rsidRPr="00BB199A">
        <w:rPr>
          <w:rFonts w:cs="B Nazanin" w:hint="cs"/>
          <w:b w:val="0"/>
          <w:bCs w:val="0"/>
          <w:i/>
          <w:rtl/>
          <w:lang w:bidi="fa-IR"/>
        </w:rPr>
        <w:t xml:space="preserve"> در ترکمنستان حوزه آمو دريا و گونه معمولی در حوزه خزر گزارش شده است.  تاکنون </w:t>
      </w:r>
      <w:r w:rsidRPr="00BB199A">
        <w:rPr>
          <w:rFonts w:cs="B Nazanin"/>
          <w:b w:val="0"/>
          <w:bCs w:val="0"/>
          <w:i/>
          <w:rtl/>
        </w:rPr>
        <w:t>در حوزه‌ درياي‌ سياه‌، درياي‌ خزر، آرال‌ گزارش‌ شده‌ است‌. در رودخانه‌هاي‌ مازندران‌، گيلان‌ همچنين‌ دررودخانه‌ قزل‌ ازو</w:t>
      </w:r>
      <w:r w:rsidRPr="00BB199A">
        <w:rPr>
          <w:rFonts w:cs="B Nazanin" w:hint="cs"/>
          <w:b w:val="0"/>
          <w:bCs w:val="0"/>
          <w:i/>
          <w:rtl/>
          <w:lang w:bidi="fa-IR"/>
        </w:rPr>
        <w:t>ن,</w:t>
      </w:r>
      <w:r w:rsidRPr="00BB199A">
        <w:rPr>
          <w:rFonts w:cs="B Nazanin"/>
          <w:b w:val="0"/>
          <w:bCs w:val="0"/>
          <w:i/>
          <w:rtl/>
        </w:rPr>
        <w:t xml:space="preserve">  ترك‌ و</w:t>
      </w:r>
      <w:r w:rsidRPr="00BB199A">
        <w:rPr>
          <w:rFonts w:cs="B Nazanin" w:hint="cs"/>
          <w:b w:val="0"/>
          <w:bCs w:val="0"/>
          <w:i/>
          <w:rtl/>
          <w:lang w:bidi="fa-IR"/>
        </w:rPr>
        <w:t xml:space="preserve">  </w:t>
      </w:r>
      <w:r w:rsidRPr="00BB199A">
        <w:rPr>
          <w:rFonts w:cs="B Nazanin"/>
          <w:b w:val="0"/>
          <w:bCs w:val="0"/>
          <w:i/>
          <w:rtl/>
        </w:rPr>
        <w:t>ارس‌ يافت‌ مي‌شود.</w:t>
      </w:r>
    </w:p>
    <w:p w14:paraId="3435AF07" w14:textId="77777777" w:rsidR="00BB199A" w:rsidRPr="00BB199A" w:rsidRDefault="00BB199A" w:rsidP="00BB199A">
      <w:pPr>
        <w:pStyle w:val="Abstract"/>
        <w:bidi/>
        <w:rPr>
          <w:rFonts w:cs="B Nazanin" w:hint="cs"/>
          <w:b w:val="0"/>
          <w:bCs w:val="0"/>
          <w:rtl/>
          <w:lang w:bidi="fa-IR"/>
        </w:rPr>
      </w:pPr>
      <w:r w:rsidRPr="00BB199A">
        <w:rPr>
          <w:rFonts w:cs="B Nazanin" w:hint="cs"/>
          <w:b w:val="0"/>
          <w:bCs w:val="0"/>
          <w:rtl/>
          <w:lang w:bidi="fa-IR"/>
        </w:rPr>
        <w:t xml:space="preserve">در مورد تفکیک گونه های و تحلیل هندسی ویژگی های مرفولوژیک و مریستک ابتدا باید در اسناد تشخیص گونه ها که مولفین اولیه نگاشته اند باید دید که مهمترین ویژگی ها که دو گونه یا دو یا چند جمعیت از ماهیان دسته بندی شده اند کدامیک از معمولا 20 ویژگی است که در طبقه بندی مرفولوژیک و مریستیک مورد نظر بوده اند. در مورد دو زیر گونه از </w:t>
      </w:r>
      <w:r w:rsidRPr="00BB199A">
        <w:rPr>
          <w:rFonts w:cs="B Nazanin"/>
          <w:b w:val="0"/>
          <w:bCs w:val="0"/>
        </w:rPr>
        <w:t xml:space="preserve"> </w:t>
      </w:r>
      <w:r w:rsidRPr="00BB199A">
        <w:rPr>
          <w:rFonts w:cs="B Nazanin" w:hint="cs"/>
          <w:b w:val="0"/>
          <w:bCs w:val="0"/>
          <w:rtl/>
          <w:lang w:bidi="fa-IR"/>
        </w:rPr>
        <w:t xml:space="preserve"> مورد توجه قرار گرفته است. </w:t>
      </w:r>
      <w:r w:rsidRPr="00BB199A">
        <w:rPr>
          <w:rFonts w:cs="B Nazanin"/>
          <w:b w:val="0"/>
          <w:bCs w:val="0"/>
          <w:rtl/>
        </w:rPr>
        <w:t xml:space="preserve">‌ بيشترين‌ اختلاف‌ در اين‌دو گروه‌  در نسبت‌ طول‌ سر به‌ طول‌ استاندارد </w:t>
      </w:r>
      <w:r w:rsidRPr="00BB199A">
        <w:rPr>
          <w:rFonts w:cs="B Nazanin" w:hint="cs"/>
          <w:b w:val="0"/>
          <w:bCs w:val="0"/>
          <w:rtl/>
        </w:rPr>
        <w:t xml:space="preserve">ذکر شده </w:t>
      </w:r>
      <w:r w:rsidRPr="00BB199A">
        <w:rPr>
          <w:rFonts w:cs="B Nazanin"/>
          <w:b w:val="0"/>
          <w:bCs w:val="0"/>
          <w:rtl/>
        </w:rPr>
        <w:t>‌ است‌.</w:t>
      </w:r>
      <w:r w:rsidRPr="00BB199A">
        <w:rPr>
          <w:rFonts w:cs="B Nazanin" w:hint="cs"/>
          <w:b w:val="0"/>
          <w:bCs w:val="0"/>
          <w:rtl/>
          <w:lang w:bidi="fa-IR"/>
        </w:rPr>
        <w:t xml:space="preserve"> بنابر این نسبت طول استاندار به طول سر و عمق بدن و سایر نسبت ها بر روی نمودار اولیه انتقال داده می شود. حال اگر این نسبت به نسبت های لگاریتمی پایه ده تبدیل شود و در نمودار نسبت آورده شود تفاوت ها آشکار تر خواهد شد. (نمودارهای گروه اول)</w:t>
      </w:r>
    </w:p>
    <w:p w14:paraId="2F102882" w14:textId="77777777" w:rsidR="00BB199A" w:rsidRPr="00BB199A" w:rsidRDefault="00BB199A" w:rsidP="00BB199A">
      <w:pPr>
        <w:pStyle w:val="Abstract"/>
        <w:bidi/>
        <w:rPr>
          <w:rFonts w:cs="B Nazanin"/>
          <w:b w:val="0"/>
          <w:bCs w:val="0"/>
          <w:i/>
          <w:rtl/>
        </w:rPr>
      </w:pPr>
      <w:r w:rsidRPr="00BB199A">
        <w:rPr>
          <w:rFonts w:cs="B Nazanin" w:hint="cs"/>
          <w:b w:val="0"/>
          <w:bCs w:val="0"/>
          <w:i/>
          <w:rtl/>
          <w:lang w:bidi="fa-IR"/>
        </w:rPr>
        <w:t xml:space="preserve">در اين تحقيق در ميان جمعيت های مختلف در دو فرم که </w:t>
      </w:r>
      <w:r w:rsidRPr="00BB199A">
        <w:rPr>
          <w:rFonts w:cs="B Nazanin"/>
          <w:b w:val="0"/>
          <w:bCs w:val="0"/>
          <w:i/>
          <w:u w:val="single"/>
          <w:rtl/>
        </w:rPr>
        <w:t xml:space="preserve">در يكي‌طول سر ‌ نسبتاً بزرگ تر و باله‌ها بويژه‌ باله‌ دمي‌ بزرگ تر </w:t>
      </w:r>
      <w:r w:rsidRPr="00BB199A">
        <w:rPr>
          <w:rFonts w:cs="B Nazanin" w:hint="cs"/>
          <w:b w:val="0"/>
          <w:bCs w:val="0"/>
          <w:i/>
          <w:u w:val="single"/>
          <w:rtl/>
          <w:lang w:bidi="fa-IR"/>
        </w:rPr>
        <w:t>به نظر می رسيد</w:t>
      </w:r>
      <w:r w:rsidRPr="00BB199A">
        <w:rPr>
          <w:rFonts w:cs="B Nazanin"/>
          <w:b w:val="0"/>
          <w:bCs w:val="0"/>
          <w:i/>
          <w:rtl/>
        </w:rPr>
        <w:t xml:space="preserve">. ‌نمونه‌ها‌ مورد تحليل‌ آماري‌ قرار گرفتند. امّا شواهد به‌ اندازه‌اي‌ </w:t>
      </w:r>
      <w:r w:rsidRPr="00BB199A">
        <w:rPr>
          <w:rFonts w:cs="B Nazanin" w:hint="cs"/>
          <w:b w:val="0"/>
          <w:bCs w:val="0"/>
          <w:i/>
          <w:rtl/>
          <w:lang w:bidi="fa-IR"/>
        </w:rPr>
        <w:t>نبود</w:t>
      </w:r>
      <w:r w:rsidRPr="00BB199A">
        <w:rPr>
          <w:rFonts w:cs="B Nazanin"/>
          <w:b w:val="0"/>
          <w:bCs w:val="0"/>
          <w:i/>
          <w:rtl/>
        </w:rPr>
        <w:t>‌ كه‌ اين‌ دو فرم‌ يا</w:t>
      </w:r>
      <w:r w:rsidRPr="00BB199A">
        <w:rPr>
          <w:rFonts w:cs="B Nazanin" w:hint="cs"/>
          <w:b w:val="0"/>
          <w:bCs w:val="0"/>
          <w:i/>
          <w:rtl/>
        </w:rPr>
        <w:t xml:space="preserve"> </w:t>
      </w:r>
      <w:r w:rsidRPr="00BB199A">
        <w:rPr>
          <w:rFonts w:cs="B Nazanin"/>
          <w:b w:val="0"/>
          <w:bCs w:val="0"/>
          <w:i/>
          <w:rtl/>
        </w:rPr>
        <w:t>وارتيه‌ را به صورت‌ زير گونه‌ يا گونه‌ مستقل‌ معرفي‌ شوند.</w:t>
      </w:r>
    </w:p>
    <w:p w14:paraId="19EEE23D" w14:textId="77777777" w:rsidR="00BB199A" w:rsidRPr="00BB199A" w:rsidRDefault="00BB199A" w:rsidP="00BB199A">
      <w:pPr>
        <w:pStyle w:val="Abstract"/>
        <w:bidi/>
        <w:rPr>
          <w:rFonts w:cs="B Nazanin" w:hint="cs"/>
          <w:b w:val="0"/>
          <w:bCs w:val="0"/>
          <w:rtl/>
          <w:lang w:bidi="fa-IR"/>
        </w:rPr>
      </w:pPr>
      <w:r w:rsidRPr="00BB199A">
        <w:rPr>
          <w:rFonts w:cs="B Nazanin"/>
          <w:b w:val="0"/>
          <w:bCs w:val="0"/>
          <w:rtl/>
        </w:rPr>
        <w:t>با نگاهي‌ به‌  نمودارهاي‌، داده‌ هاي‌ اوليه‌ ونسبت‌ آن هابا طول‌ استاندارد آشكار است‌ كه‌بيشترين‌ عامل‌ تفكيك‌ دو گروه‌ نسبت‌ طول‌ استاندارد به‌ طول‌ سر مي‌ باشد.</w:t>
      </w:r>
      <w:r w:rsidRPr="00BB199A">
        <w:rPr>
          <w:rFonts w:cs="B Nazanin" w:hint="cs"/>
          <w:b w:val="0"/>
          <w:bCs w:val="0"/>
          <w:rtl/>
          <w:lang w:bidi="fa-IR"/>
        </w:rPr>
        <w:t xml:space="preserve"> </w:t>
      </w:r>
      <w:r w:rsidRPr="00BB199A">
        <w:rPr>
          <w:rFonts w:cs="B Nazanin"/>
          <w:b w:val="0"/>
          <w:bCs w:val="0"/>
          <w:rtl/>
        </w:rPr>
        <w:t>رگرسيون‌ باقيماندهاي‌ حاصل‌ از خط‌ رگرسيون‌ لگاريتم‌ پايه‌ 10 نسبت‌ هاي‌ اعضاء بدن‌با لگاريتم‌ طول‌ استاندارد مقايسه‌ شد.</w:t>
      </w:r>
      <w:r w:rsidRPr="00BB199A">
        <w:rPr>
          <w:rFonts w:cs="B Nazanin" w:hint="cs"/>
          <w:b w:val="0"/>
          <w:bCs w:val="0"/>
          <w:rtl/>
          <w:lang w:bidi="fa-IR"/>
        </w:rPr>
        <w:t xml:space="preserve"> </w:t>
      </w:r>
    </w:p>
    <w:p w14:paraId="7C69FDEC" w14:textId="77777777" w:rsidR="00BB199A" w:rsidRPr="00BB199A" w:rsidRDefault="00BB199A" w:rsidP="00BB199A">
      <w:pPr>
        <w:pStyle w:val="Abstract"/>
        <w:bidi/>
        <w:rPr>
          <w:rFonts w:cs="B Nazanin"/>
          <w:b w:val="0"/>
          <w:bCs w:val="0"/>
          <w:rtl/>
        </w:rPr>
      </w:pPr>
      <w:r w:rsidRPr="00BB199A">
        <w:rPr>
          <w:rFonts w:cs="B Nazanin"/>
          <w:b w:val="0"/>
          <w:bCs w:val="0"/>
          <w:rtl/>
          <w:lang w:bidi="fa-IR"/>
        </w:rPr>
        <w:br w:type="page"/>
      </w:r>
    </w:p>
    <w:p w14:paraId="093F36AE" w14:textId="2D5DCB33" w:rsidR="00BB199A" w:rsidRPr="00BB199A" w:rsidRDefault="00BB199A" w:rsidP="00BB199A">
      <w:pPr>
        <w:pStyle w:val="Abstract"/>
        <w:bidi/>
        <w:rPr>
          <w:rFonts w:cs="B Nazanin" w:hint="cs"/>
          <w:b w:val="0"/>
          <w:bCs w:val="0"/>
          <w:rtl/>
          <w:lang w:bidi="fa-IR"/>
        </w:rPr>
      </w:pPr>
      <w:r w:rsidRPr="00BB199A">
        <w:rPr>
          <w:rFonts w:cs="B Nazanin" w:hint="cs"/>
          <w:b w:val="0"/>
          <w:bCs w:val="0"/>
          <w:rtl/>
          <w:lang w:bidi="fa-IR"/>
        </w:rPr>
        <w:lastRenderedPageBreak/>
        <w:drawing>
          <wp:inline distT="0" distB="0" distL="0" distR="0" wp14:anchorId="1695D096" wp14:editId="64F6356C">
            <wp:extent cx="6042660" cy="4618355"/>
            <wp:effectExtent l="0" t="0" r="0" b="0"/>
            <wp:docPr id="7" name="Picture 7" descr="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2660" cy="4618355"/>
                    </a:xfrm>
                    <a:prstGeom prst="rect">
                      <a:avLst/>
                    </a:prstGeom>
                  </pic:spPr>
                </pic:pic>
              </a:graphicData>
            </a:graphic>
          </wp:inline>
        </w:drawing>
      </w:r>
    </w:p>
    <w:p w14:paraId="59217312" w14:textId="77777777" w:rsidR="00BB199A" w:rsidRPr="00BB199A" w:rsidRDefault="00BB199A" w:rsidP="00BB199A">
      <w:pPr>
        <w:pStyle w:val="Abstract"/>
        <w:bidi/>
        <w:rPr>
          <w:rFonts w:cs="B Nazanin" w:hint="cs"/>
          <w:b w:val="0"/>
          <w:bCs w:val="0"/>
          <w:i/>
          <w:rtl/>
          <w:lang w:bidi="fa-IR"/>
        </w:rPr>
      </w:pPr>
      <w:r w:rsidRPr="00516C50">
        <w:rPr>
          <w:rFonts w:cs="B Nazanin"/>
          <w:rtl/>
        </w:rPr>
        <w:t>گروه نمودارهاي اول</w:t>
      </w:r>
      <w:r w:rsidRPr="00BB199A">
        <w:rPr>
          <w:rFonts w:cs="B Nazanin"/>
          <w:b w:val="0"/>
          <w:bCs w:val="0"/>
          <w:rtl/>
        </w:rPr>
        <w:t>- مقايسه‌ داده‌ هاي‌ اولية‌ باقيمانده‌ لگاريتم‌ پايه‌ 10 طول‌ سر(</w:t>
      </w:r>
      <w:r w:rsidRPr="00BB199A">
        <w:rPr>
          <w:rFonts w:cs="B Nazanin"/>
          <w:b w:val="0"/>
          <w:bCs w:val="0"/>
        </w:rPr>
        <w:t>LHLR</w:t>
      </w:r>
      <w:r w:rsidRPr="00BB199A">
        <w:rPr>
          <w:rFonts w:cs="B Nazanin"/>
          <w:b w:val="0"/>
          <w:bCs w:val="0"/>
          <w:rtl/>
        </w:rPr>
        <w:t xml:space="preserve"> )، عمق‌ بدن‌،(</w:t>
      </w:r>
      <w:r w:rsidRPr="00BB199A">
        <w:rPr>
          <w:rFonts w:cs="B Nazanin"/>
          <w:b w:val="0"/>
          <w:bCs w:val="0"/>
        </w:rPr>
        <w:t>LBDR</w:t>
      </w:r>
      <w:r w:rsidRPr="00BB199A">
        <w:rPr>
          <w:rFonts w:cs="B Nazanin"/>
          <w:b w:val="0"/>
          <w:bCs w:val="0"/>
          <w:rtl/>
        </w:rPr>
        <w:t>) باله‌ سينه‌ ايي‌ (</w:t>
      </w:r>
      <w:r w:rsidRPr="00BB199A">
        <w:rPr>
          <w:rFonts w:cs="B Nazanin"/>
          <w:b w:val="0"/>
          <w:bCs w:val="0"/>
        </w:rPr>
        <w:t>LPFLR</w:t>
      </w:r>
      <w:r w:rsidRPr="00BB199A">
        <w:rPr>
          <w:rFonts w:cs="B Nazanin"/>
          <w:b w:val="0"/>
          <w:bCs w:val="0"/>
          <w:rtl/>
        </w:rPr>
        <w:t>) وباله‌ دمي‌(</w:t>
      </w:r>
      <w:r w:rsidRPr="00BB199A">
        <w:rPr>
          <w:rFonts w:cs="B Nazanin"/>
          <w:b w:val="0"/>
          <w:bCs w:val="0"/>
        </w:rPr>
        <w:t>LCFLR</w:t>
      </w:r>
      <w:r w:rsidRPr="00BB199A">
        <w:rPr>
          <w:rFonts w:cs="B Nazanin"/>
          <w:b w:val="0"/>
          <w:bCs w:val="0"/>
          <w:rtl/>
        </w:rPr>
        <w:t>) به‌ طول‌ استاندارد(</w:t>
      </w:r>
      <w:r w:rsidRPr="00BB199A">
        <w:rPr>
          <w:rFonts w:cs="B Nazanin"/>
          <w:b w:val="0"/>
          <w:bCs w:val="0"/>
        </w:rPr>
        <w:t>SL</w:t>
      </w:r>
      <w:r w:rsidRPr="00BB199A">
        <w:rPr>
          <w:rFonts w:cs="B Nazanin"/>
          <w:b w:val="0"/>
          <w:bCs w:val="0"/>
          <w:rtl/>
        </w:rPr>
        <w:t>)  در دو   واريته از ‌(</w:t>
      </w:r>
      <w:r w:rsidRPr="00BB199A">
        <w:rPr>
          <w:rFonts w:cs="B Nazanin"/>
          <w:b w:val="0"/>
          <w:bCs w:val="0"/>
        </w:rPr>
        <w:t>b</w:t>
      </w:r>
      <w:r w:rsidRPr="00BB199A">
        <w:rPr>
          <w:rFonts w:cs="B Nazanin"/>
          <w:b w:val="0"/>
          <w:bCs w:val="0"/>
          <w:rtl/>
        </w:rPr>
        <w:t xml:space="preserve"> و </w:t>
      </w:r>
      <w:r w:rsidRPr="00BB199A">
        <w:rPr>
          <w:rFonts w:cs="B Nazanin"/>
          <w:b w:val="0"/>
          <w:bCs w:val="0"/>
        </w:rPr>
        <w:t>S</w:t>
      </w:r>
      <w:r w:rsidRPr="00BB199A">
        <w:rPr>
          <w:rFonts w:cs="B Nazanin"/>
          <w:b w:val="0"/>
          <w:bCs w:val="0"/>
          <w:rtl/>
        </w:rPr>
        <w:t xml:space="preserve">) از ماهي  </w:t>
      </w:r>
      <w:r w:rsidRPr="00BB199A">
        <w:rPr>
          <w:rFonts w:cs="B Nazanin"/>
          <w:b w:val="0"/>
          <w:bCs w:val="0"/>
          <w:i/>
          <w:iCs/>
        </w:rPr>
        <w:t>Barbus capito</w:t>
      </w:r>
      <w:r w:rsidRPr="00BB199A">
        <w:rPr>
          <w:rFonts w:cs="B Nazanin" w:hint="cs"/>
          <w:b w:val="0"/>
          <w:bCs w:val="0"/>
          <w:i/>
          <w:iCs/>
          <w:rtl/>
        </w:rPr>
        <w:t xml:space="preserve"> </w:t>
      </w:r>
      <w:r w:rsidRPr="00BB199A">
        <w:rPr>
          <w:rFonts w:cs="B Nazanin" w:hint="cs"/>
          <w:b w:val="0"/>
          <w:bCs w:val="0"/>
          <w:i/>
          <w:rtl/>
        </w:rPr>
        <w:t xml:space="preserve">نماد </w:t>
      </w:r>
      <w:r w:rsidRPr="00BB199A">
        <w:rPr>
          <w:rFonts w:cs="B Nazanin"/>
          <w:b w:val="0"/>
          <w:bCs w:val="0"/>
          <w:i/>
        </w:rPr>
        <w:t xml:space="preserve">S </w:t>
      </w:r>
      <w:r w:rsidRPr="00BB199A">
        <w:rPr>
          <w:rFonts w:cs="B Nazanin" w:hint="cs"/>
          <w:b w:val="0"/>
          <w:bCs w:val="0"/>
          <w:i/>
          <w:rtl/>
          <w:lang w:bidi="fa-IR"/>
        </w:rPr>
        <w:t xml:space="preserve">  برای گروه دارای سر کوچکتر و گروه </w:t>
      </w:r>
      <w:r w:rsidRPr="00BB199A">
        <w:rPr>
          <w:rFonts w:cs="B Nazanin"/>
          <w:b w:val="0"/>
          <w:bCs w:val="0"/>
          <w:i/>
        </w:rPr>
        <w:t xml:space="preserve">L </w:t>
      </w:r>
      <w:r w:rsidRPr="00BB199A">
        <w:rPr>
          <w:rFonts w:cs="B Nazanin" w:hint="cs"/>
          <w:b w:val="0"/>
          <w:bCs w:val="0"/>
          <w:i/>
          <w:rtl/>
          <w:lang w:bidi="fa-IR"/>
        </w:rPr>
        <w:t xml:space="preserve"> با اندازه سر بزرگتر</w:t>
      </w:r>
    </w:p>
    <w:p w14:paraId="60C9DA0B" w14:textId="77777777" w:rsidR="00BB199A" w:rsidRPr="00BB199A" w:rsidRDefault="00BB199A" w:rsidP="00BB199A">
      <w:pPr>
        <w:pStyle w:val="Abstract"/>
        <w:bidi/>
        <w:rPr>
          <w:rFonts w:cs="B Nazanin"/>
          <w:b w:val="0"/>
          <w:bCs w:val="0"/>
          <w:rtl/>
        </w:rPr>
      </w:pPr>
      <w:r w:rsidRPr="00BB199A">
        <w:rPr>
          <w:rFonts w:cs="B Nazanin"/>
          <w:b w:val="0"/>
          <w:bCs w:val="0"/>
          <w:rtl/>
        </w:rPr>
        <w:t xml:space="preserve">براي‌ گروه‌ ‌ </w:t>
      </w:r>
      <w:r w:rsidRPr="00BB199A">
        <w:rPr>
          <w:rFonts w:cs="B Nazanin"/>
          <w:b w:val="0"/>
          <w:bCs w:val="0"/>
        </w:rPr>
        <w:t>b</w:t>
      </w:r>
      <w:r w:rsidRPr="00BB199A">
        <w:rPr>
          <w:rFonts w:cs="B Nazanin"/>
          <w:b w:val="0"/>
          <w:bCs w:val="0"/>
          <w:rtl/>
        </w:rPr>
        <w:t xml:space="preserve"> نسبت‌ طول‌ سر به‌ طول‌ استاندارد دامنه‌ اختلاف‌ خط‌ رگرسيون‌ لگاريتم‌ از02/0- تا 06/0+ و براي‌ گروه‌ </w:t>
      </w:r>
      <w:r w:rsidRPr="00BB199A">
        <w:rPr>
          <w:rFonts w:cs="B Nazanin"/>
          <w:b w:val="0"/>
          <w:bCs w:val="0"/>
        </w:rPr>
        <w:t>s</w:t>
      </w:r>
      <w:r w:rsidRPr="00BB199A">
        <w:rPr>
          <w:rFonts w:cs="B Nazanin"/>
          <w:b w:val="0"/>
          <w:bCs w:val="0"/>
          <w:rtl/>
        </w:rPr>
        <w:t xml:space="preserve"> از 05/0- تا 06/0+ مي‌ باشد. ولي‌ براي‌ گروه‌ </w:t>
      </w:r>
      <w:r w:rsidRPr="00BB199A">
        <w:rPr>
          <w:rFonts w:cs="B Nazanin"/>
          <w:b w:val="0"/>
          <w:bCs w:val="0"/>
        </w:rPr>
        <w:t>b</w:t>
      </w:r>
      <w:r w:rsidRPr="00BB199A">
        <w:rPr>
          <w:rFonts w:cs="B Nazanin"/>
          <w:b w:val="0"/>
          <w:bCs w:val="0"/>
          <w:rtl/>
        </w:rPr>
        <w:t xml:space="preserve"> بيشترين‌فراواني‌ هاي‌ نمونه‌ ها در بالاي‌ خط‌ 02/0 قرار گرفته‌اند. بنابر اين‌ بيشترين‌ اختلاف‌ در اين‌دو گروه‌  در نسبت‌ طول‌ سر به‌ طول‌ استاندارد نهفته‌ است‌. امّا آيا در انبوه‌ جمعيت‌ و نمونه‌ها اين‌ ويژگي‌ مي‌ تواند يك‌ ويژگي‌ قابل‌ تشخيص‌ باشد؟ با نگاهي‌ به‌ همپوشاني‌ نسبي‌</w:t>
      </w:r>
      <w:r w:rsidRPr="00BB199A">
        <w:rPr>
          <w:rFonts w:cs="B Nazanin"/>
          <w:b w:val="0"/>
          <w:bCs w:val="0"/>
        </w:rPr>
        <w:t>LSLBDR</w:t>
      </w:r>
      <w:r w:rsidRPr="00BB199A">
        <w:rPr>
          <w:rFonts w:cs="B Nazanin"/>
          <w:b w:val="0"/>
          <w:bCs w:val="0"/>
          <w:rtl/>
        </w:rPr>
        <w:t xml:space="preserve"> ، همپوشاني‌ كامل‌ </w:t>
      </w:r>
      <w:r w:rsidRPr="00BB199A">
        <w:rPr>
          <w:rFonts w:cs="B Nazanin"/>
          <w:b w:val="0"/>
          <w:bCs w:val="0"/>
        </w:rPr>
        <w:t>LHLPECTR</w:t>
      </w:r>
      <w:r w:rsidRPr="00BB199A">
        <w:rPr>
          <w:rFonts w:cs="B Nazanin"/>
          <w:b w:val="0"/>
          <w:bCs w:val="0"/>
          <w:rtl/>
        </w:rPr>
        <w:t xml:space="preserve"> ، همپوشاني‌ كامل‌ </w:t>
      </w:r>
      <w:r w:rsidRPr="00BB199A">
        <w:rPr>
          <w:rFonts w:cs="B Nazanin"/>
          <w:b w:val="0"/>
          <w:bCs w:val="0"/>
        </w:rPr>
        <w:t>LCFLR</w:t>
      </w:r>
      <w:r w:rsidRPr="00BB199A">
        <w:rPr>
          <w:rFonts w:cs="B Nazanin"/>
          <w:b w:val="0"/>
          <w:bCs w:val="0"/>
          <w:rtl/>
        </w:rPr>
        <w:t xml:space="preserve"> آشكار است كه‌پاسخ‌ به‌ اين‌ سوال‌ منفي‌ است‌. امّا اين‌ ويژگي‌ مي‌ تواند بعنوان‌ بهترين‌ راهنما براي‌ مرحله‌بعدي تحليل‌ آماري‌ بكار رود.</w:t>
      </w:r>
    </w:p>
    <w:p w14:paraId="3ABEB91B" w14:textId="77777777" w:rsidR="00BB199A" w:rsidRPr="00BB199A" w:rsidRDefault="00BB199A" w:rsidP="00BB199A">
      <w:pPr>
        <w:pStyle w:val="Abstract"/>
        <w:bidi/>
        <w:rPr>
          <w:rFonts w:cs="B Nazanin"/>
          <w:b w:val="0"/>
          <w:bCs w:val="0"/>
          <w:rtl/>
        </w:rPr>
      </w:pPr>
    </w:p>
    <w:p w14:paraId="41D003DF" w14:textId="77777777" w:rsidR="00BB199A" w:rsidRPr="00BB199A" w:rsidRDefault="00BB199A" w:rsidP="00BB199A">
      <w:pPr>
        <w:pStyle w:val="Abstract"/>
        <w:bidi/>
        <w:rPr>
          <w:rFonts w:cs="B Nazanin"/>
          <w:b w:val="0"/>
          <w:bCs w:val="0"/>
          <w:rtl/>
        </w:rPr>
      </w:pPr>
      <w:r w:rsidRPr="00BB199A">
        <w:rPr>
          <w:rFonts w:cs="B Nazanin"/>
          <w:b w:val="0"/>
          <w:bCs w:val="0"/>
          <w:rtl/>
        </w:rPr>
        <w:br w:type="page"/>
      </w:r>
    </w:p>
    <w:p w14:paraId="64314B4A" w14:textId="77777777" w:rsidR="00BB199A" w:rsidRPr="00BB199A" w:rsidRDefault="00BB199A" w:rsidP="00BB199A">
      <w:pPr>
        <w:pStyle w:val="Abstract"/>
        <w:bidi/>
        <w:rPr>
          <w:rFonts w:cs="B Nazanin"/>
          <w:b w:val="0"/>
          <w:bCs w:val="0"/>
          <w:i/>
          <w:rtl/>
        </w:rPr>
      </w:pPr>
      <w:r w:rsidRPr="00BB199A">
        <w:rPr>
          <w:rFonts w:cs="B Nazanin"/>
          <w:b w:val="0"/>
          <w:bCs w:val="0"/>
          <w:rtl/>
        </w:rPr>
        <w:lastRenderedPageBreak/>
        <w:t xml:space="preserve">در مرحله‌ دوم‌ براي‌ استاندارد كردن‌ باقي‌ مانده‌ها  </w:t>
      </w:r>
      <w:r w:rsidRPr="00BB199A">
        <w:rPr>
          <w:rFonts w:cs="B Nazanin"/>
          <w:b w:val="0"/>
          <w:bCs w:val="0"/>
        </w:rPr>
        <w:t>PCA</w:t>
      </w:r>
      <w:r w:rsidRPr="00BB199A">
        <w:rPr>
          <w:rFonts w:cs="B Nazanin"/>
          <w:b w:val="0"/>
          <w:bCs w:val="0"/>
          <w:rtl/>
        </w:rPr>
        <w:t xml:space="preserve"> بكار رفت‌. و داده‌هاي‌ حاصل‌ از روش  </w:t>
      </w:r>
      <w:r w:rsidRPr="00BB199A">
        <w:rPr>
          <w:rFonts w:cs="B Nazanin"/>
          <w:b w:val="0"/>
          <w:bCs w:val="0"/>
        </w:rPr>
        <w:t>DFA</w:t>
      </w:r>
      <w:r w:rsidRPr="00BB199A">
        <w:rPr>
          <w:rFonts w:cs="B Nazanin"/>
          <w:b w:val="0"/>
          <w:bCs w:val="0"/>
          <w:rtl/>
        </w:rPr>
        <w:t xml:space="preserve"> مورد سنجش‌ قرار گرفت‌. 8 فاكتور ( 70 % از ويژگي‌ هاي‌ ريخت‌ شناختي‌)استخراج‌ شد. اين‌ فاكتور ها با فاكتور 1 (فاكتور راهنما) مقايسه‌ شد. ( به‌ داده‌ هاي‌پيوست‌ يك‌ و به‌ نمودارها رجوع‌ كنيد.) فاكتور 1 با</w:t>
      </w:r>
      <w:r w:rsidRPr="00BB199A">
        <w:rPr>
          <w:rFonts w:cs="B Nazanin"/>
          <w:b w:val="0"/>
          <w:bCs w:val="0"/>
        </w:rPr>
        <w:t>LHLBDR</w:t>
      </w:r>
      <w:r w:rsidRPr="00BB199A">
        <w:rPr>
          <w:rFonts w:cs="B Nazanin"/>
          <w:b w:val="0"/>
          <w:bCs w:val="0"/>
          <w:rtl/>
        </w:rPr>
        <w:t xml:space="preserve">  959/0 با </w:t>
      </w:r>
      <w:r w:rsidRPr="00BB199A">
        <w:rPr>
          <w:rFonts w:cs="B Nazanin"/>
          <w:b w:val="0"/>
          <w:bCs w:val="0"/>
        </w:rPr>
        <w:t>LHLR</w:t>
      </w:r>
      <w:r w:rsidRPr="00BB199A">
        <w:rPr>
          <w:rFonts w:cs="B Nazanin"/>
          <w:b w:val="0"/>
          <w:bCs w:val="0"/>
          <w:rtl/>
        </w:rPr>
        <w:t xml:space="preserve">  914/0ارتباط‌ مثبت‌ با </w:t>
      </w:r>
      <w:r w:rsidRPr="00BB199A">
        <w:rPr>
          <w:rFonts w:cs="B Nazanin"/>
          <w:b w:val="0"/>
          <w:bCs w:val="0"/>
        </w:rPr>
        <w:t>LSLHLR</w:t>
      </w:r>
      <w:r w:rsidRPr="00BB199A">
        <w:rPr>
          <w:rFonts w:cs="B Nazanin"/>
          <w:b w:val="0"/>
          <w:bCs w:val="0"/>
          <w:rtl/>
        </w:rPr>
        <w:t xml:space="preserve">, بيشترين‌ فاصله‌ منفي‌ 899/0- با </w:t>
      </w:r>
      <w:r w:rsidRPr="00BB199A">
        <w:rPr>
          <w:rFonts w:cs="B Nazanin"/>
          <w:b w:val="0"/>
          <w:bCs w:val="0"/>
        </w:rPr>
        <w:t>LBDDFLR</w:t>
      </w:r>
      <w:r w:rsidRPr="00BB199A">
        <w:rPr>
          <w:rFonts w:cs="B Nazanin"/>
          <w:b w:val="0"/>
          <w:bCs w:val="0"/>
          <w:rtl/>
        </w:rPr>
        <w:t xml:space="preserve">, بيشترين‌ ارتباط‌ منفي‌ 744/0- با </w:t>
      </w:r>
      <w:r w:rsidRPr="00BB199A">
        <w:rPr>
          <w:rFonts w:cs="B Nazanin"/>
          <w:b w:val="0"/>
          <w:bCs w:val="0"/>
        </w:rPr>
        <w:t>LDFLR,HLPEC ,SLBD</w:t>
      </w:r>
      <w:r w:rsidRPr="00BB199A">
        <w:rPr>
          <w:rFonts w:cs="B Nazanin"/>
          <w:b w:val="0"/>
          <w:bCs w:val="0"/>
          <w:rtl/>
        </w:rPr>
        <w:t xml:space="preserve">, و </w:t>
      </w:r>
      <w:r w:rsidRPr="00BB199A">
        <w:rPr>
          <w:rFonts w:cs="B Nazanin"/>
          <w:b w:val="0"/>
          <w:bCs w:val="0"/>
        </w:rPr>
        <w:t>Gillraker</w:t>
      </w:r>
      <w:r w:rsidRPr="00BB199A">
        <w:rPr>
          <w:rFonts w:cs="B Nazanin"/>
          <w:b w:val="0"/>
          <w:bCs w:val="0"/>
          <w:rtl/>
        </w:rPr>
        <w:t xml:space="preserve"> (خار هاي آبششي ) ارتباط‌ مثبت‌ و با </w:t>
      </w:r>
      <w:r w:rsidRPr="00BB199A">
        <w:rPr>
          <w:rFonts w:cs="B Nazanin"/>
          <w:b w:val="0"/>
          <w:bCs w:val="0"/>
        </w:rPr>
        <w:t>LHLsnoutR</w:t>
      </w:r>
      <w:r w:rsidRPr="00BB199A">
        <w:rPr>
          <w:rFonts w:cs="B Nazanin"/>
          <w:b w:val="0"/>
          <w:bCs w:val="0"/>
          <w:rtl/>
        </w:rPr>
        <w:t xml:space="preserve">  ( طول پوزه), ارتباط‌ منفي‌ دارد</w:t>
      </w:r>
      <w:r w:rsidRPr="00BB199A">
        <w:rPr>
          <w:rFonts w:cs="B Nazanin" w:hint="cs"/>
          <w:b w:val="0"/>
          <w:bCs w:val="0"/>
          <w:rtl/>
          <w:lang w:bidi="fa-IR"/>
        </w:rPr>
        <w:t xml:space="preserve">( به پيوست 1 رجوع کنيد). </w:t>
      </w:r>
      <w:r w:rsidRPr="00BB199A">
        <w:rPr>
          <w:rFonts w:cs="B Nazanin"/>
          <w:b w:val="0"/>
          <w:bCs w:val="0"/>
          <w:rtl/>
        </w:rPr>
        <w:t xml:space="preserve"> در فاكتور 1 نسبت‌ به‌ 2 شايد بيشترين‌ جداي‌ دو گروه‌ را بتوان‌ دريافت‌ كه‌آن هم‌ تنها تفاوت‌ نسبت‌ طول‌ سر به‌ طول‌ استاندارد است. فاكتور 1 به‌ 4 ، 1 به‌ 7 ، 1 به‌ 6بترتيب‌ بيشترين‌ همپوشاني‌ را دارند. فاكتورهاي‌  1 به‌ 2 ، 1 به‌ 3 ، 1 به‌ 8 به طورنسبي‌همپوشان‌ هستند. در تحليل‌ و مقايسه‌ ساير ويژگي‌ ها با يكديگر نيز نتيجه‌ نسبتاً مشابهي‌ بدست‌ آمد(گروه نمودارهاي دوم).  در انبوه‌ جمعيت‌ ها طول‌ سر به‌ اندازه‌اي‌ كه‌ بتواند اين‌ دو گروه‌ را به‌ دو گونه‌تفكيك‌ كند، كافي‌ نيست‌. اين‌ نتيجه‌ در تطابق‌ با ريخت‌ شناسي‌ ظاهري‌ دو گروه‌ از </w:t>
      </w:r>
      <w:r w:rsidRPr="00BB199A">
        <w:rPr>
          <w:rFonts w:cs="B Nazanin"/>
          <w:b w:val="0"/>
          <w:bCs w:val="0"/>
          <w:i/>
        </w:rPr>
        <w:t xml:space="preserve">Barbus  capito </w:t>
      </w:r>
      <w:r w:rsidRPr="00BB199A">
        <w:rPr>
          <w:rFonts w:cs="B Nazanin"/>
          <w:b w:val="0"/>
          <w:bCs w:val="0"/>
          <w:i/>
          <w:rtl/>
        </w:rPr>
        <w:t xml:space="preserve"> است. تفاوت‌ هاي‌ دو گروه‌ در طول‌ سر، طول‌ باله‌ دمي‌ ، طول‌ سبيلك‌ ها ، وساير اختلافات‌ پنهان‌ است‌.   بناب</w:t>
      </w:r>
      <w:r w:rsidRPr="00BB199A">
        <w:rPr>
          <w:rFonts w:cs="B Nazanin" w:hint="cs"/>
          <w:b w:val="0"/>
          <w:bCs w:val="0"/>
          <w:i/>
          <w:rtl/>
          <w:lang w:bidi="fa-IR"/>
        </w:rPr>
        <w:t>ر</w:t>
      </w:r>
      <w:r w:rsidRPr="00BB199A">
        <w:rPr>
          <w:rFonts w:cs="B Nazanin"/>
          <w:b w:val="0"/>
          <w:bCs w:val="0"/>
          <w:i/>
          <w:rtl/>
        </w:rPr>
        <w:t xml:space="preserve"> اين براي‌ يافتن‌ الگوي‌ تغييرات‌ در دو فرم‌ متفاوت‌ از </w:t>
      </w:r>
      <w:r w:rsidRPr="00BB199A">
        <w:rPr>
          <w:rFonts w:cs="B Nazanin"/>
          <w:b w:val="0"/>
          <w:bCs w:val="0"/>
          <w:i/>
        </w:rPr>
        <w:t>B. capito</w:t>
      </w:r>
      <w:r w:rsidRPr="00BB199A">
        <w:rPr>
          <w:rFonts w:cs="B Nazanin"/>
          <w:b w:val="0"/>
          <w:bCs w:val="0"/>
          <w:i/>
          <w:rtl/>
        </w:rPr>
        <w:t xml:space="preserve">، براي‌ ارزيابي‌تغييرات‌ ويژگي‌ هاي‌ بدن‌ مستقل‌ از طول‌و اندازة‌ ماهي‌،  تحليل باقيمانده‌ رگرسيون‌ ويژه‌ گي‌ هاي‌بدن‌ در مقايسه‌ با طول‌ استاندارد گوياي آن است كه   براي‌ تفكيك‌ نمونه‌ ها به‌ دو گونة‌ مستقل‌ و قابل تشخيص با توجه به همپوشاني متغير ها گروه نمودارهاي دوم  اختلافات قابل ملاحظه يافت نمي شود. </w:t>
      </w:r>
    </w:p>
    <w:p w14:paraId="6EB31A0B" w14:textId="1E48D6D6" w:rsidR="00BB199A" w:rsidRPr="00BB199A" w:rsidRDefault="00BB199A" w:rsidP="00BB199A">
      <w:pPr>
        <w:pStyle w:val="Abstract"/>
        <w:bidi/>
        <w:rPr>
          <w:rFonts w:cs="B Nazanin"/>
          <w:b w:val="0"/>
          <w:bCs w:val="0"/>
          <w:i/>
          <w:rtl/>
        </w:rPr>
      </w:pPr>
      <w:r w:rsidRPr="00BB199A">
        <w:rPr>
          <w:rFonts w:cs="B Nazanin"/>
          <w:b w:val="0"/>
          <w:bCs w:val="0"/>
          <w:i/>
          <w:rtl/>
          <w:lang w:bidi="fa-IR"/>
        </w:rPr>
        <w:drawing>
          <wp:inline distT="0" distB="0" distL="0" distR="0" wp14:anchorId="0C6FB56E" wp14:editId="6CC009E7">
            <wp:extent cx="5823585" cy="5692775"/>
            <wp:effectExtent l="0" t="0" r="5715" b="3175"/>
            <wp:docPr id="6" name="Picture 6" descr="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3585" cy="5692775"/>
                    </a:xfrm>
                    <a:prstGeom prst="rect">
                      <a:avLst/>
                    </a:prstGeom>
                    <a:noFill/>
                    <a:ln>
                      <a:noFill/>
                    </a:ln>
                  </pic:spPr>
                </pic:pic>
              </a:graphicData>
            </a:graphic>
          </wp:inline>
        </w:drawing>
      </w:r>
    </w:p>
    <w:p w14:paraId="266653A7" w14:textId="77777777" w:rsidR="00BB199A" w:rsidRPr="00BB199A" w:rsidRDefault="00BB199A" w:rsidP="00516C50">
      <w:pPr>
        <w:pStyle w:val="Abstract"/>
        <w:bidi/>
        <w:jc w:val="center"/>
        <w:rPr>
          <w:rFonts w:cs="B Nazanin"/>
          <w:b w:val="0"/>
          <w:bCs w:val="0"/>
          <w:rtl/>
        </w:rPr>
      </w:pPr>
      <w:r w:rsidRPr="00516C50">
        <w:rPr>
          <w:rFonts w:cs="B Nazanin"/>
          <w:i/>
          <w:rtl/>
        </w:rPr>
        <w:t>گروه  نمودارهاي دوم</w:t>
      </w:r>
      <w:r w:rsidRPr="00BB199A">
        <w:rPr>
          <w:rFonts w:cs="B Nazanin"/>
          <w:b w:val="0"/>
          <w:bCs w:val="0"/>
          <w:i/>
          <w:rtl/>
        </w:rPr>
        <w:t xml:space="preserve"> -‌ حاصل‌ از </w:t>
      </w:r>
      <w:r w:rsidRPr="00BB199A">
        <w:rPr>
          <w:rFonts w:cs="B Nazanin"/>
          <w:b w:val="0"/>
          <w:bCs w:val="0"/>
        </w:rPr>
        <w:t>PCA</w:t>
      </w:r>
      <w:r w:rsidRPr="00BB199A">
        <w:rPr>
          <w:rFonts w:cs="B Nazanin"/>
          <w:b w:val="0"/>
          <w:bCs w:val="0"/>
          <w:rtl/>
        </w:rPr>
        <w:t xml:space="preserve"> مقايسه‌ فاكتور 1 با فاكتور هاي‌  4-1</w:t>
      </w:r>
    </w:p>
    <w:p w14:paraId="3EA3FE24" w14:textId="77777777" w:rsidR="00BB199A" w:rsidRPr="00BB199A" w:rsidRDefault="00BB199A" w:rsidP="00BB199A">
      <w:pPr>
        <w:pStyle w:val="Abstract"/>
        <w:bidi/>
        <w:rPr>
          <w:rFonts w:cs="B Nazanin"/>
          <w:b w:val="0"/>
          <w:bCs w:val="0"/>
          <w:rtl/>
        </w:rPr>
      </w:pPr>
    </w:p>
    <w:p w14:paraId="34598811" w14:textId="77777777" w:rsidR="00BB199A" w:rsidRPr="00BB199A" w:rsidRDefault="00BB199A" w:rsidP="00BB199A">
      <w:pPr>
        <w:pStyle w:val="Abstract"/>
        <w:bidi/>
        <w:rPr>
          <w:rFonts w:cs="B Nazanin"/>
          <w:b w:val="0"/>
          <w:bCs w:val="0"/>
          <w:rtl/>
        </w:rPr>
      </w:pPr>
      <w:r w:rsidRPr="00BB199A">
        <w:rPr>
          <w:rFonts w:cs="B Nazanin"/>
          <w:b w:val="0"/>
          <w:bCs w:val="0"/>
          <w:rtl/>
        </w:rPr>
        <w:br w:type="page"/>
      </w:r>
    </w:p>
    <w:p w14:paraId="69C5B79C" w14:textId="7459CA61" w:rsidR="00BB199A" w:rsidRPr="00BB199A" w:rsidRDefault="00BB199A" w:rsidP="00BB199A">
      <w:pPr>
        <w:pStyle w:val="Abstract"/>
        <w:bidi/>
        <w:rPr>
          <w:rFonts w:cs="B Nazanin"/>
          <w:b w:val="0"/>
          <w:bCs w:val="0"/>
          <w:rtl/>
        </w:rPr>
      </w:pPr>
      <w:r w:rsidRPr="00BB199A">
        <w:rPr>
          <w:rFonts w:cs="B Nazanin"/>
          <w:b w:val="0"/>
          <w:bCs w:val="0"/>
          <w:rtl/>
          <w:lang w:bidi="fa-IR"/>
        </w:rPr>
        <w:lastRenderedPageBreak/>
        <w:drawing>
          <wp:inline distT="0" distB="0" distL="0" distR="0" wp14:anchorId="348FF382" wp14:editId="550D2538">
            <wp:extent cx="6181725" cy="6089015"/>
            <wp:effectExtent l="0" t="0" r="9525" b="6985"/>
            <wp:docPr id="2" name="Picture 2" descr="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1725" cy="6089015"/>
                    </a:xfrm>
                    <a:prstGeom prst="rect">
                      <a:avLst/>
                    </a:prstGeom>
                    <a:noFill/>
                    <a:ln>
                      <a:noFill/>
                    </a:ln>
                  </pic:spPr>
                </pic:pic>
              </a:graphicData>
            </a:graphic>
          </wp:inline>
        </w:drawing>
      </w:r>
    </w:p>
    <w:p w14:paraId="67FA94B4" w14:textId="77777777" w:rsidR="00BB199A" w:rsidRPr="00BB199A" w:rsidRDefault="00BB199A" w:rsidP="00516C50">
      <w:pPr>
        <w:pStyle w:val="Abstract"/>
        <w:bidi/>
        <w:jc w:val="center"/>
        <w:rPr>
          <w:rFonts w:cs="B Nazanin"/>
          <w:b w:val="0"/>
          <w:bCs w:val="0"/>
          <w:rtl/>
        </w:rPr>
      </w:pPr>
      <w:r w:rsidRPr="00516C50">
        <w:rPr>
          <w:rFonts w:cs="B Nazanin"/>
          <w:rtl/>
        </w:rPr>
        <w:t>گروه نمودارهاي دوم (ادامه)</w:t>
      </w:r>
      <w:r w:rsidRPr="00BB199A">
        <w:rPr>
          <w:rFonts w:cs="B Nazanin"/>
          <w:b w:val="0"/>
          <w:bCs w:val="0"/>
          <w:rtl/>
        </w:rPr>
        <w:t xml:space="preserve">‌ حاصل‌ از </w:t>
      </w:r>
      <w:r w:rsidRPr="00BB199A">
        <w:rPr>
          <w:rFonts w:cs="B Nazanin"/>
          <w:b w:val="0"/>
          <w:bCs w:val="0"/>
        </w:rPr>
        <w:t>PCA</w:t>
      </w:r>
      <w:r w:rsidRPr="00BB199A">
        <w:rPr>
          <w:rFonts w:cs="B Nazanin"/>
          <w:b w:val="0"/>
          <w:bCs w:val="0"/>
          <w:rtl/>
        </w:rPr>
        <w:t xml:space="preserve"> مقايسه‌ فاكتور 1 با فاكتور هاي‌ 8-4</w:t>
      </w:r>
    </w:p>
    <w:p w14:paraId="1327B50E" w14:textId="5CD7E4BE" w:rsidR="00BB199A" w:rsidRPr="00516C50" w:rsidRDefault="00BB199A" w:rsidP="00BB199A">
      <w:pPr>
        <w:pStyle w:val="Abstract"/>
        <w:bidi/>
        <w:rPr>
          <w:rFonts w:cs="B Nazanin" w:hint="cs"/>
          <w:i/>
          <w:rtl/>
          <w:lang w:bidi="fa-IR"/>
        </w:rPr>
      </w:pPr>
      <w:r w:rsidRPr="00BB199A">
        <w:rPr>
          <w:rFonts w:cs="B Nazanin"/>
          <w:b w:val="0"/>
          <w:bCs w:val="0"/>
          <w:i/>
          <w:rtl/>
          <w:lang w:bidi="fa-IR"/>
        </w:rPr>
        <w:br w:type="page"/>
      </w:r>
      <w:r w:rsidR="00516C50" w:rsidRPr="00516C50">
        <w:rPr>
          <w:rFonts w:cs="B Nazanin" w:hint="cs"/>
          <w:i/>
          <w:rtl/>
          <w:lang w:bidi="fa-IR"/>
        </w:rPr>
        <w:lastRenderedPageBreak/>
        <w:t>4-</w:t>
      </w:r>
      <w:r w:rsidRPr="00516C50">
        <w:rPr>
          <w:rFonts w:cs="B Nazanin" w:hint="cs"/>
          <w:i/>
          <w:rtl/>
          <w:lang w:bidi="fa-IR"/>
        </w:rPr>
        <w:t>بحث و نتيجه گيری</w:t>
      </w:r>
    </w:p>
    <w:p w14:paraId="755990A1" w14:textId="7AC871A5" w:rsidR="00BB199A" w:rsidRPr="00BB199A" w:rsidRDefault="00BB199A" w:rsidP="00BB199A">
      <w:pPr>
        <w:pStyle w:val="Abstract"/>
        <w:bidi/>
        <w:rPr>
          <w:rFonts w:cs="B Nazanin"/>
          <w:b w:val="0"/>
          <w:bCs w:val="0"/>
          <w:i/>
          <w:rtl/>
        </w:rPr>
      </w:pPr>
      <w:r w:rsidRPr="00BB199A">
        <w:rPr>
          <w:rFonts w:cs="B Nazanin"/>
          <w:b w:val="0"/>
          <w:bCs w:val="0"/>
          <w:i/>
          <w:rtl/>
        </w:rPr>
        <w:t>بنابر اين‌‌</w:t>
      </w:r>
      <w:r w:rsidRPr="00BB199A">
        <w:rPr>
          <w:rFonts w:cs="B Nazanin" w:hint="cs"/>
          <w:b w:val="0"/>
          <w:bCs w:val="0"/>
          <w:i/>
          <w:rtl/>
          <w:lang w:bidi="fa-IR"/>
        </w:rPr>
        <w:t xml:space="preserve"> تحقيق</w:t>
      </w:r>
      <w:r w:rsidRPr="00BB199A">
        <w:rPr>
          <w:rFonts w:cs="B Nazanin"/>
          <w:b w:val="0"/>
          <w:bCs w:val="0"/>
          <w:i/>
          <w:rtl/>
        </w:rPr>
        <w:t xml:space="preserve"> دو گروه‌ از </w:t>
      </w:r>
      <w:r w:rsidRPr="00BB199A">
        <w:rPr>
          <w:rFonts w:cs="B Nazanin"/>
          <w:b w:val="0"/>
          <w:bCs w:val="0"/>
          <w:i/>
        </w:rPr>
        <w:t>Barbus capito</w:t>
      </w:r>
      <w:r w:rsidRPr="00BB199A">
        <w:rPr>
          <w:rFonts w:cs="B Nazanin"/>
          <w:b w:val="0"/>
          <w:bCs w:val="0"/>
          <w:i/>
          <w:rtl/>
        </w:rPr>
        <w:t xml:space="preserve"> بر مبناي‌ اندازه‌ گيري‌ وتحليل‌ آماري‌</w:t>
      </w:r>
      <w:r w:rsidRPr="00BB199A">
        <w:rPr>
          <w:rFonts w:cs="B Nazanin" w:hint="cs"/>
          <w:b w:val="0"/>
          <w:bCs w:val="0"/>
          <w:i/>
          <w:rtl/>
          <w:lang w:bidi="fa-IR"/>
        </w:rPr>
        <w:t xml:space="preserve"> 35 نمونه از </w:t>
      </w:r>
      <w:r w:rsidRPr="00BB199A">
        <w:rPr>
          <w:rFonts w:cs="B Nazanin"/>
          <w:b w:val="0"/>
          <w:bCs w:val="0"/>
          <w:i/>
          <w:rtl/>
        </w:rPr>
        <w:t xml:space="preserve"> 167 نمونه‌ گرد آوري‌ شده‌ از حوزه‌ جنوبي‌ خزر بعنوان‌ دو واريته‌ يا دو فرم‌ قلمداد مي شوند. شواهد به‌ اندازه‌ ايي‌ كافي‌ نيست كه‌ آن ها به‌ دو گونة‌ مستقل‌ تفكيك‌ شوند. اطلاق‌ زير گونه‌ نيز در اين‌ تحقيق‌ مورد نظر نمي‌ باشد</w:t>
      </w:r>
      <w:r w:rsidRPr="00BB199A">
        <w:rPr>
          <w:rFonts w:cs="B Nazanin" w:hint="cs"/>
          <w:b w:val="0"/>
          <w:bCs w:val="0"/>
          <w:i/>
          <w:rtl/>
          <w:lang w:bidi="fa-IR"/>
        </w:rPr>
        <w:t>. وقتی که در انبوه جمعيت نتوان ويژگی يا ويژه گی های بارز و مشخصی را با استفاده از تحليل های آماری فارغ از اندازه ماهی ( نمونه های بزرگ و کوچک) را يافت که بتواند گونه يا جمعيت را مجزا نمايد نمی توان اين اختلافات را به گونه مستقل نسبت داد.</w:t>
      </w:r>
      <w:r w:rsidRPr="00BB199A">
        <w:rPr>
          <w:rFonts w:cs="B Nazanin"/>
          <w:b w:val="0"/>
          <w:bCs w:val="0"/>
          <w:i/>
          <w:rtl/>
        </w:rPr>
        <w:t xml:space="preserve"> اختلافات  امكان دارد ناشي از تفاوت جنسي ، تفاوت اكولوژيكي و ساير علل محيطي باشند</w:t>
      </w:r>
      <w:r w:rsidR="00516C50">
        <w:rPr>
          <w:rFonts w:cs="B Nazanin" w:hint="cs"/>
          <w:b w:val="0"/>
          <w:bCs w:val="0"/>
          <w:i/>
          <w:rtl/>
        </w:rPr>
        <w:t>(شکل 2)</w:t>
      </w:r>
      <w:r w:rsidRPr="00BB199A">
        <w:rPr>
          <w:rFonts w:cs="B Nazanin"/>
          <w:b w:val="0"/>
          <w:bCs w:val="0"/>
          <w:i/>
          <w:rtl/>
        </w:rPr>
        <w:t>.</w:t>
      </w:r>
    </w:p>
    <w:p w14:paraId="080E79B0" w14:textId="77777777" w:rsidR="00BB199A" w:rsidRPr="00BB199A" w:rsidRDefault="00BB199A" w:rsidP="00BB199A">
      <w:pPr>
        <w:pStyle w:val="Abstract"/>
        <w:bidi/>
        <w:rPr>
          <w:rFonts w:cs="B Nazanin" w:hint="cs"/>
          <w:b w:val="0"/>
          <w:bCs w:val="0"/>
          <w:i/>
          <w:rtl/>
          <w:lang w:bidi="fa-IR"/>
        </w:rPr>
      </w:pPr>
      <w:r w:rsidRPr="00BB199A">
        <w:rPr>
          <w:rFonts w:cs="B Nazanin" w:hint="cs"/>
          <w:b w:val="0"/>
          <w:bCs w:val="0"/>
          <w:i/>
          <w:rtl/>
          <w:lang w:bidi="fa-IR"/>
        </w:rPr>
        <w:t xml:space="preserve"> به هر حال سر و سامان دادن به تاکسونومی گونه های کمتر شناخته شده ايران و تفکيک گونه های جديد و يا شناخته شده می تواند وضعيت تنوع زيستی ماهيان آب های داخلی را منعکس نمايد. نرم افزار </w:t>
      </w:r>
      <w:r w:rsidRPr="00BB199A">
        <w:rPr>
          <w:rFonts w:cs="B Nazanin"/>
          <w:b w:val="0"/>
          <w:bCs w:val="0"/>
          <w:i/>
        </w:rPr>
        <w:t>SYSTAT</w:t>
      </w:r>
      <w:r w:rsidRPr="00BB199A">
        <w:rPr>
          <w:rFonts w:cs="B Nazanin" w:hint="cs"/>
          <w:b w:val="0"/>
          <w:bCs w:val="0"/>
          <w:i/>
          <w:rtl/>
          <w:lang w:bidi="fa-IR"/>
        </w:rPr>
        <w:t xml:space="preserve"> و روش های آمار پيشرفته در آن می تواند برای مطالعات جمعيت ها و تفکيک گونه ها مورد استفاده قرار گيرد. مزيت آن در سادگی و سهولت کاربرد است. </w:t>
      </w:r>
    </w:p>
    <w:p w14:paraId="2E5EF888" w14:textId="16482C48" w:rsidR="00BB199A" w:rsidRDefault="00BB199A" w:rsidP="00BB199A">
      <w:pPr>
        <w:pStyle w:val="Abstract"/>
        <w:bidi/>
        <w:rPr>
          <w:rFonts w:cs="B Nazanin"/>
          <w:b w:val="0"/>
          <w:bCs w:val="0"/>
          <w:rtl/>
          <w:lang w:bidi="fa-IR"/>
        </w:rPr>
      </w:pPr>
      <w:r w:rsidRPr="00BB199A">
        <w:rPr>
          <w:rFonts w:cs="B Nazanin"/>
          <w:b w:val="0"/>
          <w:bCs w:val="0"/>
          <w:rtl/>
        </w:rPr>
        <w:t>مطالعات بر روي تفاوت جمعيت و تفاوت هاي جنسي ( دي مرفيسم ) سوق داده شود. تفاوت دي مورفيسم در اين گونه شرح داده شد.</w:t>
      </w:r>
      <w:r w:rsidRPr="00BB199A">
        <w:rPr>
          <w:rFonts w:cs="B Nazanin" w:hint="cs"/>
          <w:b w:val="0"/>
          <w:bCs w:val="0"/>
          <w:rtl/>
          <w:lang w:bidi="fa-IR"/>
        </w:rPr>
        <w:t xml:space="preserve"> </w:t>
      </w:r>
      <w:r w:rsidRPr="00BB199A">
        <w:rPr>
          <w:rFonts w:cs="B Nazanin"/>
          <w:b w:val="0"/>
          <w:bCs w:val="0"/>
          <w:rtl/>
        </w:rPr>
        <w:t>مطالعات ماهي شناسي از ترجمه و آن هم ترجمه هاي دست دوم، سوم و از تكرار مطالب عمومي ماهي شناسي كه به سوي تحقيقات حرفه اي و تخصصي سوق داده شود.  در زمينه تاكسونومي بويژه تاكسونومي آبزيان</w:t>
      </w:r>
      <w:r w:rsidRPr="00BB199A">
        <w:rPr>
          <w:rFonts w:cs="B Nazanin" w:hint="cs"/>
          <w:b w:val="0"/>
          <w:bCs w:val="0"/>
          <w:rtl/>
          <w:lang w:bidi="fa-IR"/>
        </w:rPr>
        <w:t>,</w:t>
      </w:r>
      <w:r w:rsidRPr="00BB199A">
        <w:rPr>
          <w:rFonts w:cs="B Nazanin"/>
          <w:b w:val="0"/>
          <w:bCs w:val="0"/>
          <w:rtl/>
        </w:rPr>
        <w:t xml:space="preserve"> اگر مبتديان به توانايي هاي كه دانش روز آن را فراهم آورده است دست نيابند همواره مبتدي خواهند ماند و  جايگاهي در اين دانش دشوار نخواهند داشت(ولي الهي 1382).</w:t>
      </w:r>
    </w:p>
    <w:p w14:paraId="396105BB" w14:textId="767CDAC9" w:rsidR="00BB199A" w:rsidRPr="00BB199A" w:rsidRDefault="00BB199A" w:rsidP="00BB199A">
      <w:pPr>
        <w:pStyle w:val="Abstract"/>
        <w:bidi/>
        <w:rPr>
          <w:rFonts w:cs="B Nazanin"/>
          <w:b w:val="0"/>
          <w:bCs w:val="0"/>
          <w:i/>
          <w:rtl/>
        </w:rPr>
      </w:pPr>
      <w:r w:rsidRPr="00BB199A">
        <w:rPr>
          <w:rFonts w:cs="B Nazanin"/>
          <w:b w:val="0"/>
          <w:bCs w:val="0"/>
          <w:i/>
          <w:rtl/>
          <w:lang w:bidi="fa-IR"/>
        </w:rPr>
        <w:drawing>
          <wp:anchor distT="0" distB="0" distL="114300" distR="114300" simplePos="0" relativeHeight="251660288" behindDoc="0" locked="0" layoutInCell="0" allowOverlap="1" wp14:anchorId="01B4DFB3" wp14:editId="0CB0D234">
            <wp:simplePos x="0" y="0"/>
            <wp:positionH relativeFrom="column">
              <wp:posOffset>709930</wp:posOffset>
            </wp:positionH>
            <wp:positionV relativeFrom="paragraph">
              <wp:posOffset>201295</wp:posOffset>
            </wp:positionV>
            <wp:extent cx="4878705" cy="3223895"/>
            <wp:effectExtent l="0" t="0" r="0" b="0"/>
            <wp:wrapTopAndBottom/>
            <wp:docPr id="9" name="Picture 9" descr="word82\phdphoto\capito\CAPITOK.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word82\phdphoto\capito\CAPITOK.jpg"/>
                    <pic:cNvPicPr>
                      <a:picLocks noChangeAspect="1" noChangeArrowheads="1"/>
                    </pic:cNvPicPr>
                  </pic:nvPicPr>
                  <pic:blipFill>
                    <a:blip r:embed="rId29" r:link="rId30">
                      <a:lum bright="20%" contrast="20%"/>
                      <a:extLst>
                        <a:ext uri="{28A0092B-C50C-407E-A947-70E740481C1C}">
                          <a14:useLocalDpi xmlns:a14="http://schemas.microsoft.com/office/drawing/2010/main" val="0"/>
                        </a:ext>
                      </a:extLst>
                    </a:blip>
                    <a:srcRect/>
                    <a:stretch>
                      <a:fillRect/>
                    </a:stretch>
                  </pic:blipFill>
                  <pic:spPr bwMode="auto">
                    <a:xfrm>
                      <a:off x="0" y="0"/>
                      <a:ext cx="4878705" cy="322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5AC0D" w14:textId="77777777" w:rsidR="00BB199A" w:rsidRPr="00BB199A" w:rsidRDefault="00BB199A" w:rsidP="00BB199A">
      <w:pPr>
        <w:pStyle w:val="Abstract"/>
        <w:bidi/>
        <w:rPr>
          <w:rFonts w:cs="B Nazanin" w:hint="cs"/>
          <w:b w:val="0"/>
          <w:bCs w:val="0"/>
          <w:i/>
          <w:rtl/>
          <w:lang w:bidi="fa-IR"/>
        </w:rPr>
      </w:pPr>
    </w:p>
    <w:p w14:paraId="72466136" w14:textId="7FA3046B" w:rsidR="00BB199A" w:rsidRPr="00BB199A" w:rsidRDefault="00BB199A" w:rsidP="00516C50">
      <w:pPr>
        <w:pStyle w:val="Abstract"/>
        <w:bidi/>
        <w:rPr>
          <w:rFonts w:cs="B Nazanin" w:hint="cs"/>
          <w:b w:val="0"/>
          <w:bCs w:val="0"/>
          <w:i/>
          <w:rtl/>
          <w:lang w:bidi="fa-IR"/>
        </w:rPr>
      </w:pPr>
      <w:r w:rsidRPr="00516C50">
        <w:rPr>
          <w:rFonts w:cs="B Nazanin"/>
          <w:i/>
          <w:rtl/>
        </w:rPr>
        <w:t xml:space="preserve">شكل‌ </w:t>
      </w:r>
      <w:r w:rsidR="00516C50" w:rsidRPr="00516C50">
        <w:rPr>
          <w:rFonts w:cs="B Nazanin" w:hint="cs"/>
          <w:i/>
          <w:rtl/>
          <w:lang w:bidi="fa-IR"/>
        </w:rPr>
        <w:t>2</w:t>
      </w:r>
      <w:r w:rsidRPr="00BB199A">
        <w:rPr>
          <w:rFonts w:cs="B Nazanin"/>
          <w:b w:val="0"/>
          <w:bCs w:val="0"/>
          <w:i/>
          <w:rtl/>
        </w:rPr>
        <w:t xml:space="preserve"> -  دو واريته‌ متفاوت‌ از (</w:t>
      </w:r>
      <w:r w:rsidRPr="00BB199A">
        <w:rPr>
          <w:rFonts w:cs="B Nazanin"/>
          <w:b w:val="0"/>
          <w:bCs w:val="0"/>
          <w:i/>
        </w:rPr>
        <w:t xml:space="preserve">Barbus capito  </w:t>
      </w:r>
      <w:r w:rsidRPr="00BB199A">
        <w:rPr>
          <w:rFonts w:cs="B Nazanin"/>
          <w:b w:val="0"/>
          <w:bCs w:val="0"/>
          <w:iCs/>
        </w:rPr>
        <w:t>(</w:t>
      </w:r>
      <w:r w:rsidRPr="00BB199A">
        <w:rPr>
          <w:rFonts w:cs="B Nazanin"/>
          <w:b w:val="0"/>
          <w:bCs w:val="0"/>
          <w:i/>
        </w:rPr>
        <w:t>Güeldenstaeedt,1773</w:t>
      </w:r>
      <w:r w:rsidRPr="00BB199A">
        <w:rPr>
          <w:rFonts w:cs="B Nazanin" w:hint="cs"/>
          <w:b w:val="0"/>
          <w:bCs w:val="0"/>
          <w:i/>
          <w:rtl/>
        </w:rPr>
        <w:t xml:space="preserve"> بالا نمونه ایی از گروه با نماد </w:t>
      </w:r>
      <w:r w:rsidRPr="00BB199A">
        <w:rPr>
          <w:rFonts w:cs="B Nazanin"/>
          <w:b w:val="0"/>
          <w:bCs w:val="0"/>
          <w:i/>
        </w:rPr>
        <w:t xml:space="preserve">S </w:t>
      </w:r>
      <w:r w:rsidRPr="00BB199A">
        <w:rPr>
          <w:rFonts w:cs="B Nazanin" w:hint="cs"/>
          <w:b w:val="0"/>
          <w:bCs w:val="0"/>
          <w:i/>
          <w:rtl/>
          <w:lang w:bidi="fa-IR"/>
        </w:rPr>
        <w:t xml:space="preserve"> دارای سر کوچکتر پائین نمونه ایی از گروه </w:t>
      </w:r>
      <w:r w:rsidRPr="00BB199A">
        <w:rPr>
          <w:rFonts w:cs="B Nazanin"/>
          <w:b w:val="0"/>
          <w:bCs w:val="0"/>
          <w:i/>
        </w:rPr>
        <w:t xml:space="preserve">L </w:t>
      </w:r>
      <w:r w:rsidRPr="00BB199A">
        <w:rPr>
          <w:rFonts w:cs="B Nazanin" w:hint="cs"/>
          <w:b w:val="0"/>
          <w:bCs w:val="0"/>
          <w:i/>
          <w:rtl/>
          <w:lang w:bidi="fa-IR"/>
        </w:rPr>
        <w:t xml:space="preserve"> با اندازه سر بزرگتر</w:t>
      </w:r>
    </w:p>
    <w:p w14:paraId="110C4370" w14:textId="77777777" w:rsidR="00BB199A" w:rsidRPr="00BB199A" w:rsidRDefault="00BB199A" w:rsidP="00BB199A">
      <w:pPr>
        <w:pStyle w:val="Abstract"/>
        <w:bidi/>
        <w:rPr>
          <w:rFonts w:cs="B Nazanin" w:hint="cs"/>
          <w:b w:val="0"/>
          <w:bCs w:val="0"/>
          <w:i/>
          <w:rtl/>
          <w:lang w:bidi="fa-IR"/>
        </w:rPr>
      </w:pPr>
    </w:p>
    <w:p w14:paraId="3765C54C" w14:textId="77777777" w:rsidR="003B3445" w:rsidRPr="00AE2642" w:rsidRDefault="003B3445" w:rsidP="003B3445">
      <w:pPr>
        <w:ind w:hanging="14.15pt"/>
        <w:jc w:val="start"/>
        <w:rPr>
          <w:color w:val="000000"/>
        </w:rPr>
      </w:pPr>
      <w:r w:rsidRPr="00AE2642">
        <w:rPr>
          <w:color w:val="000000"/>
        </w:rPr>
        <w:t xml:space="preserve">Ejdary Ehsan 2010. </w:t>
      </w:r>
      <w:hyperlink r:id="rId31" w:history="1">
        <w:r w:rsidRPr="00AE2642">
          <w:rPr>
            <w:rStyle w:val="Hyperlink"/>
            <w:rtl/>
          </w:rPr>
          <w:t>پرونده:تحلیل مولفه‌های اصلی با متمتیکا-اژدری</w:t>
        </w:r>
        <w:r w:rsidRPr="00AE2642">
          <w:rPr>
            <w:rStyle w:val="Hyperlink"/>
          </w:rPr>
          <w:t xml:space="preserve">.png - </w:t>
        </w:r>
        <w:r w:rsidRPr="00AE2642">
          <w:rPr>
            <w:rStyle w:val="Hyperlink"/>
            <w:rtl/>
          </w:rPr>
          <w:t>ویکی‌پدیا، دانشنامهٔ آزاد</w:t>
        </w:r>
        <w:r w:rsidRPr="00AE2642">
          <w:rPr>
            <w:rStyle w:val="Hyperlink"/>
          </w:rPr>
          <w:t xml:space="preserve"> (wikipedia.org)</w:t>
        </w:r>
      </w:hyperlink>
    </w:p>
    <w:p w14:paraId="564ECDEC" w14:textId="77777777" w:rsidR="003B3445" w:rsidRPr="00AE2642" w:rsidRDefault="003B3445" w:rsidP="003B3445">
      <w:pPr>
        <w:ind w:hanging="14.15pt"/>
        <w:jc w:val="start"/>
        <w:rPr>
          <w:color w:val="000000"/>
        </w:rPr>
      </w:pPr>
      <w:r w:rsidRPr="00AE2642">
        <w:rPr>
          <w:color w:val="000000"/>
        </w:rPr>
        <w:t>Coad, B. W. 1995. Freshwater Fishes of Iran : A Checlist and Bibliography.Syllogeus, in press, 57 pp.</w:t>
      </w:r>
    </w:p>
    <w:p w14:paraId="283EC45B" w14:textId="77777777" w:rsidR="003B3445" w:rsidRPr="00AE2642" w:rsidRDefault="003B3445" w:rsidP="003B3445">
      <w:pPr>
        <w:ind w:hanging="14.15pt"/>
        <w:jc w:val="start"/>
        <w:rPr>
          <w:color w:val="000000"/>
        </w:rPr>
      </w:pPr>
      <w:r w:rsidRPr="00AE2642">
        <w:rPr>
          <w:color w:val="000000"/>
        </w:rPr>
        <w:t>Coad,B.W(1979) .A provisional, annotated check-list of the freshwater fishes ofIran.Journal of Bombay Natural History Society 76(1) :86-105,</w:t>
      </w:r>
    </w:p>
    <w:p w14:paraId="0AFFA6F0" w14:textId="77777777" w:rsidR="003B3445" w:rsidRPr="00AE2642" w:rsidRDefault="003B3445" w:rsidP="003B3445">
      <w:pPr>
        <w:ind w:hanging="14.15pt"/>
        <w:jc w:val="start"/>
        <w:rPr>
          <w:color w:val="000000"/>
        </w:rPr>
      </w:pPr>
      <w:r w:rsidRPr="00AE2642">
        <w:rPr>
          <w:color w:val="000000"/>
        </w:rPr>
        <w:t>Coad,B.W.1987.Zoogeography of freshwater fishes of Iran,p.213-228...</w:t>
      </w:r>
    </w:p>
    <w:p w14:paraId="0CB3EA6E" w14:textId="77777777" w:rsidR="003B3445" w:rsidRPr="00AE2642" w:rsidRDefault="003B3445" w:rsidP="003B3445">
      <w:pPr>
        <w:ind w:hanging="14.15pt"/>
        <w:jc w:val="start"/>
        <w:rPr>
          <w:color w:val="000000"/>
        </w:rPr>
      </w:pPr>
      <w:r w:rsidRPr="00AE2642">
        <w:rPr>
          <w:color w:val="000000"/>
        </w:rPr>
        <w:t>Howes, G. J. 1987.  The phylogenetic position of the Yugoslavian cyprinid fishgenus Aulopyge Heckel, 1841, with an appraisal of the genus Barbus Cuvier &amp;Cloquet, 1816 and the subfamily Cyprininae.  Bulletin of the British Museum(Natural History), Zoology, 52(5):165-196.</w:t>
      </w:r>
    </w:p>
    <w:p w14:paraId="6D353C00" w14:textId="77777777" w:rsidR="003B3445" w:rsidRPr="00AE2642" w:rsidRDefault="003B3445" w:rsidP="003B3445">
      <w:pPr>
        <w:ind w:hanging="14.15pt"/>
        <w:jc w:val="start"/>
        <w:rPr>
          <w:color w:val="000000"/>
        </w:rPr>
      </w:pPr>
      <w:r w:rsidRPr="00AE2642">
        <w:rPr>
          <w:color w:val="000000"/>
        </w:rPr>
        <w:t xml:space="preserve">Kaviani Masood, 2021. </w:t>
      </w:r>
      <w:hyperlink r:id="rId32" w:history="1">
        <w:r w:rsidRPr="00AE2642">
          <w:rPr>
            <w:rStyle w:val="Hyperlink"/>
            <w:rtl/>
          </w:rPr>
          <w:t>آنالیز مولفه اصلی</w:t>
        </w:r>
        <w:r w:rsidRPr="00AE2642">
          <w:rPr>
            <w:rStyle w:val="Hyperlink"/>
          </w:rPr>
          <w:t xml:space="preserve"> (Principal Component Analysis) </w:t>
        </w:r>
        <w:r w:rsidRPr="00AE2642">
          <w:rPr>
            <w:rStyle w:val="Hyperlink"/>
            <w:rtl/>
          </w:rPr>
          <w:t>یا همان</w:t>
        </w:r>
        <w:r w:rsidRPr="00AE2642">
          <w:rPr>
            <w:rStyle w:val="Hyperlink"/>
          </w:rPr>
          <w:t xml:space="preserve"> PCA </w:t>
        </w:r>
        <w:r w:rsidRPr="00AE2642">
          <w:rPr>
            <w:rStyle w:val="Hyperlink"/>
            <w:rtl/>
          </w:rPr>
          <w:t>چیست؟ | چیستیو | علوم داده و نرم افزار</w:t>
        </w:r>
        <w:r w:rsidRPr="00AE2642">
          <w:rPr>
            <w:rStyle w:val="Hyperlink"/>
          </w:rPr>
          <w:t xml:space="preserve"> (chistio.ir)</w:t>
        </w:r>
      </w:hyperlink>
    </w:p>
    <w:p w14:paraId="2E4BB520" w14:textId="77777777" w:rsidR="003B3445" w:rsidRPr="00AE2642" w:rsidRDefault="003B3445" w:rsidP="003B3445">
      <w:pPr>
        <w:ind w:hanging="14.15pt"/>
        <w:jc w:val="start"/>
        <w:rPr>
          <w:color w:val="000000"/>
        </w:rPr>
      </w:pPr>
      <w:r w:rsidRPr="00AE2642">
        <w:rPr>
          <w:color w:val="000000"/>
        </w:rPr>
        <w:t>Light,  W.A.1917.  A large carp from Euphrates River.Journal of the Bombay NaturalHistory Museum.25:308-309.</w:t>
      </w:r>
    </w:p>
    <w:p w14:paraId="29706079" w14:textId="77777777" w:rsidR="003B3445" w:rsidRPr="00AE2642" w:rsidRDefault="003B3445" w:rsidP="003B3445">
      <w:pPr>
        <w:ind w:hanging="14.15pt"/>
        <w:jc w:val="start"/>
        <w:rPr>
          <w:lang w:val="en-GB"/>
        </w:rPr>
      </w:pPr>
      <w:r w:rsidRPr="00AE2642">
        <w:rPr>
          <w:lang w:val="en-GB"/>
        </w:rPr>
        <w:lastRenderedPageBreak/>
        <w:t xml:space="preserve">Pearson, K. (1901). "On Lines and Planes of Closest Fit to Systems of Points in Space". </w:t>
      </w:r>
      <w:r w:rsidRPr="00AE2642">
        <w:rPr>
          <w:rtl/>
          <w:lang w:val="en-GB"/>
        </w:rPr>
        <w:t xml:space="preserve">بایگانی‌شده در </w:t>
      </w:r>
      <w:r w:rsidRPr="00AE2642">
        <w:rPr>
          <w:rtl/>
          <w:lang w:val="en-GB" w:bidi="fa-IR"/>
        </w:rPr>
        <w:t>۱</w:t>
      </w:r>
      <w:r w:rsidRPr="00AE2642">
        <w:rPr>
          <w:rtl/>
          <w:lang w:val="en-GB"/>
        </w:rPr>
        <w:t xml:space="preserve"> اکتبر </w:t>
      </w:r>
      <w:r w:rsidRPr="00AE2642">
        <w:rPr>
          <w:rtl/>
          <w:lang w:val="en-GB" w:bidi="fa-IR"/>
        </w:rPr>
        <w:t>۲۰۰۷</w:t>
      </w:r>
      <w:r w:rsidRPr="00AE2642">
        <w:rPr>
          <w:rtl/>
          <w:lang w:val="en-GB"/>
        </w:rPr>
        <w:t xml:space="preserve"> توسط</w:t>
      </w:r>
      <w:r w:rsidRPr="00AE2642">
        <w:rPr>
          <w:lang w:val="en-GB"/>
        </w:rPr>
        <w:t xml:space="preserve"> Wayback Machine Philosophical Magazine 2 (6): 559–572.</w:t>
      </w:r>
    </w:p>
    <w:p w14:paraId="5731BF3F" w14:textId="77777777" w:rsidR="003B3445" w:rsidRPr="00AE2642" w:rsidRDefault="003B3445" w:rsidP="003B3445">
      <w:pPr>
        <w:ind w:hanging="14.15pt"/>
        <w:jc w:val="start"/>
        <w:rPr>
          <w:lang w:val="en-GB"/>
        </w:rPr>
      </w:pPr>
      <w:r w:rsidRPr="00AE2642">
        <w:rPr>
          <w:lang w:val="en-GB"/>
        </w:rPr>
        <w:t>Reist, J.D.  1985.  An empirical evaluation of several univariate methods that adjust for size variation in morphometric data. Can. J. Zool. 63:1429-1439.</w:t>
      </w:r>
    </w:p>
    <w:p w14:paraId="2A82C40E" w14:textId="77777777" w:rsidR="003B3445" w:rsidRPr="00AE2642" w:rsidRDefault="003B3445" w:rsidP="003B3445">
      <w:pPr>
        <w:ind w:hanging="14.15pt"/>
        <w:jc w:val="start"/>
        <w:rPr>
          <w:lang w:val="en-GB"/>
        </w:rPr>
      </w:pPr>
      <w:r w:rsidRPr="00AE2642">
        <w:rPr>
          <w:spacing w:val="-3"/>
          <w:lang w:val="en-GB"/>
        </w:rPr>
        <w:t xml:space="preserve">Reist, J.D.  1986.  An empirical evaluation of coefficients used in residual and allometric adjustment of size covariation. Can. J. Zool. 64:1363-1368. </w:t>
      </w:r>
    </w:p>
    <w:p w14:paraId="75A823B3" w14:textId="77777777" w:rsidR="003B3445" w:rsidRPr="00AE2642" w:rsidRDefault="003B3445" w:rsidP="003B3445">
      <w:pPr>
        <w:ind w:hanging="14.15pt"/>
        <w:jc w:val="start"/>
        <w:rPr>
          <w:color w:val="000000"/>
        </w:rPr>
      </w:pPr>
      <w:r w:rsidRPr="00AE2642">
        <w:rPr>
          <w:color w:val="000000"/>
        </w:rPr>
        <w:t>SYSTAT</w:t>
      </w:r>
      <w:r w:rsidRPr="00AE2642">
        <w:rPr>
          <w:color w:val="000000"/>
          <w:vertAlign w:val="superscript"/>
        </w:rPr>
        <w:t>®</w:t>
      </w:r>
      <w:r w:rsidRPr="00AE2642">
        <w:rPr>
          <w:color w:val="000000"/>
        </w:rPr>
        <w:t xml:space="preserve"> 10, for Windows</w:t>
      </w:r>
      <w:r w:rsidRPr="00AE2642">
        <w:rPr>
          <w:color w:val="000000"/>
          <w:vertAlign w:val="superscript"/>
        </w:rPr>
        <w:t>®</w:t>
      </w:r>
      <w:r w:rsidRPr="00AE2642">
        <w:rPr>
          <w:color w:val="000000"/>
        </w:rPr>
        <w:t xml:space="preserve"> , 2000; http. </w:t>
      </w:r>
      <w:hyperlink r:id="rId33" w:history="1">
        <w:r w:rsidRPr="00AE2642">
          <w:rPr>
            <w:rStyle w:val="Hyperlink"/>
          </w:rPr>
          <w:t>www.systat.com</w:t>
        </w:r>
      </w:hyperlink>
    </w:p>
    <w:p w14:paraId="4E6E8954" w14:textId="77777777" w:rsidR="003B3445" w:rsidRPr="00AE2642" w:rsidRDefault="003B3445" w:rsidP="003B3445">
      <w:pPr>
        <w:ind w:end="36pt" w:hanging="14.20pt"/>
        <w:jc w:val="start"/>
      </w:pPr>
      <w:r w:rsidRPr="00AE2642">
        <w:t xml:space="preserve">Valiallahi  J. (2000), Ph.D. theses: A revision of  </w:t>
      </w:r>
      <w:r w:rsidRPr="00AE2642">
        <w:rPr>
          <w:i/>
          <w:iCs/>
        </w:rPr>
        <w:t>Barbus</w:t>
      </w:r>
      <w:r w:rsidRPr="00AE2642">
        <w:t xml:space="preserve"> species of Iran (Cypriniformes: Cyprinidae). Natural Resources faculty, University of Tarbiat Modares, Tehran Iran. </w:t>
      </w:r>
    </w:p>
    <w:p w14:paraId="01974CBD" w14:textId="77777777" w:rsidR="003B3445" w:rsidRPr="00AE2642" w:rsidRDefault="003B3445" w:rsidP="003B3445">
      <w:pPr>
        <w:ind w:end="36pt" w:hanging="14.20pt"/>
      </w:pPr>
      <w:r w:rsidRPr="00AE2642">
        <w:br w:type="page"/>
      </w:r>
    </w:p>
    <w:p w14:paraId="1E83EC0B" w14:textId="77777777" w:rsidR="00BB199A" w:rsidRPr="00BB199A" w:rsidRDefault="00BB199A" w:rsidP="00BB199A">
      <w:pPr>
        <w:pStyle w:val="Abstract"/>
        <w:bidi/>
        <w:rPr>
          <w:rFonts w:cs="B Nazanin" w:hint="cs"/>
          <w:b w:val="0"/>
          <w:bCs w:val="0"/>
          <w:i/>
          <w:rtl/>
          <w:lang w:bidi="fa-IR"/>
        </w:rPr>
      </w:pPr>
    </w:p>
    <w:p w14:paraId="460318FE" w14:textId="77777777" w:rsidR="00BB199A" w:rsidRPr="00BB199A" w:rsidRDefault="00BB199A" w:rsidP="00BB199A">
      <w:pPr>
        <w:pStyle w:val="Abstract"/>
        <w:bidi/>
        <w:rPr>
          <w:rFonts w:cs="B Nazanin" w:hint="cs"/>
          <w:b w:val="0"/>
          <w:bCs w:val="0"/>
          <w:i/>
          <w:rtl/>
          <w:lang w:bidi="fa-IR"/>
        </w:rPr>
      </w:pPr>
    </w:p>
    <w:p w14:paraId="7FE2AE8C" w14:textId="77777777" w:rsidR="00BB199A" w:rsidRPr="00BB199A" w:rsidRDefault="00BB199A" w:rsidP="00BB199A">
      <w:pPr>
        <w:pStyle w:val="Abstract"/>
        <w:bidi/>
        <w:rPr>
          <w:rFonts w:cs="B Nazanin" w:hint="cs"/>
          <w:b w:val="0"/>
          <w:bCs w:val="0"/>
          <w:i/>
          <w:rtl/>
          <w:lang w:bidi="fa-IR"/>
        </w:rPr>
      </w:pPr>
    </w:p>
    <w:p w14:paraId="364F2EBD" w14:textId="77777777" w:rsidR="00BB199A" w:rsidRPr="00BB199A" w:rsidRDefault="00BB199A" w:rsidP="00BB199A">
      <w:pPr>
        <w:pStyle w:val="Abstract"/>
        <w:bidi/>
        <w:rPr>
          <w:rFonts w:cs="B Nazanin" w:hint="cs"/>
          <w:b w:val="0"/>
          <w:bCs w:val="0"/>
          <w:i/>
          <w:rtl/>
          <w:lang w:bidi="fa-IR"/>
        </w:rPr>
      </w:pPr>
    </w:p>
    <w:p w14:paraId="16C0E87F" w14:textId="77777777" w:rsidR="00BB199A" w:rsidRPr="00BB199A" w:rsidRDefault="00BB199A" w:rsidP="00BB199A">
      <w:pPr>
        <w:pStyle w:val="Abstract"/>
        <w:bidi/>
        <w:rPr>
          <w:rFonts w:cs="B Nazanin" w:hint="cs"/>
          <w:b w:val="0"/>
          <w:bCs w:val="0"/>
          <w:i/>
          <w:rtl/>
          <w:lang w:bidi="fa-IR"/>
        </w:rPr>
      </w:pPr>
    </w:p>
    <w:p w14:paraId="01A40FD4" w14:textId="77777777" w:rsidR="00BB199A" w:rsidRPr="00BB199A" w:rsidRDefault="00BB199A" w:rsidP="00BB199A">
      <w:pPr>
        <w:pStyle w:val="Abstract"/>
        <w:bidi/>
        <w:rPr>
          <w:rFonts w:cs="B Nazanin" w:hint="cs"/>
          <w:b w:val="0"/>
          <w:bCs w:val="0"/>
          <w:i/>
          <w:rtl/>
          <w:lang w:bidi="fa-IR"/>
        </w:rPr>
      </w:pPr>
    </w:p>
    <w:p w14:paraId="0DFFFAA1" w14:textId="77777777" w:rsidR="00BB199A" w:rsidRPr="00BB199A" w:rsidRDefault="00BB199A" w:rsidP="00BB199A">
      <w:pPr>
        <w:pStyle w:val="Abstract"/>
        <w:bidi/>
        <w:rPr>
          <w:rFonts w:cs="B Nazanin" w:hint="cs"/>
          <w:b w:val="0"/>
          <w:bCs w:val="0"/>
          <w:i/>
          <w:rtl/>
          <w:lang w:bidi="fa-IR"/>
        </w:rPr>
      </w:pPr>
    </w:p>
    <w:p w14:paraId="303EB853" w14:textId="77777777" w:rsidR="00BB199A" w:rsidRPr="00BB199A" w:rsidRDefault="00BB199A" w:rsidP="00BB199A">
      <w:pPr>
        <w:pStyle w:val="Abstract"/>
        <w:bidi/>
        <w:rPr>
          <w:rFonts w:cs="B Nazanin" w:hint="cs"/>
          <w:b w:val="0"/>
          <w:bCs w:val="0"/>
          <w:i/>
          <w:rtl/>
          <w:lang w:bidi="fa-IR"/>
        </w:rPr>
      </w:pPr>
    </w:p>
    <w:bookmarkEnd w:id="1"/>
    <w:p w14:paraId="05DDD25E" w14:textId="1F47BE5A" w:rsidR="00937829" w:rsidRDefault="00662F13" w:rsidP="00662F13">
      <w:pPr>
        <w:pStyle w:val="papertitle"/>
        <w:spacing w:before="5pt" w:beforeAutospacing="1" w:after="5pt" w:afterAutospacing="1"/>
        <w:rPr>
          <w:kern w:val="48"/>
        </w:rPr>
      </w:pPr>
      <w:r w:rsidRPr="00662F13">
        <w:rPr>
          <w:kern w:val="48"/>
        </w:rPr>
        <w:t xml:space="preserve">Statistical comparison of two groups of </w:t>
      </w:r>
      <w:r w:rsidRPr="00662F13">
        <w:rPr>
          <w:i/>
          <w:iCs/>
          <w:kern w:val="48"/>
        </w:rPr>
        <w:t>Barbus capito</w:t>
      </w:r>
      <w:r w:rsidRPr="00662F13">
        <w:rPr>
          <w:kern w:val="48"/>
        </w:rPr>
        <w:t xml:space="preserve"> </w:t>
      </w:r>
      <w:r w:rsidRPr="00662F13">
        <w:rPr>
          <w:kern w:val="48"/>
        </w:rPr>
        <w:t xml:space="preserve"> using </w:t>
      </w:r>
      <w:r>
        <w:rPr>
          <w:kern w:val="48"/>
        </w:rPr>
        <w:t>P</w:t>
      </w:r>
      <w:r w:rsidRPr="00662F13">
        <w:rPr>
          <w:kern w:val="48"/>
        </w:rPr>
        <w:t xml:space="preserve">rincipal </w:t>
      </w:r>
      <w:r>
        <w:rPr>
          <w:kern w:val="48"/>
        </w:rPr>
        <w:t>C</w:t>
      </w:r>
      <w:r w:rsidRPr="00662F13">
        <w:rPr>
          <w:kern w:val="48"/>
        </w:rPr>
        <w:t xml:space="preserve">component </w:t>
      </w:r>
      <w:r>
        <w:rPr>
          <w:kern w:val="48"/>
        </w:rPr>
        <w:t>A</w:t>
      </w:r>
      <w:r w:rsidRPr="00662F13">
        <w:rPr>
          <w:kern w:val="48"/>
        </w:rPr>
        <w:t>nalysis (PCA)</w:t>
      </w:r>
      <w:r w:rsidR="00937829" w:rsidRPr="008B6524">
        <w:rPr>
          <w:kern w:val="48"/>
        </w:rPr>
        <w:t xml:space="preserve">Paper Title* (use style: </w:t>
      </w:r>
      <w:r w:rsidR="00937829" w:rsidRPr="008B6524">
        <w:rPr>
          <w:iCs/>
          <w:kern w:val="48"/>
        </w:rPr>
        <w:t>paper title</w:t>
      </w:r>
      <w:r w:rsidR="00937829" w:rsidRPr="008B6524">
        <w:rPr>
          <w:kern w:val="48"/>
        </w:rPr>
        <w:t>)</w:t>
      </w:r>
    </w:p>
    <w:p w14:paraId="7DB07FE6" w14:textId="77777777" w:rsidR="00C36457" w:rsidRDefault="00937829" w:rsidP="00C36457">
      <w:pPr>
        <w:pStyle w:val="Author"/>
        <w:spacing w:before="0pt" w:after="0pt"/>
        <w:rPr>
          <w:sz w:val="16"/>
          <w:szCs w:val="16"/>
        </w:rPr>
      </w:pPr>
      <w:r>
        <w:rPr>
          <w:sz w:val="16"/>
          <w:szCs w:val="16"/>
        </w:rPr>
        <w:tab/>
      </w:r>
      <w:r>
        <w:rPr>
          <w:sz w:val="16"/>
          <w:szCs w:val="16"/>
        </w:rPr>
        <w:tab/>
      </w:r>
    </w:p>
    <w:p w14:paraId="4A4BCDD8" w14:textId="43D66854" w:rsidR="00C36457" w:rsidRPr="00763F3D" w:rsidRDefault="00C36457" w:rsidP="00C36457">
      <w:pPr>
        <w:pStyle w:val="Author"/>
        <w:spacing w:before="0pt" w:after="0pt"/>
        <w:rPr>
          <w:bCs/>
          <w:sz w:val="18"/>
          <w:szCs w:val="18"/>
        </w:rPr>
      </w:pPr>
      <w:r>
        <w:rPr>
          <w:sz w:val="18"/>
          <w:szCs w:val="18"/>
        </w:rPr>
        <w:t xml:space="preserve">Jalal Valiallahi * </w:t>
      </w:r>
      <w:r w:rsidRPr="00763F3D">
        <w:rPr>
          <w:sz w:val="18"/>
          <w:szCs w:val="18"/>
          <w:lang w:bidi="fa-IR"/>
        </w:rPr>
        <w:drawing>
          <wp:inline distT="0" distB="0" distL="0" distR="0" wp14:anchorId="449BD01C" wp14:editId="288B9C3D">
            <wp:extent cx="105852" cy="105825"/>
            <wp:effectExtent l="0" t="0" r="0" b="0"/>
            <wp:docPr id="15791" name="Group 15791"/>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105852" cy="105825"/>
                      <a:chOff x="0" y="0"/>
                      <a:chExt cx="105852" cy="105825"/>
                    </a:xfrm>
                  </wp:grpSpPr>
                  <wp:wsp>
                    <wp:cNvPr id="22" name="Shape 22"/>
                    <wp:cNvSpPr/>
                    <wp:spPr>
                      <a:xfrm>
                        <a:off x="0" y="0"/>
                        <a:ext cx="105852" cy="105825"/>
                      </a:xfrm>
                      <a:custGeom>
                        <a:avLst/>
                        <a:gdLst/>
                        <a:ahLst/>
                        <a:cxnLst/>
                        <a:rect l="0" t="0" r="0" b="0"/>
                        <a:pathLst>
                          <a:path w="105852" h="105825">
                            <a:moveTo>
                              <a:pt x="52934" y="0"/>
                            </a:moveTo>
                            <a:cubicBezTo>
                              <a:pt x="74841" y="0"/>
                              <a:pt x="93655" y="13330"/>
                              <a:pt x="101693" y="32324"/>
                            </a:cubicBezTo>
                            <a:lnTo>
                              <a:pt x="105852" y="52908"/>
                            </a:lnTo>
                            <a:lnTo>
                              <a:pt x="105852" y="52933"/>
                            </a:lnTo>
                            <a:lnTo>
                              <a:pt x="101693" y="73523"/>
                            </a:lnTo>
                            <a:cubicBezTo>
                              <a:pt x="96335" y="86187"/>
                              <a:pt x="86187" y="96329"/>
                              <a:pt x="73525" y="101684"/>
                            </a:cubicBezTo>
                            <a:lnTo>
                              <a:pt x="53014" y="105825"/>
                            </a:lnTo>
                            <a:lnTo>
                              <a:pt x="52853" y="105825"/>
                            </a:lnTo>
                            <a:lnTo>
                              <a:pt x="32324" y="101684"/>
                            </a:lnTo>
                            <a:cubicBezTo>
                              <a:pt x="13323" y="93652"/>
                              <a:pt x="0" y="74847"/>
                              <a:pt x="0" y="52921"/>
                            </a:cubicBezTo>
                            <a:cubicBezTo>
                              <a:pt x="0" y="23698"/>
                              <a:pt x="23685" y="0"/>
                              <a:pt x="52934" y="0"/>
                            </a:cubicBezTo>
                            <a:close/>
                          </a:path>
                        </a:pathLst>
                      </a:custGeom>
                      <a:ln w="0" cap="flat">
                        <a:miter lim="127%"/>
                      </a:ln>
                    </wp:spPr>
                    <wp:style>
                      <a:lnRef idx="0">
                        <a:srgbClr val="000000">
                          <a:alpha val="0%"/>
                        </a:srgbClr>
                      </a:lnRef>
                      <a:fillRef idx="1">
                        <a:srgbClr val="92CD1D"/>
                      </a:fillRef>
                      <a:effectRef idx="0">
                        <a:scrgbClr r="0%" g="0%" b="0%"/>
                      </a:effectRef>
                      <a:fontRef idx="none"/>
                    </wp:style>
                    <wp:bodyPr/>
                  </wp:wsp>
                  <wp:wsp>
                    <wp:cNvPr id="22215" name="Shape 22215"/>
                    <wp:cNvSpPr/>
                    <wp:spPr>
                      <a:xfrm>
                        <a:off x="27214" y="32712"/>
                        <a:ext cx="9144" cy="44297"/>
                      </a:xfrm>
                      <a:custGeom>
                        <a:avLst/>
                        <a:gdLst/>
                        <a:ahLst/>
                        <a:cxnLst/>
                        <a:rect l="0" t="0" r="0" b="0"/>
                        <a:pathLst>
                          <a:path w="9144" h="44297">
                            <a:moveTo>
                              <a:pt x="0" y="0"/>
                            </a:moveTo>
                            <a:lnTo>
                              <a:pt x="9144" y="0"/>
                            </a:lnTo>
                            <a:lnTo>
                              <a:pt x="9144" y="44297"/>
                            </a:lnTo>
                            <a:lnTo>
                              <a:pt x="0" y="44297"/>
                            </a:lnTo>
                            <a:lnTo>
                              <a:pt x="0" y="0"/>
                            </a:lnTo>
                          </a:path>
                        </a:pathLst>
                      </a:custGeom>
                      <a:ln w="0" cap="flat">
                        <a:miter lim="127%"/>
                      </a:ln>
                    </wp:spPr>
                    <wp:style>
                      <a:lnRef idx="0">
                        <a:srgbClr val="000000">
                          <a:alpha val="0%"/>
                        </a:srgbClr>
                      </a:lnRef>
                      <a:fillRef idx="1">
                        <a:srgbClr val="FFFFFF"/>
                      </a:fillRef>
                      <a:effectRef idx="0">
                        <a:scrgbClr r="0%" g="0%" b="0%"/>
                      </a:effectRef>
                      <a:fontRef idx="none"/>
                    </wp:style>
                    <wp:bodyPr/>
                  </wp:wsp>
                  <wp:wsp>
                    <wp:cNvPr id="24" name="Shape 24"/>
                    <wp:cNvSpPr/>
                    <wp:spPr>
                      <a:xfrm>
                        <a:off x="42882" y="32701"/>
                        <a:ext cx="20314" cy="44285"/>
                      </a:xfrm>
                      <a:custGeom>
                        <a:avLst/>
                        <a:gdLst/>
                        <a:ahLst/>
                        <a:cxnLst/>
                        <a:rect l="0" t="0" r="0" b="0"/>
                        <a:pathLst>
                          <a:path w="20314" h="44285">
                            <a:moveTo>
                              <a:pt x="0" y="0"/>
                            </a:moveTo>
                            <a:lnTo>
                              <a:pt x="17221" y="0"/>
                            </a:lnTo>
                            <a:lnTo>
                              <a:pt x="20314" y="1231"/>
                            </a:lnTo>
                            <a:lnTo>
                              <a:pt x="20314" y="7180"/>
                            </a:lnTo>
                            <a:lnTo>
                              <a:pt x="16205" y="5715"/>
                            </a:lnTo>
                            <a:lnTo>
                              <a:pt x="6388" y="5715"/>
                            </a:lnTo>
                            <a:lnTo>
                              <a:pt x="6388" y="38557"/>
                            </a:lnTo>
                            <a:lnTo>
                              <a:pt x="16510" y="38557"/>
                            </a:lnTo>
                            <a:lnTo>
                              <a:pt x="20314" y="36914"/>
                            </a:lnTo>
                            <a:lnTo>
                              <a:pt x="20314" y="43093"/>
                            </a:lnTo>
                            <a:lnTo>
                              <a:pt x="17297" y="44285"/>
                            </a:lnTo>
                            <a:lnTo>
                              <a:pt x="0" y="44285"/>
                            </a:lnTo>
                            <a:lnTo>
                              <a:pt x="0" y="0"/>
                            </a:lnTo>
                            <a:close/>
                          </a:path>
                        </a:pathLst>
                      </a:custGeom>
                      <a:ln w="0" cap="flat">
                        <a:miter lim="127%"/>
                      </a:ln>
                    </wp:spPr>
                    <wp:style>
                      <a:lnRef idx="0">
                        <a:srgbClr val="000000">
                          <a:alpha val="0%"/>
                        </a:srgbClr>
                      </a:lnRef>
                      <a:fillRef idx="1">
                        <a:srgbClr val="FFFFFF"/>
                      </a:fillRef>
                      <a:effectRef idx="0">
                        <a:scrgbClr r="0%" g="0%" b="0%"/>
                      </a:effectRef>
                      <a:fontRef idx="none"/>
                    </wp:style>
                    <wp:bodyPr/>
                  </wp:wsp>
                  <wp:wsp>
                    <wp:cNvPr id="25" name="Shape 25"/>
                    <wp:cNvSpPr/>
                    <wp:spPr>
                      <a:xfrm>
                        <a:off x="63195" y="33933"/>
                        <a:ext cx="20504" cy="41862"/>
                      </a:xfrm>
                      <a:custGeom>
                        <a:avLst/>
                        <a:gdLst/>
                        <a:ahLst/>
                        <a:cxnLst/>
                        <a:rect l="0" t="0" r="0" b="0"/>
                        <a:pathLst>
                          <a:path w="20504" h="41862">
                            <a:moveTo>
                              <a:pt x="0" y="0"/>
                            </a:moveTo>
                            <a:lnTo>
                              <a:pt x="14849" y="5912"/>
                            </a:lnTo>
                            <a:cubicBezTo>
                              <a:pt x="18701" y="10138"/>
                              <a:pt x="20504" y="15672"/>
                              <a:pt x="20504" y="20905"/>
                            </a:cubicBezTo>
                            <a:cubicBezTo>
                              <a:pt x="20504" y="26588"/>
                              <a:pt x="18279" y="32125"/>
                              <a:pt x="14226" y="36242"/>
                            </a:cubicBezTo>
                            <a:lnTo>
                              <a:pt x="0" y="41862"/>
                            </a:lnTo>
                            <a:lnTo>
                              <a:pt x="0" y="35683"/>
                            </a:lnTo>
                            <a:lnTo>
                              <a:pt x="10471" y="31158"/>
                            </a:lnTo>
                            <a:cubicBezTo>
                              <a:pt x="13100" y="27734"/>
                              <a:pt x="13926" y="23629"/>
                              <a:pt x="13926" y="20905"/>
                            </a:cubicBezTo>
                            <a:cubicBezTo>
                              <a:pt x="13926" y="16453"/>
                              <a:pt x="12516" y="12348"/>
                              <a:pt x="9557" y="9356"/>
                            </a:cubicBezTo>
                            <a:lnTo>
                              <a:pt x="0" y="5948"/>
                            </a:lnTo>
                            <a:lnTo>
                              <a:pt x="0" y="0"/>
                            </a:lnTo>
                            <a:close/>
                          </a:path>
                        </a:pathLst>
                      </a:custGeom>
                      <a:ln w="0" cap="flat">
                        <a:miter lim="127%"/>
                      </a:ln>
                    </wp:spPr>
                    <wp:style>
                      <a:lnRef idx="0">
                        <a:srgbClr val="000000">
                          <a:alpha val="0%"/>
                        </a:srgbClr>
                      </a:lnRef>
                      <a:fillRef idx="1">
                        <a:srgbClr val="FFFFFF"/>
                      </a:fillRef>
                      <a:effectRef idx="0">
                        <a:scrgbClr r="0%" g="0%" b="0%"/>
                      </a:effectRef>
                      <a:fontRef idx="none"/>
                    </wp:style>
                    <wp:bodyPr/>
                  </wp:wsp>
                  <wp:wsp>
                    <wp:cNvPr id="26" name="Shape 26"/>
                    <wp:cNvSpPr/>
                    <wp:spPr>
                      <a:xfrm>
                        <a:off x="26234" y="19321"/>
                        <a:ext cx="8344" cy="8331"/>
                      </a:xfrm>
                      <a:custGeom>
                        <a:avLst/>
                        <a:gdLst/>
                        <a:ahLst/>
                        <a:cxnLst/>
                        <a:rect l="0" t="0" r="0" b="0"/>
                        <a:pathLst>
                          <a:path w="8344" h="8331">
                            <a:moveTo>
                              <a:pt x="4178" y="0"/>
                            </a:moveTo>
                            <a:cubicBezTo>
                              <a:pt x="6477" y="0"/>
                              <a:pt x="8344" y="1867"/>
                              <a:pt x="8344" y="4166"/>
                            </a:cubicBezTo>
                            <a:cubicBezTo>
                              <a:pt x="8344" y="6452"/>
                              <a:pt x="6477" y="8331"/>
                              <a:pt x="4178" y="8331"/>
                            </a:cubicBezTo>
                            <a:cubicBezTo>
                              <a:pt x="1867" y="8331"/>
                              <a:pt x="0" y="6452"/>
                              <a:pt x="0" y="4166"/>
                            </a:cubicBezTo>
                            <a:cubicBezTo>
                              <a:pt x="0" y="1867"/>
                              <a:pt x="1867" y="0"/>
                              <a:pt x="4178" y="0"/>
                            </a:cubicBezTo>
                            <a:close/>
                          </a:path>
                        </a:pathLst>
                      </a:custGeom>
                      <a:ln w="0" cap="flat">
                        <a:miter lim="127%"/>
                      </a:ln>
                    </wp:spPr>
                    <wp:style>
                      <a:lnRef idx="0">
                        <a:srgbClr val="000000">
                          <a:alpha val="0%"/>
                        </a:srgbClr>
                      </a:lnRef>
                      <a:fillRef idx="1">
                        <a:srgbClr val="FFFFFF"/>
                      </a:fillRef>
                      <a:effectRef idx="0">
                        <a:scrgbClr r="0%" g="0%" b="0%"/>
                      </a:effectRef>
                      <a:fontRef idx="none"/>
                    </wp:style>
                    <wp:bodyPr/>
                  </wp:wsp>
                </wp:wgp>
              </a:graphicData>
            </a:graphic>
          </wp:inline>
        </w:drawing>
      </w:r>
      <w:r>
        <w:rPr>
          <w:sz w:val="18"/>
          <w:szCs w:val="18"/>
        </w:rPr>
        <w:t xml:space="preserve">, </w:t>
      </w:r>
      <w:r w:rsidRPr="00763F3D">
        <w:rPr>
          <w:b/>
          <w:sz w:val="18"/>
          <w:szCs w:val="18"/>
        </w:rPr>
        <w:t xml:space="preserve"> </w:t>
      </w:r>
    </w:p>
    <w:p w14:paraId="5924AEB0" w14:textId="136D4073" w:rsidR="00C36457" w:rsidRPr="006E5B12" w:rsidRDefault="00C36457" w:rsidP="00C36457">
      <w:pPr>
        <w:pStyle w:val="Author"/>
        <w:spacing w:before="0pt" w:after="0pt"/>
        <w:ind w:start="8.30pt"/>
        <w:rPr>
          <w:sz w:val="18"/>
          <w:szCs w:val="18"/>
        </w:rPr>
      </w:pPr>
      <w:r w:rsidRPr="006E5B12">
        <w:rPr>
          <w:sz w:val="18"/>
          <w:szCs w:val="18"/>
        </w:rPr>
        <w:t>Associate professor of Environmental Science Department, Shahid  Rajae Teacher Training University,</w:t>
      </w:r>
    </w:p>
    <w:p w14:paraId="6F4E70E6" w14:textId="77777777" w:rsidR="00C36457" w:rsidRPr="006E5B12" w:rsidRDefault="00C36457" w:rsidP="00C36457">
      <w:pPr>
        <w:pStyle w:val="Author"/>
        <w:spacing w:before="0pt" w:after="0pt"/>
        <w:rPr>
          <w:sz w:val="18"/>
          <w:szCs w:val="18"/>
        </w:rPr>
      </w:pPr>
      <w:r w:rsidRPr="006E5B12">
        <w:rPr>
          <w:sz w:val="18"/>
          <w:szCs w:val="18"/>
        </w:rPr>
        <w:t xml:space="preserve">Lavizan, Tehran, Iran.  Postal code:1678815811 </w:t>
      </w:r>
    </w:p>
    <w:p w14:paraId="2F4E1507" w14:textId="77777777" w:rsidR="00C36457" w:rsidRDefault="00C36457" w:rsidP="00C36457">
      <w:pPr>
        <w:pStyle w:val="Author"/>
        <w:spacing w:before="0pt" w:after="0pt"/>
        <w:ind w:start="8.30pt"/>
        <w:rPr>
          <w:sz w:val="18"/>
          <w:szCs w:val="18"/>
        </w:rPr>
      </w:pPr>
      <w:r w:rsidRPr="006E5B12">
        <w:rPr>
          <w:sz w:val="18"/>
          <w:szCs w:val="18"/>
        </w:rPr>
        <w:t xml:space="preserve">Dean of Scientific Association of Environmental Education and Sustainable Development, (EESD) </w:t>
      </w:r>
      <w:hyperlink r:id="rId34" w:history="1">
        <w:r w:rsidRPr="00170BDF">
          <w:rPr>
            <w:rStyle w:val="Hyperlink"/>
            <w:sz w:val="18"/>
            <w:szCs w:val="18"/>
          </w:rPr>
          <w:t>iraneesd@yahoo.com</w:t>
        </w:r>
      </w:hyperlink>
    </w:p>
    <w:p w14:paraId="70897565" w14:textId="77777777" w:rsidR="00C36457" w:rsidRDefault="00C36457" w:rsidP="00C36457">
      <w:pPr>
        <w:rPr>
          <w:rFonts w:cs="B Nazanin"/>
          <w:sz w:val="16"/>
          <w:szCs w:val="16"/>
          <w:lang w:bidi="fa-IR"/>
        </w:rPr>
      </w:pPr>
    </w:p>
    <w:p w14:paraId="6469A996" w14:textId="77777777" w:rsidR="00C36457" w:rsidRDefault="00C36457" w:rsidP="00C36457">
      <w:pPr>
        <w:pStyle w:val="Author"/>
        <w:numPr>
          <w:ilvl w:val="0"/>
          <w:numId w:val="29"/>
        </w:numPr>
        <w:spacing w:before="0pt" w:after="0pt"/>
        <w:rPr>
          <w:sz w:val="18"/>
          <w:szCs w:val="18"/>
        </w:rPr>
      </w:pPr>
      <w:r>
        <w:rPr>
          <w:sz w:val="18"/>
          <w:szCs w:val="18"/>
        </w:rPr>
        <w:t xml:space="preserve">Coresponding authour </w:t>
      </w:r>
      <w:r w:rsidRPr="006E5B12">
        <w:rPr>
          <w:sz w:val="18"/>
          <w:szCs w:val="18"/>
        </w:rPr>
        <w:t xml:space="preserve">Email:  </w:t>
      </w:r>
      <w:hyperlink r:id="rId35" w:history="1">
        <w:r w:rsidRPr="00170BDF">
          <w:rPr>
            <w:rStyle w:val="Hyperlink"/>
            <w:sz w:val="18"/>
            <w:szCs w:val="18"/>
          </w:rPr>
          <w:t>jvaliallahi@yahoo.com</w:t>
        </w:r>
      </w:hyperlink>
      <w:r w:rsidRPr="006E5B12">
        <w:rPr>
          <w:sz w:val="18"/>
          <w:szCs w:val="18"/>
        </w:rPr>
        <w:t xml:space="preserve"> </w:t>
      </w:r>
    </w:p>
    <w:p w14:paraId="454DAFFC" w14:textId="77777777" w:rsidR="00937829" w:rsidRDefault="00937829" w:rsidP="00937829"/>
    <w:p w14:paraId="71F87B08" w14:textId="2436D7AC" w:rsidR="00EE2CF6" w:rsidRDefault="00937829" w:rsidP="00EE2CF6">
      <w:pPr>
        <w:pStyle w:val="Abstract"/>
      </w:pPr>
      <w:r>
        <w:rPr>
          <w:i/>
          <w:iCs/>
        </w:rPr>
        <w:t>Abstract</w:t>
      </w:r>
      <w:r>
        <w:t>—</w:t>
      </w:r>
      <w:r w:rsidR="00EE2CF6" w:rsidRPr="00EE2CF6">
        <w:t xml:space="preserve"> </w:t>
      </w:r>
      <w:r w:rsidR="00EE2CF6">
        <w:t>Today, the Principal Component Analysis (PCA) statistical method can even be used to identify individuals' faces. It can also be used to differentiate fish species or fish populations. An example of this type of statistical analysis for one species of Barbus fish is provided below. For group analysis of problematic populations or species that are very close to each other. In advanced size effect statistics using the regression correlation technique, the calculation of residulas from the logarithm regression line (base 10) of the body is minimized against the standard length logarithm. These calculations were performed using SYSTAT</w:t>
      </w:r>
      <w:r w:rsidR="00EE2CF6" w:rsidRPr="00EE2CF6">
        <w:rPr>
          <w:vertAlign w:val="superscript"/>
        </w:rPr>
        <w:t>®</w:t>
      </w:r>
      <w:r w:rsidR="00EE2CF6">
        <w:t xml:space="preserve"> software. But SPSS software has the same capability. These residuals are relative to the orthogonal regression line. Therefore, they can reflect the shape of body parts regardless of size. Principal components analysis (PCA) is used to standardize the residues. To separate the two varieties in populations and species, the data obtained using Final Discriminant Function Analysis (DFA) are compared.</w:t>
      </w:r>
    </w:p>
    <w:p w14:paraId="6494CD47" w14:textId="77777777" w:rsidR="00EE2CF6" w:rsidRDefault="00EE2CF6" w:rsidP="00EE2CF6">
      <w:pPr>
        <w:pStyle w:val="Abstract"/>
      </w:pPr>
      <w:r>
        <w:t>Statistical analyzes ‌ PCA ‌ and DFA were performed on 35 samples from 167 samples collected in the southern Caspian Sea basin. Based on these analyzes, these two groups were considered as two varieties or two forms.</w:t>
      </w:r>
    </w:p>
    <w:p w14:paraId="60F235FB" w14:textId="470DC117" w:rsidR="00EE2CF6" w:rsidRPr="00EE2CF6" w:rsidRDefault="00937829" w:rsidP="00EE2CF6">
      <w:pPr>
        <w:pStyle w:val="Keywords"/>
      </w:pPr>
      <w:r w:rsidRPr="004D72B5">
        <w:t>Keywords—</w:t>
      </w:r>
      <w:r w:rsidR="00EE2CF6" w:rsidRPr="00EE2CF6">
        <w:t xml:space="preserve"> Variety, Barbus capito. Statistical analysis. Principal component analysis</w:t>
      </w:r>
    </w:p>
    <w:p w14:paraId="54DE790F" w14:textId="6284275C" w:rsidR="00937829" w:rsidRPr="004D72B5" w:rsidRDefault="00937829" w:rsidP="009C5BC2">
      <w:pPr>
        <w:pStyle w:val="Keywords"/>
      </w:pPr>
    </w:p>
    <w:p w14:paraId="351952AE" w14:textId="77777777" w:rsidR="00211E64" w:rsidRPr="00282D22" w:rsidRDefault="00211E64" w:rsidP="00282D22">
      <w:pPr>
        <w:pStyle w:val="Abstract"/>
        <w:bidi/>
        <w:rPr>
          <w:rFonts w:cs="B Nazanin" w:hint="cs"/>
          <w:color w:val="FF0000"/>
          <w:lang w:bidi="fa-IR"/>
        </w:rPr>
      </w:pPr>
    </w:p>
    <w:sectPr w:rsidR="00211E64" w:rsidRPr="00282D22" w:rsidSect="003273B1">
      <w:headerReference w:type="even" r:id="rId36"/>
      <w:headerReference w:type="default" r:id="rId37"/>
      <w:headerReference w:type="first" r:id="rId38"/>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4D23758" w14:textId="77777777" w:rsidR="005C07F2" w:rsidRDefault="005C07F2" w:rsidP="001A3B3D">
      <w:r>
        <w:separator/>
      </w:r>
    </w:p>
  </w:endnote>
  <w:endnote w:type="continuationSeparator" w:id="0">
    <w:p w14:paraId="394860B6" w14:textId="77777777" w:rsidR="005C07F2" w:rsidRDefault="005C07F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B Titr">
    <w:panose1 w:val="00000700000000000000"/>
    <w:charset w:characterSet="windows-1256"/>
    <w:family w:val="auto"/>
    <w:pitch w:val="variable"/>
    <w:sig w:usb0="00002001" w:usb1="80000000" w:usb2="00000008" w:usb3="00000000" w:csb0="00000040" w:csb1="00000000"/>
  </w:font>
  <w:font w:name="B Nazanin">
    <w:panose1 w:val="00000400000000000000"/>
    <w:charset w:characterSet="windows-1256"/>
    <w:family w:val="auto"/>
    <w:pitch w:val="variable"/>
    <w:sig w:usb0="00002001" w:usb1="80000000" w:usb2="00000008" w:usb3="00000000" w:csb0="00000040" w:csb1="00000000"/>
  </w:font>
  <w:font w:name="Calibri">
    <w:panose1 w:val="020F0502020204030204"/>
    <w:charset w:characterSet="iso-8859-1"/>
    <w:family w:val="swiss"/>
    <w:pitch w:val="variable"/>
    <w:sig w:usb0="E4002EFF" w:usb1="C000247B" w:usb2="00000009" w:usb3="00000000" w:csb0="000001FF" w:csb1="00000000"/>
  </w:font>
  <w:font w:name="B Yeka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mbria">
    <w:panose1 w:val="02040503050406030204"/>
    <w:charset w:characterSet="iso-8859-1"/>
    <w:family w:val="roman"/>
    <w:pitch w:val="variable"/>
    <w:sig w:usb0="E00006FF" w:usb1="420024FF" w:usb2="02000000" w:usb3="00000000" w:csb0="0000019F" w:csb1="00000000"/>
  </w:font>
  <w:font w:name="Sakkal Majalla">
    <w:panose1 w:val="02000000000000000000"/>
    <w:charset w:characterSet="iso-8859-1"/>
    <w:family w:val="auto"/>
    <w:pitch w:val="variable"/>
    <w:sig w:usb0="A0002027" w:usb1="80000000" w:usb2="00000108" w:usb3="00000000" w:csb0="000000D3"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AFF117D" w14:textId="77777777" w:rsidR="007A15D5" w:rsidRDefault="007A15D5">
    <w:pPr>
      <w:pStyle w:val="Foote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48B21B8" w14:textId="1F346BC3" w:rsidR="00550E50" w:rsidRDefault="00550E50">
    <w:pPr>
      <w:pStyle w:val="Footer"/>
    </w:pPr>
    <w:r>
      <w:rPr>
        <w:noProof/>
        <w:lang w:bidi="fa-IR"/>
      </w:rPr>
      <w:drawing>
        <wp:anchor distT="0" distB="0" distL="114300" distR="114300" simplePos="0" relativeHeight="251656704" behindDoc="1" locked="0" layoutInCell="1" allowOverlap="1" wp14:anchorId="5547C440" wp14:editId="489ACFB3">
          <wp:simplePos x="0" y="0"/>
          <wp:positionH relativeFrom="column">
            <wp:posOffset>-626110</wp:posOffset>
          </wp:positionH>
          <wp:positionV relativeFrom="paragraph">
            <wp:posOffset>15875</wp:posOffset>
          </wp:positionV>
          <wp:extent cx="7616825" cy="578036"/>
          <wp:effectExtent l="0" t="0" r="3175" b="0"/>
          <wp:wrapNone/>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AB08F6" w14:textId="2771249B" w:rsidR="00550E50" w:rsidRPr="0082019B" w:rsidRDefault="00550E50" w:rsidP="0082019B">
    <w:pPr>
      <w:pStyle w:val="Footer"/>
    </w:pPr>
    <w:r>
      <w:rPr>
        <w:noProof/>
        <w:lang w:bidi="fa-IR"/>
      </w:rPr>
      <w:drawing>
        <wp:anchor distT="0" distB="0" distL="114300" distR="114300" simplePos="0" relativeHeight="251659776" behindDoc="1" locked="0" layoutInCell="1" allowOverlap="1" wp14:anchorId="3A960BC0" wp14:editId="4154527C">
          <wp:simplePos x="0" y="0"/>
          <wp:positionH relativeFrom="column">
            <wp:posOffset>-586740</wp:posOffset>
          </wp:positionH>
          <wp:positionV relativeFrom="paragraph">
            <wp:posOffset>22860</wp:posOffset>
          </wp:positionV>
          <wp:extent cx="7616825" cy="578036"/>
          <wp:effectExtent l="0" t="0" r="3175"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foot2.png"/>
                  <pic:cNvPicPr/>
                </pic:nvPicPr>
                <pic:blipFill>
                  <a:blip r:embed="rId1">
                    <a:extLst>
                      <a:ext uri="{28A0092B-C50C-407E-A947-70E740481C1C}">
                        <a14:useLocalDpi xmlns:a14="http://schemas.microsoft.com/office/drawing/2010/main" val="0"/>
                      </a:ext>
                    </a:extLst>
                  </a:blip>
                  <a:stretch>
                    <a:fillRect/>
                  </a:stretch>
                </pic:blipFill>
                <pic:spPr>
                  <a:xfrm>
                    <a:off x="0" y="0"/>
                    <a:ext cx="7616825" cy="5780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CD41DF1" w14:textId="77777777" w:rsidR="005C07F2" w:rsidRDefault="005C07F2" w:rsidP="001A3B3D">
      <w:r>
        <w:separator/>
      </w:r>
    </w:p>
  </w:footnote>
  <w:footnote w:type="continuationSeparator" w:id="0">
    <w:p w14:paraId="0282CBA0" w14:textId="77777777" w:rsidR="005C07F2" w:rsidRDefault="005C07F2"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D79CA18" w14:textId="77777777" w:rsidR="007A15D5" w:rsidRDefault="007A15D5">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62DDF18" w14:textId="77777777" w:rsidR="007A15D5" w:rsidRDefault="007A15D5">
    <w:pPr>
      <w:pStyle w:val="Header"/>
    </w:pP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1A6D3BD" w14:textId="77777777" w:rsidR="00550E50" w:rsidRDefault="00550E50" w:rsidP="0082019B">
    <w:pPr>
      <w:pStyle w:val="Header"/>
      <w:bidi/>
      <w:rPr>
        <w:rFonts w:cs="B Yekan"/>
        <w:sz w:val="24"/>
        <w:szCs w:val="24"/>
        <w:rtl/>
      </w:rPr>
    </w:pPr>
    <w:r w:rsidRPr="000137C5">
      <w:rPr>
        <w:rFonts w:cs="B Yekan"/>
        <w:sz w:val="24"/>
        <w:szCs w:val="24"/>
        <w:rtl/>
      </w:rPr>
      <w:t>نخست</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ب</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الملل</w:t>
    </w:r>
    <w:r w:rsidRPr="000137C5">
      <w:rPr>
        <w:rFonts w:cs="B Yekan" w:hint="cs"/>
        <w:sz w:val="24"/>
        <w:szCs w:val="24"/>
        <w:rtl/>
      </w:rPr>
      <w:t>ی</w:t>
    </w:r>
    <w:r w:rsidRPr="000137C5">
      <w:rPr>
        <w:rFonts w:cs="B Yekan"/>
        <w:sz w:val="24"/>
        <w:szCs w:val="24"/>
        <w:rtl/>
      </w:rPr>
      <w:t xml:space="preserve"> و سوم</w:t>
    </w:r>
    <w:r w:rsidRPr="000137C5">
      <w:rPr>
        <w:rFonts w:cs="B Yekan" w:hint="cs"/>
        <w:sz w:val="24"/>
        <w:szCs w:val="24"/>
        <w:rtl/>
      </w:rPr>
      <w:t>ی</w:t>
    </w:r>
    <w:r w:rsidRPr="000137C5">
      <w:rPr>
        <w:rFonts w:cs="B Yekan" w:hint="eastAsia"/>
        <w:sz w:val="24"/>
        <w:szCs w:val="24"/>
        <w:rtl/>
      </w:rPr>
      <w:t>ن</w:t>
    </w:r>
    <w:r w:rsidRPr="000137C5">
      <w:rPr>
        <w:rFonts w:cs="B Yekan"/>
        <w:sz w:val="24"/>
        <w:szCs w:val="24"/>
        <w:rtl/>
      </w:rPr>
      <w:t xml:space="preserve"> هما</w:t>
    </w:r>
    <w:r w:rsidRPr="000137C5">
      <w:rPr>
        <w:rFonts w:cs="B Yekan" w:hint="cs"/>
        <w:sz w:val="24"/>
        <w:szCs w:val="24"/>
        <w:rtl/>
      </w:rPr>
      <w:t>ی</w:t>
    </w:r>
    <w:r w:rsidRPr="000137C5">
      <w:rPr>
        <w:rFonts w:cs="B Yekan" w:hint="eastAsia"/>
        <w:sz w:val="24"/>
        <w:szCs w:val="24"/>
        <w:rtl/>
      </w:rPr>
      <w:t>ش</w:t>
    </w:r>
    <w:r w:rsidRPr="000137C5">
      <w:rPr>
        <w:rFonts w:cs="B Yekan"/>
        <w:sz w:val="24"/>
        <w:szCs w:val="24"/>
        <w:rtl/>
      </w:rPr>
      <w:t xml:space="preserve"> مل</w:t>
    </w:r>
    <w:r w:rsidRPr="000137C5">
      <w:rPr>
        <w:rFonts w:cs="B Yekan" w:hint="cs"/>
        <w:sz w:val="24"/>
        <w:szCs w:val="24"/>
        <w:rtl/>
      </w:rPr>
      <w:t>ی</w:t>
    </w:r>
    <w:r w:rsidRPr="000137C5">
      <w:rPr>
        <w:rFonts w:cs="B Yekan"/>
        <w:sz w:val="24"/>
        <w:szCs w:val="24"/>
        <w:rtl/>
      </w:rPr>
      <w:t xml:space="preserve"> ر</w:t>
    </w:r>
    <w:r w:rsidRPr="000137C5">
      <w:rPr>
        <w:rFonts w:cs="B Yekan" w:hint="cs"/>
        <w:sz w:val="24"/>
        <w:szCs w:val="24"/>
        <w:rtl/>
      </w:rPr>
      <w:t>ی</w:t>
    </w:r>
    <w:r w:rsidRPr="000137C5">
      <w:rPr>
        <w:rFonts w:cs="B Yekan" w:hint="eastAsia"/>
        <w:sz w:val="24"/>
        <w:szCs w:val="24"/>
        <w:rtl/>
      </w:rPr>
      <w:t>اض</w:t>
    </w:r>
    <w:r w:rsidRPr="000137C5">
      <w:rPr>
        <w:rFonts w:cs="B Yekan" w:hint="cs"/>
        <w:sz w:val="24"/>
        <w:szCs w:val="24"/>
        <w:rtl/>
      </w:rPr>
      <w:t>ی</w:t>
    </w:r>
    <w:r w:rsidRPr="000137C5">
      <w:rPr>
        <w:rFonts w:cs="B Yekan" w:hint="eastAsia"/>
        <w:sz w:val="24"/>
        <w:szCs w:val="24"/>
        <w:rtl/>
      </w:rPr>
      <w:t>ات</w:t>
    </w:r>
    <w:r w:rsidRPr="000137C5">
      <w:rPr>
        <w:rFonts w:cs="B Yekan"/>
        <w:sz w:val="24"/>
        <w:szCs w:val="24"/>
        <w:rtl/>
      </w:rPr>
      <w:t xml:space="preserve"> ز</w:t>
    </w:r>
    <w:r w:rsidRPr="000137C5">
      <w:rPr>
        <w:rFonts w:cs="B Yekan" w:hint="cs"/>
        <w:sz w:val="24"/>
        <w:szCs w:val="24"/>
        <w:rtl/>
      </w:rPr>
      <w:t>ی</w:t>
    </w:r>
    <w:r>
      <w:rPr>
        <w:rFonts w:cs="B Yekan" w:hint="cs"/>
        <w:sz w:val="24"/>
        <w:szCs w:val="24"/>
        <w:rtl/>
      </w:rPr>
      <w:t>ستی</w:t>
    </w:r>
  </w:p>
  <w:p w14:paraId="0815E6D6" w14:textId="77777777" w:rsidR="00550E50" w:rsidRDefault="00550E50" w:rsidP="0082019B">
    <w:pPr>
      <w:pStyle w:val="Header"/>
      <w:bidi/>
      <w:rPr>
        <w:rFonts w:cs="B Yekan"/>
        <w:sz w:val="24"/>
        <w:szCs w:val="24"/>
        <w:rtl/>
      </w:rPr>
    </w:pPr>
    <w:r w:rsidRPr="000137C5">
      <w:rPr>
        <w:rFonts w:cs="B Yekan"/>
        <w:sz w:val="24"/>
        <w:szCs w:val="24"/>
        <w:rtl/>
      </w:rPr>
      <w:t>ا</w:t>
    </w:r>
    <w:r w:rsidRPr="000137C5">
      <w:rPr>
        <w:rFonts w:cs="B Yekan" w:hint="cs"/>
        <w:sz w:val="24"/>
        <w:szCs w:val="24"/>
        <w:rtl/>
      </w:rPr>
      <w:t>ی</w:t>
    </w:r>
    <w:r w:rsidRPr="000137C5">
      <w:rPr>
        <w:rFonts w:cs="B Yekan" w:hint="eastAsia"/>
        <w:sz w:val="24"/>
        <w:szCs w:val="24"/>
        <w:rtl/>
      </w:rPr>
      <w:t>ران</w:t>
    </w:r>
    <w:r>
      <w:rPr>
        <w:rFonts w:cs="B Yekan" w:hint="cs"/>
        <w:sz w:val="24"/>
        <w:szCs w:val="24"/>
        <w:rtl/>
      </w:rPr>
      <w:t xml:space="preserve"> </w:t>
    </w:r>
    <w:r w:rsidRPr="000137C5">
      <w:rPr>
        <w:rFonts w:cs="B Yekan"/>
        <w:sz w:val="24"/>
        <w:szCs w:val="24"/>
        <w:rtl/>
      </w:rPr>
      <w:t>- دانشگاه دامغان</w:t>
    </w:r>
    <w:r>
      <w:rPr>
        <w:rFonts w:cs="B Yekan" w:hint="cs"/>
        <w:sz w:val="24"/>
        <w:szCs w:val="24"/>
        <w:rtl/>
      </w:rPr>
      <w:t xml:space="preserve">، </w:t>
    </w:r>
    <w:r w:rsidRPr="000137C5">
      <w:rPr>
        <w:rFonts w:cs="B Yekan"/>
        <w:sz w:val="24"/>
        <w:szCs w:val="24"/>
        <w:rtl/>
      </w:rPr>
      <w:t>29 د</w:t>
    </w:r>
    <w:r w:rsidRPr="000137C5">
      <w:rPr>
        <w:rFonts w:cs="B Yekan" w:hint="cs"/>
        <w:sz w:val="24"/>
        <w:szCs w:val="24"/>
        <w:rtl/>
      </w:rPr>
      <w:t>ی</w:t>
    </w:r>
    <w:r w:rsidRPr="000137C5">
      <w:rPr>
        <w:rFonts w:cs="B Yekan"/>
        <w:sz w:val="24"/>
        <w:szCs w:val="24"/>
        <w:rtl/>
      </w:rPr>
      <w:t xml:space="preserve"> تا 1 بهمن  1400</w:t>
    </w:r>
  </w:p>
  <w:p w14:paraId="6C8D1F3F" w14:textId="2E789B3E" w:rsidR="00550E50" w:rsidRPr="00271D8B" w:rsidRDefault="00550E50" w:rsidP="004D5295">
    <w:pPr>
      <w:autoSpaceDE w:val="0"/>
      <w:autoSpaceDN w:val="0"/>
      <w:bidi/>
      <w:adjustRightInd w:val="0"/>
      <w:rPr>
        <w:rFonts w:ascii="Arial-BoldMT" w:hAnsi="Arial-BoldMT" w:cs="Arial-BoldMT"/>
        <w:sz w:val="16"/>
        <w:szCs w:val="16"/>
      </w:rPr>
    </w:pPr>
    <w:r>
      <w:rPr>
        <w:rFonts w:ascii="Arial-BoldMT" w:hAnsi="Arial-BoldMT" w:cs="Arial-BoldMT"/>
        <w:noProof/>
        <w:sz w:val="16"/>
        <w:szCs w:val="16"/>
      </w:rPr>
      <mc:AlternateContent>
        <mc:Choice Requires="v">
          <w:pict w14:anchorId="4E20A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01095" o:spid="_x0000_s3073" type="#_x0000_t75" style="position:absolute;left:0;text-align:left;margin-left:-43.9pt;margin-top:-112.75pt;width:595.3pt;height:841.9pt;z-index:-251655680;mso-position-horizontal-relative:margin;mso-position-vertical-relative:margin" o:allowincell="f">
              <v:imagedata r:id="rId1" o:title="fa art"/>
              <o:lock v:ext="edit" aspectratio="f"/>
              <w10:wrap anchorx="margin" anchory="margin"/>
            </v:shape>
          </w:pict>
        </mc:Choice>
        <mc:Fallback>
          <w:drawing>
            <wp:anchor distT="0" distB="0" distL="114300" distR="114300" simplePos="0" relativeHeight="251660288" behindDoc="1" locked="0" layoutInCell="0" allowOverlap="1" wp14:anchorId="731F445C" wp14:editId="45E0E158">
              <wp:simplePos x="0" y="0"/>
              <wp:positionH relativeFrom="margin">
                <wp:posOffset>-557530</wp:posOffset>
              </wp:positionH>
              <wp:positionV relativeFrom="margin">
                <wp:posOffset>-1431925</wp:posOffset>
              </wp:positionV>
              <wp:extent cx="7560310" cy="10692130"/>
              <wp:effectExtent l="0" t="0" r="2540" b="0"/>
              <wp:wrapNone/>
              <wp:docPr id="1025" name="WordPictureWatermark5801095" descr="fa art"/>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WordPictureWatermark5801095" descr="fa art"/>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4.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746134D" w14:textId="6969762D" w:rsidR="00550E50" w:rsidRDefault="00550E50">
    <w:pPr>
      <w:pStyle w:val="Header"/>
      <w:rPr>
        <w:rtl/>
      </w:rPr>
    </w:pPr>
    <w:r>
      <w:rPr>
        <w:noProof/>
        <w:rtl/>
        <w:lang w:bidi="fa-IR"/>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550E50" w:rsidRDefault="00550E50">
    <w:pPr>
      <w:pStyle w:val="Header"/>
      <w:rPr>
        <w:rtl/>
      </w:rPr>
    </w:pPr>
  </w:p>
  <w:p w14:paraId="047A7490" w14:textId="77777777" w:rsidR="00550E50" w:rsidRDefault="00550E50">
    <w:pPr>
      <w:pStyle w:val="Header"/>
      <w:rPr>
        <w:rtl/>
      </w:rPr>
    </w:pPr>
  </w:p>
  <w:p w14:paraId="68D65A1A" w14:textId="77777777" w:rsidR="00550E50" w:rsidRDefault="00550E50">
    <w:pPr>
      <w:pStyle w:val="Header"/>
    </w:pPr>
  </w:p>
</w:hdr>
</file>

<file path=word/header5.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BB736B2" w14:textId="4F326512" w:rsidR="00550E50" w:rsidRDefault="00550E50">
    <w:pPr>
      <w:pStyle w:val="Header"/>
      <w:rPr>
        <w:rtl/>
      </w:rPr>
    </w:pPr>
    <w:r>
      <w:rPr>
        <w:noProof/>
        <w:rtl/>
        <w:lang w:bidi="fa-IR"/>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104EFB25" w14:textId="12119198" w:rsidR="007A15D5" w:rsidRPr="007A15D5" w:rsidRDefault="0025564F" w:rsidP="007E729A">
    <w:pPr>
      <w:pStyle w:val="Header"/>
      <w:bidi/>
      <w:rPr>
        <w:rFonts w:cs="B Yekan"/>
        <w:b/>
        <w:bCs/>
      </w:rPr>
    </w:pPr>
    <w:r>
      <w:rPr>
        <w:rFonts w:cs="B Yekan" w:hint="cs"/>
        <w:rtl/>
      </w:rPr>
      <w:t xml:space="preserve">ولی الهی </w:t>
    </w:r>
    <w:r w:rsidR="00550E50" w:rsidRPr="005A0705">
      <w:rPr>
        <w:rFonts w:cs="B Yekan" w:hint="cs"/>
        <w:rtl/>
      </w:rPr>
      <w:t xml:space="preserve">، </w:t>
    </w:r>
    <w:r w:rsidR="007A15D5" w:rsidRPr="007A15D5">
      <w:rPr>
        <w:rFonts w:cs="B Yekan"/>
        <w:b/>
        <w:bCs/>
        <w:rtl/>
        <w:lang w:bidi="fa-IR"/>
      </w:rPr>
      <w:t>زيست سنج</w:t>
    </w:r>
    <w:r w:rsidR="007A15D5" w:rsidRPr="007A15D5">
      <w:rPr>
        <w:rFonts w:cs="B Yekan" w:hint="cs"/>
        <w:b/>
        <w:bCs/>
        <w:rtl/>
        <w:lang w:bidi="fa-IR"/>
      </w:rPr>
      <w:t>ی</w:t>
    </w:r>
    <w:r w:rsidR="007A15D5" w:rsidRPr="007A15D5">
      <w:rPr>
        <w:rFonts w:cs="B Yekan"/>
        <w:b/>
        <w:bCs/>
        <w:rtl/>
        <w:lang w:bidi="fa-IR"/>
      </w:rPr>
      <w:t xml:space="preserve"> دو گروه از ماهيان گونه</w:t>
    </w:r>
    <w:r w:rsidR="007E729A" w:rsidRPr="007E729A">
      <w:rPr>
        <w:rFonts w:cs="B Yekan"/>
        <w:b/>
        <w:bCs/>
        <w:i/>
        <w:iCs/>
        <w:lang w:bidi="fa-IR"/>
      </w:rPr>
      <w:t>Barbus capito</w:t>
    </w:r>
    <w:r w:rsidR="007A15D5" w:rsidRPr="007A15D5">
      <w:rPr>
        <w:rFonts w:cs="B Yekan"/>
        <w:b/>
        <w:bCs/>
        <w:rtl/>
        <w:lang w:bidi="fa-IR"/>
      </w:rPr>
      <w:t xml:space="preserve">   </w:t>
    </w:r>
  </w:p>
  <w:p w14:paraId="5F9986F4" w14:textId="45999C39" w:rsidR="00550E50" w:rsidRPr="005A0705" w:rsidRDefault="007A15D5" w:rsidP="007E729A">
    <w:pPr>
      <w:pStyle w:val="Header"/>
      <w:bidi/>
      <w:rPr>
        <w:rFonts w:cs="B Yekan"/>
      </w:rPr>
    </w:pPr>
    <w:r w:rsidRPr="007A15D5">
      <w:rPr>
        <w:rFonts w:cs="B Yekan"/>
        <w:b/>
        <w:bCs/>
        <w:rtl/>
        <w:lang w:bidi="fa-IR"/>
      </w:rPr>
      <w:t>با استفاده از تحل</w:t>
    </w:r>
    <w:r w:rsidRPr="007A15D5">
      <w:rPr>
        <w:rFonts w:cs="B Yekan" w:hint="cs"/>
        <w:b/>
        <w:bCs/>
        <w:rtl/>
        <w:lang w:bidi="fa-IR"/>
      </w:rPr>
      <w:t>یل</w:t>
    </w:r>
    <w:r w:rsidRPr="007A15D5">
      <w:rPr>
        <w:rFonts w:cs="B Yekan"/>
        <w:b/>
        <w:bCs/>
        <w:rtl/>
        <w:lang w:bidi="fa-IR"/>
      </w:rPr>
      <w:t xml:space="preserve"> مولفه ها</w:t>
    </w:r>
    <w:r w:rsidRPr="007A15D5">
      <w:rPr>
        <w:rFonts w:cs="B Yekan" w:hint="cs"/>
        <w:b/>
        <w:bCs/>
        <w:rtl/>
        <w:lang w:bidi="fa-IR"/>
      </w:rPr>
      <w:t>ی</w:t>
    </w:r>
    <w:r w:rsidRPr="007A15D5">
      <w:rPr>
        <w:rFonts w:cs="B Yekan"/>
        <w:b/>
        <w:bCs/>
        <w:rtl/>
        <w:lang w:bidi="fa-IR"/>
      </w:rPr>
      <w:t xml:space="preserve"> اصل</w:t>
    </w:r>
    <w:r w:rsidRPr="007A15D5">
      <w:rPr>
        <w:rFonts w:cs="B Yekan" w:hint="cs"/>
        <w:b/>
        <w:bCs/>
        <w:rtl/>
        <w:lang w:bidi="fa-IR"/>
      </w:rPr>
      <w:t xml:space="preserve">ی </w:t>
    </w:r>
  </w:p>
</w:hdr>
</file>

<file path=word/header6.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44F6C75" w14:textId="77777777" w:rsidR="00550E50" w:rsidRDefault="00550E50" w:rsidP="001C6BDE">
    <w:pPr>
      <w:autoSpaceDE w:val="0"/>
      <w:autoSpaceDN w:val="0"/>
      <w:adjustRightInd w:val="0"/>
      <w:rPr>
        <w:rFonts w:ascii="Arial" w:hAnsi="Arial" w:cs="B Titr"/>
        <w:sz w:val="6"/>
        <w:szCs w:val="6"/>
        <w:rtl/>
        <w:lang w:bidi="fa-IR"/>
      </w:rPr>
    </w:pPr>
    <w:r>
      <w:rPr>
        <w:rFonts w:ascii="Arial" w:hAnsi="Arial" w:cs="B Titr"/>
        <w:noProof/>
        <w:rtl/>
        <w:lang w:bidi="fa-IR"/>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550E50" w:rsidRDefault="00550E50"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lang w:bidi="fa-IR"/>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550E50" w:rsidRDefault="00550E50" w:rsidP="001C6BDE">
    <w:pPr>
      <w:autoSpaceDE w:val="0"/>
      <w:autoSpaceDN w:val="0"/>
      <w:bidi/>
      <w:adjustRightInd w:val="0"/>
      <w:jc w:val="start"/>
      <w:rPr>
        <w:rFonts w:ascii="Arial" w:hAnsi="Arial" w:cs="B Titr"/>
        <w:sz w:val="6"/>
        <w:szCs w:val="6"/>
        <w:rtl/>
        <w:lang w:bidi="fa-IR"/>
      </w:rPr>
    </w:pPr>
  </w:p>
  <w:p w14:paraId="7FBA2E0F" w14:textId="77777777" w:rsidR="00550E50" w:rsidRPr="0056735C" w:rsidRDefault="00550E50"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550E50" w:rsidRPr="00271D8B" w:rsidRDefault="00550E50"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2"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4" w15:restartNumberingAfterBreak="0">
    <w:nsid w:val="7FB33B58"/>
    <w:multiLevelType w:val="hybridMultilevel"/>
    <w:tmpl w:val="C5E2054E"/>
    <w:lvl w:ilvl="0" w:tplc="0409000F">
      <w:start w:val="1"/>
      <w:numFmt w:val="decimal"/>
      <w:lvlText w:val="%1."/>
      <w:lvlJc w:val="start"/>
      <w:pPr>
        <w:ind w:start="26.30pt" w:hanging="18pt"/>
      </w:pPr>
    </w:lvl>
    <w:lvl w:ilvl="1" w:tplc="04090019" w:tentative="1">
      <w:start w:val="1"/>
      <w:numFmt w:val="lowerLetter"/>
      <w:lvlText w:val="%2."/>
      <w:lvlJc w:val="start"/>
      <w:pPr>
        <w:ind w:start="62.30pt" w:hanging="18pt"/>
      </w:pPr>
    </w:lvl>
    <w:lvl w:ilvl="2" w:tplc="0409001B" w:tentative="1">
      <w:start w:val="1"/>
      <w:numFmt w:val="lowerRoman"/>
      <w:lvlText w:val="%3."/>
      <w:lvlJc w:val="end"/>
      <w:pPr>
        <w:ind w:start="98.30pt" w:hanging="9pt"/>
      </w:pPr>
    </w:lvl>
    <w:lvl w:ilvl="3" w:tplc="0409000F" w:tentative="1">
      <w:start w:val="1"/>
      <w:numFmt w:val="decimal"/>
      <w:lvlText w:val="%4."/>
      <w:lvlJc w:val="start"/>
      <w:pPr>
        <w:ind w:start="134.30pt" w:hanging="18pt"/>
      </w:pPr>
    </w:lvl>
    <w:lvl w:ilvl="4" w:tplc="04090019" w:tentative="1">
      <w:start w:val="1"/>
      <w:numFmt w:val="lowerLetter"/>
      <w:lvlText w:val="%5."/>
      <w:lvlJc w:val="start"/>
      <w:pPr>
        <w:ind w:start="170.30pt" w:hanging="18pt"/>
      </w:pPr>
    </w:lvl>
    <w:lvl w:ilvl="5" w:tplc="0409001B" w:tentative="1">
      <w:start w:val="1"/>
      <w:numFmt w:val="lowerRoman"/>
      <w:lvlText w:val="%6."/>
      <w:lvlJc w:val="end"/>
      <w:pPr>
        <w:ind w:start="206.30pt" w:hanging="9pt"/>
      </w:pPr>
    </w:lvl>
    <w:lvl w:ilvl="6" w:tplc="0409000F" w:tentative="1">
      <w:start w:val="1"/>
      <w:numFmt w:val="decimal"/>
      <w:lvlText w:val="%7."/>
      <w:lvlJc w:val="start"/>
      <w:pPr>
        <w:ind w:start="242.30pt" w:hanging="18pt"/>
      </w:pPr>
    </w:lvl>
    <w:lvl w:ilvl="7" w:tplc="04090019" w:tentative="1">
      <w:start w:val="1"/>
      <w:numFmt w:val="lowerLetter"/>
      <w:lvlText w:val="%8."/>
      <w:lvlJc w:val="start"/>
      <w:pPr>
        <w:ind w:start="278.30pt" w:hanging="18pt"/>
      </w:pPr>
    </w:lvl>
    <w:lvl w:ilvl="8" w:tplc="0409001B" w:tentative="1">
      <w:start w:val="1"/>
      <w:numFmt w:val="lowerRoman"/>
      <w:lvlText w:val="%9."/>
      <w:lvlJc w:val="end"/>
      <w:pPr>
        <w:ind w:start="314.30pt" w:hanging="9pt"/>
      </w:pPr>
    </w:lvl>
  </w:abstractNum>
  <w:num w:numId="1">
    <w:abstractNumId w:val="17"/>
  </w:num>
  <w:num w:numId="2">
    <w:abstractNumId w:val="22"/>
  </w:num>
  <w:num w:numId="3">
    <w:abstractNumId w:val="15"/>
  </w:num>
  <w:num w:numId="4">
    <w:abstractNumId w:val="19"/>
  </w:num>
  <w:num w:numId="5">
    <w:abstractNumId w:val="19"/>
  </w:num>
  <w:num w:numId="6">
    <w:abstractNumId w:val="19"/>
  </w:num>
  <w:num w:numId="7">
    <w:abstractNumId w:val="19"/>
  </w:num>
  <w:num w:numId="8">
    <w:abstractNumId w:val="21"/>
  </w:num>
  <w:num w:numId="9">
    <w:abstractNumId w:val="23"/>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1"/>
  </w:num>
  <w:num w:numId="26">
    <w:abstractNumId w:val="16"/>
  </w:num>
  <w:num w:numId="27">
    <w:abstractNumId w:val="12"/>
  </w:num>
  <w:num w:numId="28">
    <w:abstractNumId w:val="11"/>
  </w:num>
  <w:num w:numId="29">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019"/>
    <w:rsid w:val="00006456"/>
    <w:rsid w:val="00017261"/>
    <w:rsid w:val="000305C7"/>
    <w:rsid w:val="00031ACB"/>
    <w:rsid w:val="000321D2"/>
    <w:rsid w:val="000372E1"/>
    <w:rsid w:val="0004781E"/>
    <w:rsid w:val="00061E48"/>
    <w:rsid w:val="00073C4C"/>
    <w:rsid w:val="00077B6C"/>
    <w:rsid w:val="000801E4"/>
    <w:rsid w:val="00083F7A"/>
    <w:rsid w:val="00085D3B"/>
    <w:rsid w:val="0008758A"/>
    <w:rsid w:val="00093834"/>
    <w:rsid w:val="000B3478"/>
    <w:rsid w:val="000C1E68"/>
    <w:rsid w:val="000C61C8"/>
    <w:rsid w:val="000E0F70"/>
    <w:rsid w:val="000E13BD"/>
    <w:rsid w:val="000E1F14"/>
    <w:rsid w:val="000F2B3F"/>
    <w:rsid w:val="00110776"/>
    <w:rsid w:val="00122E96"/>
    <w:rsid w:val="00131FAE"/>
    <w:rsid w:val="00133BBC"/>
    <w:rsid w:val="001515E5"/>
    <w:rsid w:val="00153FAD"/>
    <w:rsid w:val="0015404C"/>
    <w:rsid w:val="001640E3"/>
    <w:rsid w:val="001678C5"/>
    <w:rsid w:val="00171CD0"/>
    <w:rsid w:val="001747FF"/>
    <w:rsid w:val="00180236"/>
    <w:rsid w:val="0018161C"/>
    <w:rsid w:val="001857B3"/>
    <w:rsid w:val="00193B7E"/>
    <w:rsid w:val="00195353"/>
    <w:rsid w:val="001A2EFD"/>
    <w:rsid w:val="001A3B3D"/>
    <w:rsid w:val="001A4E5C"/>
    <w:rsid w:val="001B5447"/>
    <w:rsid w:val="001B67DC"/>
    <w:rsid w:val="001C3F1B"/>
    <w:rsid w:val="001C5A5E"/>
    <w:rsid w:val="001C6BDE"/>
    <w:rsid w:val="001E1F9D"/>
    <w:rsid w:val="001F092B"/>
    <w:rsid w:val="001F2A2E"/>
    <w:rsid w:val="001F65C4"/>
    <w:rsid w:val="00205B8D"/>
    <w:rsid w:val="00211E64"/>
    <w:rsid w:val="002245A5"/>
    <w:rsid w:val="002254A9"/>
    <w:rsid w:val="0022635D"/>
    <w:rsid w:val="00227CD8"/>
    <w:rsid w:val="002336A9"/>
    <w:rsid w:val="00233D97"/>
    <w:rsid w:val="002347A2"/>
    <w:rsid w:val="0024268E"/>
    <w:rsid w:val="0025564F"/>
    <w:rsid w:val="0026360D"/>
    <w:rsid w:val="00266A7E"/>
    <w:rsid w:val="00271D8B"/>
    <w:rsid w:val="00275A7F"/>
    <w:rsid w:val="00282D22"/>
    <w:rsid w:val="002850E3"/>
    <w:rsid w:val="002921FE"/>
    <w:rsid w:val="00292B5B"/>
    <w:rsid w:val="0029333B"/>
    <w:rsid w:val="002A67AC"/>
    <w:rsid w:val="002B03EB"/>
    <w:rsid w:val="002B4168"/>
    <w:rsid w:val="002B4C1F"/>
    <w:rsid w:val="002E4147"/>
    <w:rsid w:val="002E4F56"/>
    <w:rsid w:val="002E5D4C"/>
    <w:rsid w:val="003166A1"/>
    <w:rsid w:val="003273B1"/>
    <w:rsid w:val="00331B74"/>
    <w:rsid w:val="0033545D"/>
    <w:rsid w:val="00345167"/>
    <w:rsid w:val="00347A49"/>
    <w:rsid w:val="00354FCF"/>
    <w:rsid w:val="003664D4"/>
    <w:rsid w:val="00366E64"/>
    <w:rsid w:val="00372DFC"/>
    <w:rsid w:val="00374CB2"/>
    <w:rsid w:val="00376D78"/>
    <w:rsid w:val="00380237"/>
    <w:rsid w:val="003826EA"/>
    <w:rsid w:val="00383384"/>
    <w:rsid w:val="00393DEB"/>
    <w:rsid w:val="00394304"/>
    <w:rsid w:val="00397154"/>
    <w:rsid w:val="003A19E2"/>
    <w:rsid w:val="003B1931"/>
    <w:rsid w:val="003B2B40"/>
    <w:rsid w:val="003B31BC"/>
    <w:rsid w:val="003B3445"/>
    <w:rsid w:val="003B3660"/>
    <w:rsid w:val="003B4E04"/>
    <w:rsid w:val="003C1CDB"/>
    <w:rsid w:val="003C738E"/>
    <w:rsid w:val="003D447C"/>
    <w:rsid w:val="003E651E"/>
    <w:rsid w:val="003E6F3C"/>
    <w:rsid w:val="003F04D6"/>
    <w:rsid w:val="003F4C4A"/>
    <w:rsid w:val="003F5A08"/>
    <w:rsid w:val="003F743D"/>
    <w:rsid w:val="00402286"/>
    <w:rsid w:val="00405A12"/>
    <w:rsid w:val="004167A1"/>
    <w:rsid w:val="00420716"/>
    <w:rsid w:val="004223D5"/>
    <w:rsid w:val="00430B40"/>
    <w:rsid w:val="004325FB"/>
    <w:rsid w:val="004432BA"/>
    <w:rsid w:val="0044407E"/>
    <w:rsid w:val="0044410B"/>
    <w:rsid w:val="00447BB9"/>
    <w:rsid w:val="00455ACD"/>
    <w:rsid w:val="004600A1"/>
    <w:rsid w:val="0046031D"/>
    <w:rsid w:val="00460BC0"/>
    <w:rsid w:val="004622AA"/>
    <w:rsid w:val="00473AC9"/>
    <w:rsid w:val="00487672"/>
    <w:rsid w:val="00495819"/>
    <w:rsid w:val="004A74D4"/>
    <w:rsid w:val="004D5295"/>
    <w:rsid w:val="004D72B5"/>
    <w:rsid w:val="004F70A9"/>
    <w:rsid w:val="0050429C"/>
    <w:rsid w:val="00506138"/>
    <w:rsid w:val="0051236A"/>
    <w:rsid w:val="00516C50"/>
    <w:rsid w:val="00520541"/>
    <w:rsid w:val="005413E6"/>
    <w:rsid w:val="00550E50"/>
    <w:rsid w:val="00551B7F"/>
    <w:rsid w:val="0055470D"/>
    <w:rsid w:val="0056610F"/>
    <w:rsid w:val="0056735C"/>
    <w:rsid w:val="00575BCA"/>
    <w:rsid w:val="00581AA1"/>
    <w:rsid w:val="00581D50"/>
    <w:rsid w:val="005A0705"/>
    <w:rsid w:val="005B0344"/>
    <w:rsid w:val="005B4EDF"/>
    <w:rsid w:val="005B520E"/>
    <w:rsid w:val="005C07F2"/>
    <w:rsid w:val="005C1693"/>
    <w:rsid w:val="005C23FA"/>
    <w:rsid w:val="005C6EBD"/>
    <w:rsid w:val="005E2800"/>
    <w:rsid w:val="00605825"/>
    <w:rsid w:val="00606A2B"/>
    <w:rsid w:val="00607039"/>
    <w:rsid w:val="00612649"/>
    <w:rsid w:val="006146D8"/>
    <w:rsid w:val="00641F02"/>
    <w:rsid w:val="006423C3"/>
    <w:rsid w:val="00645D22"/>
    <w:rsid w:val="00647C8E"/>
    <w:rsid w:val="00651A08"/>
    <w:rsid w:val="00654204"/>
    <w:rsid w:val="00655F65"/>
    <w:rsid w:val="00662A60"/>
    <w:rsid w:val="00662E21"/>
    <w:rsid w:val="00662F13"/>
    <w:rsid w:val="006638BB"/>
    <w:rsid w:val="00670434"/>
    <w:rsid w:val="00674FB8"/>
    <w:rsid w:val="00675B44"/>
    <w:rsid w:val="00693E8D"/>
    <w:rsid w:val="006A2721"/>
    <w:rsid w:val="006A3C75"/>
    <w:rsid w:val="006B6B66"/>
    <w:rsid w:val="006C41D5"/>
    <w:rsid w:val="006E01ED"/>
    <w:rsid w:val="006F4F59"/>
    <w:rsid w:val="006F6D3D"/>
    <w:rsid w:val="00706C80"/>
    <w:rsid w:val="00715BEA"/>
    <w:rsid w:val="00720340"/>
    <w:rsid w:val="0072478F"/>
    <w:rsid w:val="0073726F"/>
    <w:rsid w:val="00740EEA"/>
    <w:rsid w:val="007563C2"/>
    <w:rsid w:val="00761FBD"/>
    <w:rsid w:val="007642AB"/>
    <w:rsid w:val="007739BC"/>
    <w:rsid w:val="007809CA"/>
    <w:rsid w:val="00794804"/>
    <w:rsid w:val="007A15D5"/>
    <w:rsid w:val="007A4FD0"/>
    <w:rsid w:val="007A7FB1"/>
    <w:rsid w:val="007B00F3"/>
    <w:rsid w:val="007B33F1"/>
    <w:rsid w:val="007B6DDA"/>
    <w:rsid w:val="007C0308"/>
    <w:rsid w:val="007C2FF2"/>
    <w:rsid w:val="007C4065"/>
    <w:rsid w:val="007D1C1B"/>
    <w:rsid w:val="007D6232"/>
    <w:rsid w:val="007E729A"/>
    <w:rsid w:val="007F1F99"/>
    <w:rsid w:val="007F4B11"/>
    <w:rsid w:val="007F768F"/>
    <w:rsid w:val="0080791D"/>
    <w:rsid w:val="0082019B"/>
    <w:rsid w:val="00836367"/>
    <w:rsid w:val="008365DE"/>
    <w:rsid w:val="0084063C"/>
    <w:rsid w:val="0084612E"/>
    <w:rsid w:val="008554D9"/>
    <w:rsid w:val="008605DA"/>
    <w:rsid w:val="00873603"/>
    <w:rsid w:val="00877DEA"/>
    <w:rsid w:val="0088482A"/>
    <w:rsid w:val="008A2C7D"/>
    <w:rsid w:val="008A5D82"/>
    <w:rsid w:val="008A65A5"/>
    <w:rsid w:val="008B6524"/>
    <w:rsid w:val="008C0569"/>
    <w:rsid w:val="008C3486"/>
    <w:rsid w:val="008C3E61"/>
    <w:rsid w:val="008C4B23"/>
    <w:rsid w:val="008C7547"/>
    <w:rsid w:val="008C7B6E"/>
    <w:rsid w:val="008D20F0"/>
    <w:rsid w:val="008D575D"/>
    <w:rsid w:val="008D5BFC"/>
    <w:rsid w:val="008F2885"/>
    <w:rsid w:val="008F327E"/>
    <w:rsid w:val="008F6E2C"/>
    <w:rsid w:val="008F77EF"/>
    <w:rsid w:val="00902FE6"/>
    <w:rsid w:val="00916F24"/>
    <w:rsid w:val="009303D9"/>
    <w:rsid w:val="00930941"/>
    <w:rsid w:val="00933C64"/>
    <w:rsid w:val="00937829"/>
    <w:rsid w:val="00951023"/>
    <w:rsid w:val="00970C1D"/>
    <w:rsid w:val="00972203"/>
    <w:rsid w:val="009755C3"/>
    <w:rsid w:val="009A05AC"/>
    <w:rsid w:val="009A5A30"/>
    <w:rsid w:val="009A64C5"/>
    <w:rsid w:val="009B701F"/>
    <w:rsid w:val="009C5BC2"/>
    <w:rsid w:val="009F1D79"/>
    <w:rsid w:val="009F50F8"/>
    <w:rsid w:val="00A059B3"/>
    <w:rsid w:val="00A13D6A"/>
    <w:rsid w:val="00A15D5B"/>
    <w:rsid w:val="00A25AAD"/>
    <w:rsid w:val="00A3721E"/>
    <w:rsid w:val="00A64BC9"/>
    <w:rsid w:val="00A75347"/>
    <w:rsid w:val="00A76C6C"/>
    <w:rsid w:val="00A80B7D"/>
    <w:rsid w:val="00A82AF4"/>
    <w:rsid w:val="00A87B5A"/>
    <w:rsid w:val="00A90F40"/>
    <w:rsid w:val="00A96989"/>
    <w:rsid w:val="00AA336B"/>
    <w:rsid w:val="00AA5A8F"/>
    <w:rsid w:val="00AC7E52"/>
    <w:rsid w:val="00AD6EF7"/>
    <w:rsid w:val="00AE3409"/>
    <w:rsid w:val="00AE4806"/>
    <w:rsid w:val="00AE7477"/>
    <w:rsid w:val="00AF580A"/>
    <w:rsid w:val="00B11A60"/>
    <w:rsid w:val="00B13A2F"/>
    <w:rsid w:val="00B14000"/>
    <w:rsid w:val="00B207B0"/>
    <w:rsid w:val="00B22613"/>
    <w:rsid w:val="00B25627"/>
    <w:rsid w:val="00B374CC"/>
    <w:rsid w:val="00B421A9"/>
    <w:rsid w:val="00B44A76"/>
    <w:rsid w:val="00B4668E"/>
    <w:rsid w:val="00B501F2"/>
    <w:rsid w:val="00B70962"/>
    <w:rsid w:val="00B768D1"/>
    <w:rsid w:val="00BA1025"/>
    <w:rsid w:val="00BA4ABD"/>
    <w:rsid w:val="00BB199A"/>
    <w:rsid w:val="00BB1CB4"/>
    <w:rsid w:val="00BB4922"/>
    <w:rsid w:val="00BC3420"/>
    <w:rsid w:val="00BD1624"/>
    <w:rsid w:val="00BD670B"/>
    <w:rsid w:val="00BE7D3C"/>
    <w:rsid w:val="00BF1777"/>
    <w:rsid w:val="00BF5FF6"/>
    <w:rsid w:val="00C00351"/>
    <w:rsid w:val="00C0207F"/>
    <w:rsid w:val="00C1035E"/>
    <w:rsid w:val="00C16117"/>
    <w:rsid w:val="00C245F9"/>
    <w:rsid w:val="00C3075A"/>
    <w:rsid w:val="00C36457"/>
    <w:rsid w:val="00C37481"/>
    <w:rsid w:val="00C44BF0"/>
    <w:rsid w:val="00C47620"/>
    <w:rsid w:val="00C75384"/>
    <w:rsid w:val="00C7569B"/>
    <w:rsid w:val="00C85C50"/>
    <w:rsid w:val="00C919A4"/>
    <w:rsid w:val="00CA11C8"/>
    <w:rsid w:val="00CA2A58"/>
    <w:rsid w:val="00CA4392"/>
    <w:rsid w:val="00CB216C"/>
    <w:rsid w:val="00CB7662"/>
    <w:rsid w:val="00CC1CF4"/>
    <w:rsid w:val="00CC393F"/>
    <w:rsid w:val="00CC74EB"/>
    <w:rsid w:val="00CE0F93"/>
    <w:rsid w:val="00CE74DE"/>
    <w:rsid w:val="00D115E7"/>
    <w:rsid w:val="00D2176E"/>
    <w:rsid w:val="00D44E38"/>
    <w:rsid w:val="00D47DCA"/>
    <w:rsid w:val="00D50B05"/>
    <w:rsid w:val="00D621E5"/>
    <w:rsid w:val="00D632BE"/>
    <w:rsid w:val="00D63A7D"/>
    <w:rsid w:val="00D64853"/>
    <w:rsid w:val="00D72D06"/>
    <w:rsid w:val="00D730C4"/>
    <w:rsid w:val="00D7522C"/>
    <w:rsid w:val="00D7536F"/>
    <w:rsid w:val="00D76668"/>
    <w:rsid w:val="00D92B2D"/>
    <w:rsid w:val="00D92BC1"/>
    <w:rsid w:val="00DA0313"/>
    <w:rsid w:val="00DB2B06"/>
    <w:rsid w:val="00DD2F43"/>
    <w:rsid w:val="00DD361C"/>
    <w:rsid w:val="00DE02CC"/>
    <w:rsid w:val="00DE6E87"/>
    <w:rsid w:val="00DE7FB0"/>
    <w:rsid w:val="00DF1149"/>
    <w:rsid w:val="00DF26A4"/>
    <w:rsid w:val="00E00F87"/>
    <w:rsid w:val="00E02686"/>
    <w:rsid w:val="00E06DD7"/>
    <w:rsid w:val="00E07383"/>
    <w:rsid w:val="00E10571"/>
    <w:rsid w:val="00E140D5"/>
    <w:rsid w:val="00E14CCD"/>
    <w:rsid w:val="00E165BC"/>
    <w:rsid w:val="00E34EAE"/>
    <w:rsid w:val="00E459C3"/>
    <w:rsid w:val="00E56FA4"/>
    <w:rsid w:val="00E61E12"/>
    <w:rsid w:val="00E7596C"/>
    <w:rsid w:val="00E878F2"/>
    <w:rsid w:val="00E93F17"/>
    <w:rsid w:val="00EA60D7"/>
    <w:rsid w:val="00EB042C"/>
    <w:rsid w:val="00EB3741"/>
    <w:rsid w:val="00ED0149"/>
    <w:rsid w:val="00ED1244"/>
    <w:rsid w:val="00ED66E4"/>
    <w:rsid w:val="00EE2CF6"/>
    <w:rsid w:val="00EF5243"/>
    <w:rsid w:val="00EF7DE3"/>
    <w:rsid w:val="00F03103"/>
    <w:rsid w:val="00F2436E"/>
    <w:rsid w:val="00F25649"/>
    <w:rsid w:val="00F271DE"/>
    <w:rsid w:val="00F3004C"/>
    <w:rsid w:val="00F4471B"/>
    <w:rsid w:val="00F6191C"/>
    <w:rsid w:val="00F627DA"/>
    <w:rsid w:val="00F65DC3"/>
    <w:rsid w:val="00F67C84"/>
    <w:rsid w:val="00F71773"/>
    <w:rsid w:val="00F7288F"/>
    <w:rsid w:val="00F847A6"/>
    <w:rsid w:val="00F91891"/>
    <w:rsid w:val="00F929CC"/>
    <w:rsid w:val="00F9441B"/>
    <w:rsid w:val="00F94F37"/>
    <w:rsid w:val="00FA3383"/>
    <w:rsid w:val="00FA4C32"/>
    <w:rsid w:val="00FC5B05"/>
    <w:rsid w:val="00FD6712"/>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customStyle="1"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iraneesd@yahoo.com" TargetMode="External"/><Relationship Id="rId13" Type="http://purl.oclc.org/ooxml/officeDocument/relationships/footer" Target="footer2.xml"/><Relationship Id="rId18" Type="http://purl.oclc.org/ooxml/officeDocument/relationships/hyperlink" Target="https://fa.wikipedia.org/w/index.php?title=%D9%85%D8%AC%D9%85%D9%88%D8%B9%D9%87_%D8%AF%D8%A7%D8%AF%D9%87%E2%80%8C%D9%87%D8%A7&amp;action=edit&amp;redlink=1" TargetMode="External"/><Relationship Id="rId26" Type="http://purl.oclc.org/ooxml/officeDocument/relationships/image" Target="media/image5.jpeg"/><Relationship Id="rId39" Type="http://purl.oclc.org/ooxml/officeDocument/relationships/fontTable" Target="fontTable.xml"/><Relationship Id="rId3" Type="http://purl.oclc.org/ooxml/officeDocument/relationships/styles" Target="styles.xml"/><Relationship Id="rId21" Type="http://purl.oclc.org/ooxml/officeDocument/relationships/hyperlink" Target="https://fa.wikipedia.org/wiki/%D8%AA%D8%AC%D8%B2%DB%8C%D9%87_%D9%85%D9%82%D8%AF%D8%A7%D8%B1%D9%87%D8%A7%DB%8C_%D9%88%DB%8C%DA%98%D9%87" TargetMode="External"/><Relationship Id="rId34" Type="http://purl.oclc.org/ooxml/officeDocument/relationships/hyperlink" Target="mailto:iraneesd@yahoo.com" TargetMode="External"/><Relationship Id="rId7" Type="http://purl.oclc.org/ooxml/officeDocument/relationships/endnotes" Target="endnotes.xml"/><Relationship Id="rId12" Type="http://purl.oclc.org/ooxml/officeDocument/relationships/footer" Target="footer1.xml"/><Relationship Id="rId17" Type="http://purl.oclc.org/ooxml/officeDocument/relationships/hyperlink" Target="https://fa.wikipedia.org/wiki/%DA%A9%D8%A7%D9%87%D8%B4_%D8%A7%D8%A8%D8%B9%D8%A7%D8%AF" TargetMode="External"/><Relationship Id="rId25" Type="http://purl.oclc.org/ooxml/officeDocument/relationships/hyperlink" Target="https://fa.wikipedia.org/wiki/%D9%85%D8%AA%D9%85%D8%AA%DB%8C%DA%A9%D8%A7" TargetMode="External"/><Relationship Id="rId33" Type="http://purl.oclc.org/ooxml/officeDocument/relationships/hyperlink" Target="http://www.systat.com" TargetMode="External"/><Relationship Id="rId38" Type="http://purl.oclc.org/ooxml/officeDocument/relationships/header" Target="header6.xml"/><Relationship Id="rId2" Type="http://purl.oclc.org/ooxml/officeDocument/relationships/numbering" Target="numbering.xml"/><Relationship Id="rId16" Type="http://purl.oclc.org/ooxml/officeDocument/relationships/hyperlink" Target="https://fa.wikipedia.org/wiki/%D9%81%D8%B6%D8%A7%DB%8C_%D8%A8%D8%B1%D8%AF%D8%A7%D8%B1%DB%8C" TargetMode="External"/><Relationship Id="rId20" Type="http://purl.oclc.org/ooxml/officeDocument/relationships/hyperlink" Target="https://fa.wikipedia.org/wiki/%D8%AA%D8%AD%D9%84%DB%8C%D9%84_%D9%85%D8%A4%D9%84%D9%81%D9%87%E2%80%8C%D9%87%D8%A7%DB%8C_%D8%A7%D8%B5%D9%84%DB%8C" TargetMode="External"/><Relationship Id="rId29" Type="http://purl.oclc.org/ooxml/officeDocument/relationships/image" Target="media/image8.jpeg"/><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24" Type="http://purl.oclc.org/ooxml/officeDocument/relationships/image" Target="media/image4.png"/><Relationship Id="rId32" Type="http://purl.oclc.org/ooxml/officeDocument/relationships/hyperlink" Target="https://chistio.ir/%d8%a2%d9%86%d8%a7%d9%84%db%8c%d8%b2-%d9%85%d9%88%d9%84%d9%81%d9%87-%d8%a7%d8%b5%d9%84%db%8c-principal-component-analysis-pca-%da%86%db%8c%d8%b3%d8%aa%d8%9f/" TargetMode="External"/><Relationship Id="rId37" Type="http://purl.oclc.org/ooxml/officeDocument/relationships/header" Target="header5.xml"/><Relationship Id="rId40" Type="http://purl.oclc.org/ooxml/officeDocument/relationships/theme" Target="theme/theme1.xml"/><Relationship Id="rId5" Type="http://purl.oclc.org/ooxml/officeDocument/relationships/webSettings" Target="webSettings.xml"/><Relationship Id="rId15" Type="http://purl.oclc.org/ooxml/officeDocument/relationships/footer" Target="footer3.xml"/><Relationship Id="rId23" Type="http://purl.oclc.org/ooxml/officeDocument/relationships/hyperlink" Target="https://fa.wikipedia.org/wiki/%D9%BE%D8%B1%D9%88%D9%86%D8%AF%D9%87:%D8%AA%D8%AD%D9%84%DB%8C%D9%84_%D9%85%D9%88%D9%84%D9%81%D9%87%E2%80%8C%D9%87%D8%A7%DB%8C_%D8%A7%D8%B5%D9%84%DB%8C_%D8%A8%D8%A7_%D9%85%D8%AA%D9%85%D8%AA%DB%8C%DA%A9%D8%A7-%D8%A7%DA%98%D8%AF%D8%B1%DB%8C.png" TargetMode="External"/><Relationship Id="rId28" Type="http://purl.oclc.org/ooxml/officeDocument/relationships/image" Target="media/image7.jpeg"/><Relationship Id="rId36" Type="http://purl.oclc.org/ooxml/officeDocument/relationships/header" Target="header4.xml"/><Relationship Id="rId10" Type="http://purl.oclc.org/ooxml/officeDocument/relationships/header" Target="header1.xml"/><Relationship Id="rId19" Type="http://purl.oclc.org/ooxml/officeDocument/relationships/hyperlink" Target="https://fa.wikipedia.org/wiki/%DA%A9%D8%A7%D8%B1%D9%84_%D9%BE%DB%8C%D8%B1%D8%B3%D9%88%D9%86" TargetMode="External"/><Relationship Id="rId31" Type="http://purl.oclc.org/ooxml/officeDocument/relationships/hyperlink" Target="https://fa.wikipedia.org/wiki/%D9%BE%D8%B1%D9%88%D9%86%D8%AF%D9%87:%D8%AA%D8%AD%D9%84%DB%8C%D9%84_%D9%85%D9%88%D9%84%D9%81%D9%87%E2%80%8C%D9%87%D8%A7%DB%8C_%D8%A7%D8%B5%D9%84%DB%8C_%D8%A8%D8%A7_%D9%85%D8%AA%D9%85%D8%AA%DB%8C%DA%A9%D8%A7-%D8%A7%DA%98%D8%AF%D8%B1%DB%8C.png" TargetMode="External"/><Relationship Id="rId4" Type="http://purl.oclc.org/ooxml/officeDocument/relationships/settings" Target="settings.xml"/><Relationship Id="rId9" Type="http://purl.oclc.org/ooxml/officeDocument/relationships/hyperlink" Target="mailto:jvaliallahi@srttu.edu" TargetMode="External"/><Relationship Id="rId14" Type="http://purl.oclc.org/ooxml/officeDocument/relationships/header" Target="header3.xml"/><Relationship Id="rId22" Type="http://purl.oclc.org/ooxml/officeDocument/relationships/hyperlink" Target="https://fa.wikipedia.org/wiki/%D9%85%D8%A7%D8%AA%D8%B1%DB%8C%D8%B3_%DA%A9%D9%88%D8%A7%D8%B1%DB%8C%D8%A7%D9%86%D8%B3" TargetMode="External"/><Relationship Id="rId27" Type="http://purl.oclc.org/ooxml/officeDocument/relationships/image" Target="media/image6.jpeg"/><Relationship Id="rId30" Type="http://purl.oclc.org/ooxml/officeDocument/relationships/image" Target="file:///D:\0000%202018%20Associate%20profesor\2022\conferncess\1400%20Reyazi%20Damghan\capito\Capito\word82\phdphoto\capito\CAPITOK.jpg" TargetMode="External"/><Relationship Id="rId35" Type="http://purl.oclc.org/ooxml/officeDocument/relationships/hyperlink" Target="mailto:jvaliallahi@yahoo.com" TargetMode="External"/></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_rels/footer3.xml.rels><?xml version="1.0" encoding="UTF-8" standalone="yes"?>
<Relationships xmlns="http://schemas.openxmlformats.org/package/2006/relationships"><Relationship Id="rId1" Type="http://purl.oclc.org/ooxml/officeDocument/relationships/image" Target="media/image1.pn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4.xml.rels><?xml version="1.0" encoding="UTF-8" standalone="yes"?>
<Relationships xmlns="http://schemas.openxmlformats.org/package/2006/relationships"><Relationship Id="rId1" Type="http://purl.oclc.org/ooxml/officeDocument/relationships/image" Target="media/image9.png"/></Relationships>
</file>

<file path=word/_rels/header5.xml.rels><?xml version="1.0" encoding="UTF-8" standalone="yes"?>
<Relationships xmlns="http://schemas.openxmlformats.org/package/2006/relationships"><Relationship Id="rId1" Type="http://purl.oclc.org/ooxml/officeDocument/relationships/image" Target="media/image9.png"/></Relationships>
</file>

<file path=word/_rels/header6.xml.rels><?xml version="1.0" encoding="UTF-8" standalone="yes"?>
<Relationships xmlns="http://schemas.openxmlformats.org/package/2006/relationships"><Relationship Id="rId2" Type="http://purl.oclc.org/ooxml/officeDocument/relationships/image" Target="media/image11.png"/><Relationship Id="rId1" Type="http://purl.oclc.org/ooxml/officeDocument/relationships/image" Target="media/image10.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1D9782F-EB45-4CCF-A78A-012D4EC23B6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42</TotalTime>
  <Pages>9</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 15-AM098-099nia</cp:lastModifiedBy>
  <cp:revision>16</cp:revision>
  <cp:lastPrinted>2019-08-04T05:54:00Z</cp:lastPrinted>
  <dcterms:created xsi:type="dcterms:W3CDTF">2021-12-05T17:30:00Z</dcterms:created>
  <dcterms:modified xsi:type="dcterms:W3CDTF">2021-12-05T18:19:00Z</dcterms:modified>
</cp:coreProperties>
</file>