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14:paraId="3EA761B5" w14:textId="77777777" w:rsidR="005156EC" w:rsidRDefault="005156EC" w:rsidP="00590425">
      <w:pPr>
        <w:pStyle w:val="papertitle"/>
        <w:spacing w:before="5pt" w:beforeAutospacing="1" w:after="5pt" w:afterAutospacing="1"/>
        <w:rPr>
          <w:kern w:val="48"/>
        </w:rPr>
      </w:pPr>
    </w:p>
    <w:p w14:paraId="365C3B2A" w14:textId="2BD19C5C" w:rsidR="009303D9" w:rsidRDefault="000E28E5" w:rsidP="00590425">
      <w:pPr>
        <w:pStyle w:val="papertitle"/>
        <w:spacing w:before="5pt" w:beforeAutospacing="1" w:after="5pt" w:afterAutospacing="1"/>
        <w:rPr>
          <w:kern w:val="48"/>
        </w:rPr>
      </w:pPr>
      <w:r>
        <w:rPr>
          <w:kern w:val="48"/>
        </w:rPr>
        <w:t>Ellipsoidal model of vascular tumor growth</w:t>
      </w:r>
    </w:p>
    <w:p w14:paraId="591828F0" w14:textId="77777777" w:rsidR="002C5D1B" w:rsidRDefault="002C5D1B" w:rsidP="003B4E04">
      <w:pPr>
        <w:pStyle w:val="Author"/>
        <w:spacing w:before="5pt" w:beforeAutospacing="1" w:after="5pt" w:afterAutospacing="1" w:line="6pt" w:lineRule="auto"/>
        <w:rPr>
          <w:sz w:val="16"/>
          <w:szCs w:val="16"/>
        </w:rPr>
        <w:sectPr w:rsidR="002C5D1B" w:rsidSect="005156EC">
          <w:headerReference w:type="default" r:id="rId8"/>
          <w:footerReference w:type="default" r:id="rId9"/>
          <w:headerReference w:type="first" r:id="rId10"/>
          <w:footerReference w:type="first" r:id="rId11"/>
          <w:pgSz w:w="595.30pt" w:h="841.90pt" w:code="9"/>
          <w:pgMar w:top="113.40pt" w:right="44.65pt" w:bottom="72pt" w:left="44.65pt" w:header="36pt" w:footer="42.50pt" w:gutter="0pt"/>
          <w:cols w:space="36pt"/>
          <w:titlePg/>
          <w:docGrid w:linePitch="360"/>
        </w:sectPr>
      </w:pPr>
    </w:p>
    <w:p w14:paraId="0EE75A4E" w14:textId="77777777" w:rsidR="002C5D1B" w:rsidRDefault="002C5D1B" w:rsidP="002C5D1B">
      <w:pPr>
        <w:pStyle w:val="Author"/>
        <w:spacing w:before="0pt"/>
        <w:rPr>
          <w:sz w:val="18"/>
          <w:szCs w:val="18"/>
        </w:rPr>
      </w:pPr>
    </w:p>
    <w:p w14:paraId="5C801104" w14:textId="1C0F9932" w:rsidR="006A29BB" w:rsidRDefault="000E28E5" w:rsidP="000E28E5">
      <w:pPr>
        <w:pStyle w:val="Author"/>
        <w:spacing w:before="0pt" w:after="0pt"/>
        <w:rPr>
          <w:sz w:val="18"/>
          <w:szCs w:val="18"/>
        </w:rPr>
      </w:pPr>
      <w:r>
        <w:rPr>
          <w:sz w:val="18"/>
          <w:szCs w:val="18"/>
        </w:rPr>
        <w:t>Borzoo Nazari</w:t>
      </w:r>
      <w:r w:rsidR="002C5D1B" w:rsidRPr="00F847A6">
        <w:rPr>
          <w:sz w:val="18"/>
          <w:szCs w:val="18"/>
        </w:rPr>
        <w:br/>
      </w:r>
      <w:r w:rsidR="006A29BB" w:rsidRPr="00C952C5">
        <w:rPr>
          <w:rFonts w:ascii="IRANSans" w:hAnsi="IRANSans"/>
          <w:color w:val="555555"/>
          <w:sz w:val="20"/>
          <w:szCs w:val="20"/>
        </w:rPr>
        <w:t xml:space="preserve"> </w:t>
      </w:r>
      <w:r w:rsidR="006A29BB" w:rsidRPr="001E4C0E">
        <w:rPr>
          <w:sz w:val="18"/>
          <w:szCs w:val="18"/>
        </w:rPr>
        <w:t>Faculty</w:t>
      </w:r>
      <w:r>
        <w:rPr>
          <w:sz w:val="18"/>
          <w:szCs w:val="18"/>
        </w:rPr>
        <w:t xml:space="preserve"> of Engineering</w:t>
      </w:r>
      <w:r w:rsidR="006A29BB" w:rsidRPr="00C952C5">
        <w:rPr>
          <w:sz w:val="18"/>
          <w:szCs w:val="18"/>
        </w:rPr>
        <w:t>, University</w:t>
      </w:r>
      <w:r>
        <w:rPr>
          <w:sz w:val="18"/>
          <w:szCs w:val="18"/>
        </w:rPr>
        <w:t xml:space="preserve"> of Tehran</w:t>
      </w:r>
      <w:r w:rsidR="006A29BB" w:rsidRPr="00C952C5">
        <w:rPr>
          <w:sz w:val="18"/>
          <w:szCs w:val="18"/>
        </w:rPr>
        <w:t xml:space="preserve">, </w:t>
      </w:r>
      <w:r>
        <w:rPr>
          <w:sz w:val="18"/>
          <w:szCs w:val="18"/>
        </w:rPr>
        <w:t>Tehran</w:t>
      </w:r>
      <w:r w:rsidR="006A29BB" w:rsidRPr="00C952C5">
        <w:rPr>
          <w:sz w:val="18"/>
          <w:szCs w:val="18"/>
        </w:rPr>
        <w:t xml:space="preserve">, </w:t>
      </w:r>
      <w:r>
        <w:rPr>
          <w:sz w:val="18"/>
          <w:szCs w:val="18"/>
        </w:rPr>
        <w:t>Iran</w:t>
      </w:r>
    </w:p>
    <w:p w14:paraId="6B41EC63" w14:textId="7F8B0242" w:rsidR="003D2DF2" w:rsidRPr="00FF4D74" w:rsidRDefault="000E28E5" w:rsidP="000E28E5">
      <w:pPr>
        <w:rPr>
          <w:rFonts w:cs="B Nazanin"/>
          <w:sz w:val="16"/>
          <w:szCs w:val="16"/>
          <w:rtl/>
          <w:lang w:bidi="fa-IR"/>
        </w:rPr>
      </w:pPr>
      <w:proofErr w:type="spellStart"/>
      <w:r>
        <w:rPr>
          <w:rFonts w:cs="B Nazanin"/>
          <w:sz w:val="16"/>
          <w:szCs w:val="16"/>
          <w:lang w:bidi="fa-IR"/>
        </w:rPr>
        <w:t>borzoo.nazari</w:t>
      </w:r>
      <w:proofErr w:type="spellEnd"/>
      <w:r w:rsidR="003D2DF2" w:rsidRPr="004D7891">
        <w:rPr>
          <w:rFonts w:cs="B Nazanin"/>
          <w:sz w:val="16"/>
          <w:szCs w:val="16"/>
          <w:rtl/>
          <w:lang w:bidi="fa-IR"/>
        </w:rPr>
        <w:t>@</w:t>
      </w:r>
      <w:r w:rsidR="003D2DF2" w:rsidRPr="004D7891">
        <w:rPr>
          <w:rFonts w:cs="B Nazanin"/>
          <w:sz w:val="16"/>
          <w:szCs w:val="16"/>
          <w:lang w:bidi="fa-IR"/>
        </w:rPr>
        <w:t>u</w:t>
      </w:r>
      <w:r>
        <w:rPr>
          <w:rFonts w:cs="B Nazanin"/>
          <w:sz w:val="16"/>
          <w:szCs w:val="16"/>
          <w:lang w:bidi="fa-IR"/>
        </w:rPr>
        <w:t>t</w:t>
      </w:r>
      <w:r w:rsidR="003D2DF2" w:rsidRPr="004D7891">
        <w:rPr>
          <w:rFonts w:cs="B Nazanin"/>
          <w:sz w:val="16"/>
          <w:szCs w:val="16"/>
          <w:lang w:bidi="fa-IR"/>
        </w:rPr>
        <w:t>.ac.ir</w:t>
      </w:r>
    </w:p>
    <w:p w14:paraId="5B16892D" w14:textId="77777777" w:rsidR="002C5D1B" w:rsidRDefault="002C5D1B">
      <w:pPr>
        <w:sectPr w:rsidR="002C5D1B" w:rsidSect="005156EC">
          <w:type w:val="continuous"/>
          <w:pgSz w:w="595.30pt" w:h="841.90pt" w:code="9"/>
          <w:pgMar w:top="113.40pt" w:right="44.65pt" w:bottom="72pt" w:left="44.65pt" w:header="36pt" w:footer="36pt" w:gutter="0pt"/>
          <w:cols w:space="36pt"/>
          <w:docGrid w:linePitch="360"/>
        </w:sectPr>
      </w:pPr>
    </w:p>
    <w:p w14:paraId="0A995CE4" w14:textId="77777777" w:rsidR="003A644E" w:rsidRDefault="003A644E"/>
    <w:p w14:paraId="388D4CA1" w14:textId="77777777" w:rsidR="003A644E" w:rsidRDefault="003A644E">
      <w:pPr>
        <w:sectPr w:rsidR="003A644E" w:rsidSect="005156EC">
          <w:type w:val="continuous"/>
          <w:pgSz w:w="595.30pt" w:h="841.90pt" w:code="9"/>
          <w:pgMar w:top="113.40pt" w:right="44.65pt" w:bottom="72pt" w:left="44.65pt" w:header="36pt" w:footer="36pt" w:gutter="0pt"/>
          <w:cols w:num="3" w:space="36pt"/>
          <w:docGrid w:linePitch="360"/>
        </w:sectPr>
      </w:pPr>
    </w:p>
    <w:p w14:paraId="1FC18000" w14:textId="77777777" w:rsidR="00917A57" w:rsidRDefault="00917A57"/>
    <w:p w14:paraId="79F258E8" w14:textId="77777777" w:rsidR="004A036B" w:rsidRDefault="004A036B" w:rsidP="004A036B"/>
    <w:p w14:paraId="6149A302" w14:textId="77777777" w:rsidR="004A036B" w:rsidRDefault="004A036B" w:rsidP="004A036B">
      <w:pPr>
        <w:sectPr w:rsidR="004A036B" w:rsidSect="003B4E04">
          <w:headerReference w:type="first" r:id="rId12"/>
          <w:footerReference w:type="first" r:id="rId13"/>
          <w:type w:val="continuous"/>
          <w:pgSz w:w="595.30pt" w:h="841.90pt" w:code="9"/>
          <w:pgMar w:top="22.50pt" w:right="44.65pt" w:bottom="72pt" w:left="44.65pt" w:header="36pt" w:footer="36pt" w:gutter="0pt"/>
          <w:cols w:num="3" w:space="36pt"/>
          <w:docGrid w:linePitch="360"/>
        </w:sectPr>
      </w:pPr>
    </w:p>
    <w:p w14:paraId="60FF5EC3" w14:textId="77777777" w:rsidR="004A036B" w:rsidRDefault="004A036B" w:rsidP="004A036B"/>
    <w:p w14:paraId="7D0E1CC9" w14:textId="2FA79DC1" w:rsidR="00961944" w:rsidRDefault="004A036B" w:rsidP="00961944">
      <w:pPr>
        <w:pStyle w:val="Abstract"/>
        <w:ind w:firstLine="0pt"/>
      </w:pPr>
      <w:r>
        <w:rPr>
          <w:i/>
          <w:iCs/>
        </w:rPr>
        <w:t>Abstract</w:t>
      </w:r>
      <w:r>
        <w:t>—</w:t>
      </w:r>
      <w:r w:rsidR="00961944">
        <w:t xml:space="preserve"> </w:t>
      </w:r>
      <w:proofErr w:type="gramStart"/>
      <w:r w:rsidR="00961944">
        <w:t>There</w:t>
      </w:r>
      <w:proofErr w:type="gramEnd"/>
      <w:r w:rsidR="00961944">
        <w:t xml:space="preserve"> are many models for vascular tumor growth. Due to mathematical complexities, the shape of tumor should have sufficient symmetries which enable us to calculate at least the main features of the tumor growth in the model under investigation. One of well treated geometries is that of the sphere model of tumor growth. For this model there are plenty of research which simulate the growth behavior of a wide range of tumor types with various layer structure. The motivation for such a simple model is related to the fact that almost all types of tumors are small spheres in early stages of growth. However, as we know, most of tumors have deviations from sphere in the last stage of growth. This encourage us to model it by some ellipsoid which is a better choice of geometrical model. Mathematically said, this type of model is more realistic and more complicated when we solve the related differential equations. After finding numerical solution to the corresponding model we found that the model is capable of answering to standard questions relating to the tumor growth specially giving an exact criteria for a tumor to be malignant or not. Stable states of the related differential equation is a large subgroup of Poincare symmetry and enable us to precisely choose variety of models more compatible with laboratory data.</w:t>
      </w:r>
    </w:p>
    <w:p w14:paraId="0EFEAEFA" w14:textId="78B3FBD9" w:rsidR="004A036B" w:rsidRPr="004D72B5" w:rsidRDefault="004A036B" w:rsidP="000E28E5">
      <w:pPr>
        <w:pStyle w:val="Keywords"/>
      </w:pPr>
      <w:r w:rsidRPr="004D72B5">
        <w:t>Keywords—</w:t>
      </w:r>
      <w:r w:rsidR="000E28E5">
        <w:t>tumor growth</w:t>
      </w:r>
      <w:r>
        <w:t>,</w:t>
      </w:r>
      <w:r w:rsidRPr="004D72B5">
        <w:t xml:space="preserve"> </w:t>
      </w:r>
      <w:r w:rsidR="000E28E5">
        <w:t>mathematical model</w:t>
      </w:r>
      <w:r>
        <w:t>,</w:t>
      </w:r>
      <w:r w:rsidRPr="004D72B5">
        <w:t xml:space="preserve"> </w:t>
      </w:r>
      <w:r w:rsidR="000E28E5">
        <w:t>ellipsoidal model</w:t>
      </w:r>
      <w:r>
        <w:t>,</w:t>
      </w:r>
      <w:r w:rsidRPr="004D72B5">
        <w:t xml:space="preserve"> </w:t>
      </w:r>
      <w:r w:rsidR="000E28E5">
        <w:t xml:space="preserve">stability, vascular </w:t>
      </w:r>
    </w:p>
    <w:p w14:paraId="5B8B5AAD" w14:textId="77777777" w:rsidR="004A036B" w:rsidRDefault="004A036B" w:rsidP="004A036B">
      <w:pPr>
        <w:sectPr w:rsidR="004A036B" w:rsidSect="003A644E">
          <w:type w:val="continuous"/>
          <w:pgSz w:w="595.30pt" w:h="841.90pt" w:code="9"/>
          <w:pgMar w:top="22.50pt" w:right="44.65pt" w:bottom="72pt" w:left="44.65pt" w:header="36pt" w:footer="36pt" w:gutter="0pt"/>
          <w:cols w:space="36pt"/>
          <w:docGrid w:linePitch="360"/>
        </w:sectPr>
      </w:pPr>
    </w:p>
    <w:p w14:paraId="0C227EFC" w14:textId="77777777" w:rsidR="004A036B" w:rsidRPr="005B520E" w:rsidRDefault="004A036B" w:rsidP="004A036B">
      <w:pPr>
        <w:sectPr w:rsidR="004A036B" w:rsidRPr="005B520E" w:rsidSect="003B4E04">
          <w:type w:val="continuous"/>
          <w:pgSz w:w="595.30pt" w:h="841.90pt" w:code="9"/>
          <w:pgMar w:top="22.50pt" w:right="44.65pt" w:bottom="72pt" w:left="44.65pt" w:header="36pt" w:footer="36pt" w:gutter="0pt"/>
          <w:cols w:num="3" w:space="36pt"/>
          <w:docGrid w:linePitch="360"/>
        </w:sectPr>
      </w:pPr>
      <w:r>
        <w:lastRenderedPageBreak/>
        <w:br w:type="column"/>
      </w:r>
    </w:p>
    <w:p w14:paraId="226E3EC0" w14:textId="77777777" w:rsidR="004A036B" w:rsidRDefault="004A036B" w:rsidP="004A036B">
      <w:pPr>
        <w:pStyle w:val="BodyText"/>
      </w:pPr>
    </w:p>
    <w:p w14:paraId="7A69FDE0" w14:textId="77777777" w:rsidR="004A036B" w:rsidRDefault="004A036B" w:rsidP="004A036B">
      <w:pPr>
        <w:pStyle w:val="Heading5"/>
      </w:pPr>
      <w:r w:rsidRPr="005B520E">
        <w:t>References</w:t>
      </w:r>
    </w:p>
    <w:p w14:paraId="78BBD6FA" w14:textId="77777777" w:rsidR="004A036B" w:rsidRDefault="004A036B" w:rsidP="004A036B">
      <w:pPr>
        <w:pStyle w:val="BodyText"/>
      </w:pPr>
    </w:p>
    <w:p w14:paraId="48ED8348" w14:textId="77777777" w:rsidR="000E28E5" w:rsidRDefault="000E28E5" w:rsidP="000E28E5">
      <w:pPr>
        <w:autoSpaceDE w:val="0"/>
        <w:autoSpaceDN w:val="0"/>
        <w:adjustRightInd w:val="0"/>
        <w:jc w:val="start"/>
        <w:rPr>
          <w:rFonts w:ascii="LMRoman10-Regular-Identity-H" w:hAnsi="LMRoman10-Regular-Identity-H" w:cs="LMRoman10-Regular-Identity-H"/>
          <w:sz w:val="18"/>
          <w:szCs w:val="18"/>
        </w:rPr>
      </w:pPr>
      <w:r>
        <w:rPr>
          <w:rFonts w:ascii="LMRoman10-Regular-Identity-H" w:hAnsi="LMRoman10-Regular-Identity-H" w:cs="LMRoman10-Regular-Identity-H"/>
          <w:sz w:val="18"/>
          <w:szCs w:val="18"/>
        </w:rPr>
        <w:t>[1] John A. Adam</w:t>
      </w:r>
      <w:proofErr w:type="gramStart"/>
      <w:r>
        <w:rPr>
          <w:rFonts w:ascii="LMRoman10-Regular-Identity-H" w:hAnsi="LMRoman10-Regular-Identity-H" w:cs="LMRoman10-Regular-Identity-H"/>
          <w:sz w:val="18"/>
          <w:szCs w:val="18"/>
        </w:rPr>
        <w:t>, ”</w:t>
      </w:r>
      <w:proofErr w:type="gramEnd"/>
      <w:r>
        <w:rPr>
          <w:rFonts w:ascii="LMRoman10-Regular-Identity-H" w:hAnsi="LMRoman10-Regular-Identity-H" w:cs="LMRoman10-Regular-Identity-H"/>
          <w:sz w:val="18"/>
          <w:szCs w:val="18"/>
        </w:rPr>
        <w:t>A Simplified Mathematical Model of Tumor Growth,” MATHEMATICAL BIOSCIENCES 81:1229-244</w:t>
      </w:r>
    </w:p>
    <w:p w14:paraId="5AD249D4" w14:textId="77777777" w:rsidR="000E28E5" w:rsidRDefault="000E28E5" w:rsidP="000E28E5">
      <w:pPr>
        <w:autoSpaceDE w:val="0"/>
        <w:autoSpaceDN w:val="0"/>
        <w:adjustRightInd w:val="0"/>
        <w:jc w:val="start"/>
        <w:rPr>
          <w:rFonts w:ascii="LMRoman10-Regular-Identity-H" w:hAnsi="LMRoman10-Regular-Identity-H" w:cs="LMRoman10-Regular-Identity-H"/>
          <w:sz w:val="18"/>
          <w:szCs w:val="18"/>
        </w:rPr>
      </w:pPr>
      <w:r>
        <w:rPr>
          <w:rFonts w:ascii="LMRoman10-Regular-Identity-H" w:hAnsi="LMRoman10-Regular-Identity-H" w:cs="LMRoman10-Regular-Identity-H"/>
          <w:sz w:val="18"/>
          <w:szCs w:val="18"/>
        </w:rPr>
        <w:t>(1986).</w:t>
      </w:r>
    </w:p>
    <w:p w14:paraId="506740B4" w14:textId="77777777" w:rsidR="000E28E5" w:rsidRDefault="000E28E5" w:rsidP="000E28E5">
      <w:pPr>
        <w:autoSpaceDE w:val="0"/>
        <w:autoSpaceDN w:val="0"/>
        <w:adjustRightInd w:val="0"/>
        <w:jc w:val="start"/>
        <w:rPr>
          <w:rFonts w:ascii="LMRoman10-Regular-Identity-H" w:hAnsi="LMRoman10-Regular-Identity-H" w:cs="LMRoman10-Regular-Identity-H"/>
          <w:sz w:val="18"/>
          <w:szCs w:val="18"/>
        </w:rPr>
      </w:pPr>
      <w:r>
        <w:rPr>
          <w:rFonts w:ascii="LMRoman10-Regular-Identity-H" w:hAnsi="LMRoman10-Regular-Identity-H" w:cs="LMRoman10-Regular-Identity-H"/>
          <w:sz w:val="18"/>
          <w:szCs w:val="18"/>
        </w:rPr>
        <w:t xml:space="preserve">[2] S. </w:t>
      </w:r>
      <w:proofErr w:type="spellStart"/>
      <w:r>
        <w:rPr>
          <w:rFonts w:ascii="LMRoman10-Regular-Identity-H" w:hAnsi="LMRoman10-Regular-Identity-H" w:cs="LMRoman10-Regular-Identity-H"/>
          <w:sz w:val="18"/>
          <w:szCs w:val="18"/>
        </w:rPr>
        <w:t>Tabassum</w:t>
      </w:r>
      <w:proofErr w:type="spellEnd"/>
      <w:r>
        <w:rPr>
          <w:rFonts w:ascii="LMRoman10-Regular-Identity-H" w:hAnsi="LMRoman10-Regular-Identity-H" w:cs="LMRoman10-Regular-Identity-H"/>
          <w:sz w:val="18"/>
          <w:szCs w:val="18"/>
        </w:rPr>
        <w:t xml:space="preserve">, </w:t>
      </w:r>
      <w:proofErr w:type="spellStart"/>
      <w:r>
        <w:rPr>
          <w:rFonts w:ascii="LMRoman10-Regular-Identity-H" w:hAnsi="LMRoman10-Regular-Identity-H" w:cs="LMRoman10-Regular-Identity-H"/>
          <w:sz w:val="18"/>
          <w:szCs w:val="18"/>
        </w:rPr>
        <w:t>Norhayati</w:t>
      </w:r>
      <w:proofErr w:type="spellEnd"/>
      <w:r>
        <w:rPr>
          <w:rFonts w:ascii="LMRoman10-Regular-Identity-H" w:hAnsi="LMRoman10-Regular-Identity-H" w:cs="LMRoman10-Regular-Identity-H"/>
          <w:sz w:val="18"/>
          <w:szCs w:val="18"/>
        </w:rPr>
        <w:t xml:space="preserve"> B. </w:t>
      </w:r>
      <w:proofErr w:type="spellStart"/>
      <w:r>
        <w:rPr>
          <w:rFonts w:ascii="LMRoman10-Regular-Identity-H" w:hAnsi="LMRoman10-Regular-Identity-H" w:cs="LMRoman10-Regular-Identity-H"/>
          <w:sz w:val="18"/>
          <w:szCs w:val="18"/>
        </w:rPr>
        <w:t>Rosli</w:t>
      </w:r>
      <w:proofErr w:type="spellEnd"/>
      <w:r>
        <w:rPr>
          <w:rFonts w:ascii="LMRoman10-Regular-Identity-H" w:hAnsi="LMRoman10-Regular-Identity-H" w:cs="LMRoman10-Regular-Identity-H"/>
          <w:sz w:val="18"/>
          <w:szCs w:val="18"/>
        </w:rPr>
        <w:t xml:space="preserve">, </w:t>
      </w:r>
      <w:proofErr w:type="spellStart"/>
      <w:r>
        <w:rPr>
          <w:rFonts w:ascii="LMRoman10-Regular-Identity-H" w:hAnsi="LMRoman10-Regular-Identity-H" w:cs="LMRoman10-Regular-Identity-H"/>
          <w:sz w:val="18"/>
          <w:szCs w:val="18"/>
        </w:rPr>
        <w:t>Mazma</w:t>
      </w:r>
      <w:proofErr w:type="spellEnd"/>
      <w:r>
        <w:rPr>
          <w:rFonts w:ascii="LMRoman10-Regular-Identity-H" w:hAnsi="LMRoman10-Regular-Identity-H" w:cs="LMRoman10-Regular-Identity-H"/>
          <w:sz w:val="18"/>
          <w:szCs w:val="18"/>
        </w:rPr>
        <w:t xml:space="preserve"> S. A. B. </w:t>
      </w:r>
      <w:proofErr w:type="spellStart"/>
      <w:r>
        <w:rPr>
          <w:rFonts w:ascii="LMRoman10-Regular-Identity-H" w:hAnsi="LMRoman10-Regular-Identity-H" w:cs="LMRoman10-Regular-Identity-H"/>
          <w:sz w:val="18"/>
          <w:szCs w:val="18"/>
        </w:rPr>
        <w:t>Mazalan</w:t>
      </w:r>
      <w:proofErr w:type="spellEnd"/>
      <w:proofErr w:type="gramStart"/>
      <w:r>
        <w:rPr>
          <w:rFonts w:ascii="LMRoman10-Regular-Identity-H" w:hAnsi="LMRoman10-Regular-Identity-H" w:cs="LMRoman10-Regular-Identity-H"/>
          <w:sz w:val="18"/>
          <w:szCs w:val="18"/>
        </w:rPr>
        <w:t>, ”</w:t>
      </w:r>
      <w:proofErr w:type="gramEnd"/>
      <w:r>
        <w:rPr>
          <w:rFonts w:ascii="LMRoman10-Regular-Identity-H" w:hAnsi="LMRoman10-Regular-Identity-H" w:cs="LMRoman10-Regular-Identity-H"/>
          <w:sz w:val="18"/>
          <w:szCs w:val="18"/>
        </w:rPr>
        <w:t>Mathematical Modeling of Cancer Growth Process: A Review,”</w:t>
      </w:r>
    </w:p>
    <w:p w14:paraId="242A0871" w14:textId="77777777" w:rsidR="000E28E5" w:rsidRDefault="000E28E5" w:rsidP="000E28E5">
      <w:pPr>
        <w:autoSpaceDE w:val="0"/>
        <w:autoSpaceDN w:val="0"/>
        <w:adjustRightInd w:val="0"/>
        <w:jc w:val="start"/>
        <w:rPr>
          <w:rFonts w:ascii="LMRoman10-Regular-Identity-H" w:hAnsi="LMRoman10-Regular-Identity-H" w:cs="LMRoman10-Regular-Identity-H"/>
          <w:sz w:val="18"/>
          <w:szCs w:val="18"/>
        </w:rPr>
      </w:pPr>
      <w:r>
        <w:rPr>
          <w:rFonts w:ascii="LMRoman10-Regular-Identity-H" w:hAnsi="LMRoman10-Regular-Identity-H" w:cs="LMRoman10-Regular-Identity-H"/>
          <w:sz w:val="18"/>
          <w:szCs w:val="18"/>
        </w:rPr>
        <w:t>Journal of Physics: Conference Series 1366 (2019) 012018.</w:t>
      </w:r>
    </w:p>
    <w:p w14:paraId="7B92A2BA" w14:textId="77777777" w:rsidR="000E28E5" w:rsidRDefault="000E28E5" w:rsidP="000E28E5">
      <w:pPr>
        <w:autoSpaceDE w:val="0"/>
        <w:autoSpaceDN w:val="0"/>
        <w:adjustRightInd w:val="0"/>
        <w:jc w:val="start"/>
        <w:rPr>
          <w:rFonts w:ascii="LMRoman10-Regular-Identity-H" w:hAnsi="LMRoman10-Regular-Identity-H" w:cs="LMRoman10-Regular-Identity-H"/>
          <w:sz w:val="18"/>
          <w:szCs w:val="18"/>
        </w:rPr>
      </w:pPr>
      <w:r>
        <w:rPr>
          <w:rFonts w:ascii="LMRoman10-Regular-Identity-H" w:hAnsi="LMRoman10-Regular-Identity-H" w:cs="LMRoman10-Regular-Identity-H"/>
          <w:sz w:val="18"/>
          <w:szCs w:val="18"/>
        </w:rPr>
        <w:t xml:space="preserve">[3] T. </w:t>
      </w:r>
      <w:proofErr w:type="spellStart"/>
      <w:r>
        <w:rPr>
          <w:rFonts w:ascii="LMRoman10-Regular-Identity-H" w:hAnsi="LMRoman10-Regular-Identity-H" w:cs="LMRoman10-Regular-Identity-H"/>
          <w:sz w:val="18"/>
          <w:szCs w:val="18"/>
        </w:rPr>
        <w:t>Roose</w:t>
      </w:r>
      <w:proofErr w:type="spellEnd"/>
      <w:r>
        <w:rPr>
          <w:rFonts w:ascii="LMRoman10-Regular-Identity-H" w:hAnsi="LMRoman10-Regular-Identity-H" w:cs="LMRoman10-Regular-Identity-H"/>
          <w:sz w:val="18"/>
          <w:szCs w:val="18"/>
        </w:rPr>
        <w:t xml:space="preserve">, S. J. Chapman and Philip K. </w:t>
      </w:r>
      <w:proofErr w:type="spellStart"/>
      <w:r>
        <w:rPr>
          <w:rFonts w:ascii="LMRoman10-Regular-Identity-H" w:hAnsi="LMRoman10-Regular-Identity-H" w:cs="LMRoman10-Regular-Identity-H"/>
          <w:sz w:val="18"/>
          <w:szCs w:val="18"/>
        </w:rPr>
        <w:t>Maini</w:t>
      </w:r>
      <w:proofErr w:type="spellEnd"/>
      <w:proofErr w:type="gramStart"/>
      <w:r>
        <w:rPr>
          <w:rFonts w:ascii="LMRoman10-Regular-Identity-H" w:hAnsi="LMRoman10-Regular-Identity-H" w:cs="LMRoman10-Regular-Identity-H"/>
          <w:sz w:val="18"/>
          <w:szCs w:val="18"/>
        </w:rPr>
        <w:t>, ”</w:t>
      </w:r>
      <w:proofErr w:type="gramEnd"/>
      <w:r>
        <w:rPr>
          <w:rFonts w:ascii="LMRoman10-Regular-Identity-H" w:hAnsi="LMRoman10-Regular-Identity-H" w:cs="LMRoman10-Regular-Identity-H"/>
          <w:sz w:val="18"/>
          <w:szCs w:val="18"/>
        </w:rPr>
        <w:t>Mathematical Models of Avascular Tumor Growth,” SIAM Review 49 (2007),</w:t>
      </w:r>
    </w:p>
    <w:p w14:paraId="4379A4F1" w14:textId="77777777" w:rsidR="000E28E5" w:rsidRDefault="000E28E5" w:rsidP="000E28E5">
      <w:pPr>
        <w:autoSpaceDE w:val="0"/>
        <w:autoSpaceDN w:val="0"/>
        <w:adjustRightInd w:val="0"/>
        <w:jc w:val="start"/>
        <w:rPr>
          <w:rFonts w:ascii="LMRoman10-Regular-Identity-H" w:hAnsi="LMRoman10-Regular-Identity-H" w:cs="LMRoman10-Regular-Identity-H"/>
          <w:sz w:val="18"/>
          <w:szCs w:val="18"/>
        </w:rPr>
      </w:pPr>
      <w:r>
        <w:rPr>
          <w:rFonts w:ascii="LMRoman10-Regular-Identity-H" w:hAnsi="LMRoman10-Regular-Identity-H" w:cs="LMRoman10-Regular-Identity-H"/>
          <w:sz w:val="18"/>
          <w:szCs w:val="18"/>
        </w:rPr>
        <w:t>pp. 179-208.</w:t>
      </w:r>
    </w:p>
    <w:p w14:paraId="2CB996A1" w14:textId="77777777" w:rsidR="000E28E5" w:rsidRDefault="000E28E5" w:rsidP="000E28E5">
      <w:pPr>
        <w:autoSpaceDE w:val="0"/>
        <w:autoSpaceDN w:val="0"/>
        <w:adjustRightInd w:val="0"/>
        <w:jc w:val="start"/>
        <w:rPr>
          <w:rFonts w:ascii="LMRoman10-Regular-Identity-H" w:hAnsi="LMRoman10-Regular-Identity-H" w:cs="LMRoman10-Regular-Identity-H"/>
          <w:sz w:val="18"/>
          <w:szCs w:val="18"/>
        </w:rPr>
      </w:pPr>
      <w:r>
        <w:rPr>
          <w:rFonts w:ascii="LMRoman10-Regular-Identity-H" w:hAnsi="LMRoman10-Regular-Identity-H" w:cs="LMRoman10-Regular-Identity-H"/>
          <w:sz w:val="18"/>
          <w:szCs w:val="18"/>
        </w:rPr>
        <w:t xml:space="preserve">[4] Dorothy I. Wallace and </w:t>
      </w:r>
      <w:proofErr w:type="spellStart"/>
      <w:r>
        <w:rPr>
          <w:rFonts w:ascii="LMRoman10-Regular-Identity-H" w:hAnsi="LMRoman10-Regular-Identity-H" w:cs="LMRoman10-Regular-Identity-H"/>
          <w:sz w:val="18"/>
          <w:szCs w:val="18"/>
        </w:rPr>
        <w:t>Xinyue</w:t>
      </w:r>
      <w:proofErr w:type="spellEnd"/>
      <w:r>
        <w:rPr>
          <w:rFonts w:ascii="LMRoman10-Regular-Identity-H" w:hAnsi="LMRoman10-Regular-Identity-H" w:cs="LMRoman10-Regular-Identity-H"/>
          <w:sz w:val="18"/>
          <w:szCs w:val="18"/>
        </w:rPr>
        <w:t xml:space="preserve"> </w:t>
      </w:r>
      <w:proofErr w:type="spellStart"/>
      <w:r>
        <w:rPr>
          <w:rFonts w:ascii="LMRoman10-Regular-Identity-H" w:hAnsi="LMRoman10-Regular-Identity-H" w:cs="LMRoman10-Regular-Identity-H"/>
          <w:sz w:val="18"/>
          <w:szCs w:val="18"/>
        </w:rPr>
        <w:t>Guo</w:t>
      </w:r>
      <w:proofErr w:type="spellEnd"/>
      <w:proofErr w:type="gramStart"/>
      <w:r>
        <w:rPr>
          <w:rFonts w:ascii="LMRoman10-Regular-Identity-H" w:hAnsi="LMRoman10-Regular-Identity-H" w:cs="LMRoman10-Regular-Identity-H"/>
          <w:sz w:val="18"/>
          <w:szCs w:val="18"/>
        </w:rPr>
        <w:t>, ”</w:t>
      </w:r>
      <w:proofErr w:type="gramEnd"/>
      <w:r>
        <w:rPr>
          <w:rFonts w:ascii="LMRoman10-Regular-Identity-H" w:hAnsi="LMRoman10-Regular-Identity-H" w:cs="LMRoman10-Regular-Identity-H"/>
          <w:sz w:val="18"/>
          <w:szCs w:val="18"/>
        </w:rPr>
        <w:t>Properties of tumor spheroid growth exhibited by simple mathematical models,” Front</w:t>
      </w:r>
    </w:p>
    <w:p w14:paraId="66D47999" w14:textId="77777777" w:rsidR="000E28E5" w:rsidRDefault="000E28E5" w:rsidP="000E28E5">
      <w:pPr>
        <w:autoSpaceDE w:val="0"/>
        <w:autoSpaceDN w:val="0"/>
        <w:adjustRightInd w:val="0"/>
        <w:jc w:val="start"/>
        <w:rPr>
          <w:rFonts w:ascii="LMRoman10-Regular-Identity-H" w:hAnsi="LMRoman10-Regular-Identity-H" w:cs="LMRoman10-Regular-Identity-H"/>
          <w:sz w:val="18"/>
          <w:szCs w:val="18"/>
        </w:rPr>
      </w:pPr>
      <w:proofErr w:type="spellStart"/>
      <w:r>
        <w:rPr>
          <w:rFonts w:ascii="LMRoman10-Regular-Identity-H" w:hAnsi="LMRoman10-Regular-Identity-H" w:cs="LMRoman10-Regular-Identity-H"/>
          <w:sz w:val="18"/>
          <w:szCs w:val="18"/>
        </w:rPr>
        <w:t>Oncol</w:t>
      </w:r>
      <w:proofErr w:type="spellEnd"/>
      <w:r>
        <w:rPr>
          <w:rFonts w:ascii="LMRoman10-Regular-Identity-H" w:hAnsi="LMRoman10-Regular-Identity-H" w:cs="LMRoman10-Regular-Identity-H"/>
          <w:sz w:val="18"/>
          <w:szCs w:val="18"/>
        </w:rPr>
        <w:t>. 2013; 3: 51.</w:t>
      </w:r>
    </w:p>
    <w:sectPr w:rsidR="000E28E5" w:rsidSect="005156EC">
      <w:type w:val="continuous"/>
      <w:pgSz w:w="595.30pt" w:h="841.90pt" w:code="9"/>
      <w:pgMar w:top="113.40pt" w:right="44.65pt" w:bottom="72pt" w:left="44.65pt" w:header="36pt" w:footer="36pt" w:gutter="0pt"/>
      <w:cols w:space="36pt"/>
      <w:docGrid w:linePitch="360"/>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14:paraId="00861D1D" w14:textId="77777777" w:rsidR="00E91E37" w:rsidRDefault="00E91E37" w:rsidP="001A3B3D">
      <w:r>
        <w:separator/>
      </w:r>
    </w:p>
  </w:endnote>
  <w:endnote w:type="continuationSeparator" w:id="0">
    <w:p w14:paraId="07D084DC" w14:textId="77777777" w:rsidR="00E91E37" w:rsidRDefault="00E91E37"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AFF" w:usb1="C0007841" w:usb2="00000009" w:usb3="00000000" w:csb0="000001FF" w:csb1="00000000"/>
  </w:font>
  <w:font w:name="Courier New">
    <w:panose1 w:val="02070309020205020404"/>
    <w:charset w:characterSet="iso-8859-1"/>
    <w:family w:val="modern"/>
    <w:pitch w:val="fixed"/>
    <w:sig w:usb0="E0002A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0000012" w:usb3="00000000" w:csb0="0002009F" w:csb1="00000000"/>
  </w:font>
  <w:font w:name="IRANSans">
    <w:altName w:val="Times New Roman"/>
    <w:panose1 w:val="00000000000000000000"/>
    <w:charset w:characterSet="iso-8859-1"/>
    <w:family w:val="roman"/>
    <w:notTrueType/>
    <w:pitch w:val="default"/>
  </w:font>
  <w:font w:name="B Nazanin">
    <w:panose1 w:val="00000400000000000000"/>
    <w:charset w:characterSet="windows-1256"/>
    <w:family w:val="auto"/>
    <w:pitch w:val="variable"/>
    <w:sig w:usb0="00002001" w:usb1="80000000" w:usb2="00000008" w:usb3="00000000" w:csb0="00000040" w:csb1="00000000"/>
  </w:font>
  <w:font w:name="Arial-BoldMT">
    <w:altName w:val="Arial"/>
    <w:panose1 w:val="00000000000000000000"/>
    <w:charset w:characterSet="iso-8859-1"/>
    <w:family w:val="swiss"/>
    <w:notTrueType/>
    <w:pitch w:val="default"/>
    <w:sig w:usb0="00000003" w:usb1="00000000" w:usb2="00000000" w:usb3="00000000" w:csb0="00000001" w:csb1="00000000"/>
  </w:font>
  <w:font w:name="LMRoman10-Regular-Identity-H">
    <w:panose1 w:val="00000000000000000000"/>
    <w:charset w:characterSet="iso-8859-1"/>
    <w:family w:val="auto"/>
    <w:notTrueType/>
    <w:pitch w:val="default"/>
    <w:sig w:usb0="00000003" w:usb1="00000000" w:usb2="00000000" w:usb3="00000000" w:csb0="00000001" w:csb1="00000000"/>
  </w:font>
  <w:font w:name="Calibri Light">
    <w:panose1 w:val="020F0302020204030204"/>
    <w:charset w:characterSet="iso-8859-1"/>
    <w:family w:val="swiss"/>
    <w:pitch w:val="variable"/>
    <w:sig w:usb0="A00002EF" w:usb1="4000207B" w:usb2="00000000" w:usb3="00000000" w:csb0="0000019F" w:csb1="00000000"/>
  </w:font>
  <w:font w:name="Calibri">
    <w:panose1 w:val="020F0502020204030204"/>
    <w:charset w:characterSet="iso-8859-1"/>
    <w:family w:val="swiss"/>
    <w:pitch w:val="variable"/>
    <w:sig w:usb0="E10002FF" w:usb1="4000ACFF" w:usb2="00000009" w:usb3="00000000" w:csb0="0000019F" w:csb1="00000000"/>
  </w:font>
  <w:font w:name="Arial">
    <w:panose1 w:val="020B0604020202020204"/>
    <w:charset w:characterSet="iso-8859-1"/>
    <w:family w:val="swiss"/>
    <w:pitch w:val="variable"/>
    <w:sig w:usb0="E0002AFF" w:usb1="C0007843" w:usb2="00000009" w:usb3="00000000" w:csb0="000001F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177BF1AC" w14:textId="77777777" w:rsidR="005156EC" w:rsidRDefault="005156EC">
    <w:pPr>
      <w:pStyle w:val="Footer"/>
    </w:pPr>
    <w:r>
      <w:rPr>
        <w:noProof/>
      </w:rPr>
      <w:drawing>
        <wp:anchor distT="0" distB="0" distL="114300" distR="114300" simplePos="0" relativeHeight="251657216" behindDoc="1" locked="0" layoutInCell="1" allowOverlap="1" wp14:anchorId="323AB774" wp14:editId="6C90FE68">
          <wp:simplePos x="0" y="0"/>
          <wp:positionH relativeFrom="column">
            <wp:posOffset>-571500</wp:posOffset>
          </wp:positionH>
          <wp:positionV relativeFrom="paragraph">
            <wp:posOffset>105410</wp:posOffset>
          </wp:positionV>
          <wp:extent cx="7559675" cy="488540"/>
          <wp:effectExtent l="0" t="0" r="3175" b="6985"/>
          <wp:wrapNone/>
          <wp:docPr id="10" name="Picture 10"/>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9" name="foot1.png"/>
                  <pic:cNvPicPr/>
                </pic:nvPicPr>
                <pic:blipFill>
                  <a:blip r:embed="rId1">
                    <a:extLst>
                      <a:ext uri="{28A0092B-C50C-407E-A947-70E740481C1C}">
                        <a14:useLocalDpi xmlns:a14="http://schemas.microsoft.com/office/drawing/2010/main" val="0"/>
                      </a:ext>
                    </a:extLst>
                  </a:blip>
                  <a:stretch>
                    <a:fillRect/>
                  </a:stretch>
                </pic:blipFill>
                <pic:spPr>
                  <a:xfrm>
                    <a:off x="0" y="0"/>
                    <a:ext cx="7559675" cy="48854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780762CA" w14:textId="77777777" w:rsidR="001A3B3D" w:rsidRPr="006F6D3D" w:rsidRDefault="005156EC" w:rsidP="0056610F">
    <w:pPr>
      <w:pStyle w:val="Footer"/>
      <w:jc w:val="start"/>
      <w:rPr>
        <w:sz w:val="16"/>
        <w:szCs w:val="16"/>
      </w:rPr>
    </w:pPr>
    <w:r>
      <w:rPr>
        <w:noProof/>
        <w:sz w:val="16"/>
        <w:szCs w:val="16"/>
      </w:rPr>
      <w:drawing>
        <wp:anchor distT="0" distB="0" distL="114300" distR="114300" simplePos="0" relativeHeight="251655168" behindDoc="1" locked="0" layoutInCell="1" allowOverlap="1" wp14:anchorId="59A5A8EF" wp14:editId="434EC70B">
          <wp:simplePos x="0" y="0"/>
          <wp:positionH relativeFrom="column">
            <wp:posOffset>-682625</wp:posOffset>
          </wp:positionH>
          <wp:positionV relativeFrom="paragraph">
            <wp:posOffset>149860</wp:posOffset>
          </wp:positionV>
          <wp:extent cx="7663815" cy="495300"/>
          <wp:effectExtent l="0" t="0" r="0" b="0"/>
          <wp:wrapNone/>
          <wp:docPr id="11" name="Picture 1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6" name="foot1.png"/>
                  <pic:cNvPicPr/>
                </pic:nvPicPr>
                <pic:blipFill>
                  <a:blip r:embed="rId1">
                    <a:extLst>
                      <a:ext uri="{28A0092B-C50C-407E-A947-70E740481C1C}">
                        <a14:useLocalDpi xmlns:a14="http://schemas.microsoft.com/office/drawing/2010/main" val="0"/>
                      </a:ext>
                    </a:extLst>
                  </a:blip>
                  <a:stretch>
                    <a:fillRect/>
                  </a:stretch>
                </pic:blipFill>
                <pic:spPr>
                  <a:xfrm>
                    <a:off x="0" y="0"/>
                    <a:ext cx="7663815" cy="495300"/>
                  </a:xfrm>
                  <a:prstGeom prst="rect">
                    <a:avLst/>
                  </a:prstGeom>
                </pic:spPr>
              </pic:pic>
            </a:graphicData>
          </a:graphic>
          <wp14:sizeRelH relativeFrom="page">
            <wp14:pctWidth>0%</wp14:pctWidth>
          </wp14:sizeRelH>
          <wp14:sizeRelV relativeFrom="page">
            <wp14:pctHeight>0%</wp14:pctHeight>
          </wp14:sizeRelV>
        </wp:anchor>
      </w:drawing>
    </w:r>
    <w:r w:rsidR="001A3B3D" w:rsidRPr="006F6D3D">
      <w:rPr>
        <w:sz w:val="16"/>
        <w:szCs w:val="16"/>
      </w:rPr>
      <w:t>XXX-X-XXXX-XXXX-X/XX/$XX.00 ©20XX IEEE</w:t>
    </w:r>
  </w:p>
</w:ftr>
</file>

<file path=word/footer3.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2E97D69F" w14:textId="77777777" w:rsidR="004A036B" w:rsidRPr="006F6D3D" w:rsidRDefault="004A036B" w:rsidP="0056610F">
    <w:pPr>
      <w:pStyle w:val="Footer"/>
      <w:jc w:val="start"/>
      <w:rPr>
        <w:sz w:val="16"/>
        <w:szCs w:val="16"/>
      </w:rPr>
    </w:pPr>
    <w:r w:rsidRPr="006F6D3D">
      <w:rPr>
        <w:sz w:val="16"/>
        <w:szCs w:val="16"/>
      </w:rPr>
      <w:t xml:space="preserve">XXX-X-XXXX-XXXX-X/XX/$XX.00 ©20XX </w:t>
    </w:r>
    <w:r>
      <w:rPr>
        <w:sz w:val="16"/>
        <w:szCs w:val="16"/>
      </w:rPr>
      <w:t>ISC</w:t>
    </w: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14:paraId="6285D8A8" w14:textId="77777777" w:rsidR="00E91E37" w:rsidRDefault="00E91E37" w:rsidP="001A3B3D">
      <w:r>
        <w:separator/>
      </w:r>
    </w:p>
  </w:footnote>
  <w:footnote w:type="continuationSeparator" w:id="0">
    <w:p w14:paraId="74D2103E" w14:textId="77777777" w:rsidR="00E91E37" w:rsidRDefault="00E91E37" w:rsidP="001A3B3D">
      <w:r>
        <w:continuationSeparator/>
      </w:r>
    </w:p>
  </w:footnote>
</w:footnotes>
</file>

<file path=word/header1.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4CACF929" w14:textId="4BDFE2A9" w:rsidR="005156EC" w:rsidRPr="002B793B" w:rsidRDefault="005156EC" w:rsidP="005156EC">
    <w:pPr>
      <w:pStyle w:val="Header"/>
      <w:bidi/>
      <w:rPr>
        <w:sz w:val="18"/>
        <w:szCs w:val="18"/>
        <w:rtl/>
        <w:lang w:bidi="fa-IR"/>
      </w:rPr>
    </w:pPr>
    <w:r w:rsidRPr="002B793B">
      <w:rPr>
        <w:noProof/>
        <w:sz w:val="18"/>
        <w:szCs w:val="18"/>
        <w:rtl/>
      </w:rPr>
      <w:drawing>
        <wp:anchor distT="0" distB="0" distL="114300" distR="114300" simplePos="0" relativeHeight="251656192" behindDoc="1" locked="0" layoutInCell="1" allowOverlap="1" wp14:anchorId="2383D816" wp14:editId="14058136">
          <wp:simplePos x="0" y="0"/>
          <wp:positionH relativeFrom="column">
            <wp:posOffset>-576580</wp:posOffset>
          </wp:positionH>
          <wp:positionV relativeFrom="paragraph">
            <wp:posOffset>-485775</wp:posOffset>
          </wp:positionV>
          <wp:extent cx="7620000" cy="1223645"/>
          <wp:effectExtent l="0" t="0" r="0" b="0"/>
          <wp:wrapNone/>
          <wp:docPr id="7" name="Picture 7"/>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8" name="head2.png"/>
                  <pic:cNvPicPr/>
                </pic:nvPicPr>
                <pic:blipFill>
                  <a:blip r:embed="rId1">
                    <a:extLst>
                      <a:ext uri="{28A0092B-C50C-407E-A947-70E740481C1C}">
                        <a14:useLocalDpi xmlns:a14="http://schemas.microsoft.com/office/drawing/2010/main" val="0"/>
                      </a:ext>
                    </a:extLst>
                  </a:blip>
                  <a:stretch>
                    <a:fillRect/>
                  </a:stretch>
                </pic:blipFill>
                <pic:spPr>
                  <a:xfrm>
                    <a:off x="0" y="0"/>
                    <a:ext cx="7620000" cy="1223645"/>
                  </a:xfrm>
                  <a:prstGeom prst="rect">
                    <a:avLst/>
                  </a:prstGeom>
                </pic:spPr>
              </pic:pic>
            </a:graphicData>
          </a:graphic>
          <wp14:sizeRelH relativeFrom="page">
            <wp14:pctWidth>0%</wp14:pctWidth>
          </wp14:sizeRelH>
          <wp14:sizeRelV relativeFrom="page">
            <wp14:pctHeight>0%</wp14:pctHeight>
          </wp14:sizeRelV>
        </wp:anchor>
      </w:drawing>
    </w:r>
    <w:r w:rsidRPr="002B793B">
      <w:rPr>
        <w:sz w:val="18"/>
        <w:szCs w:val="18"/>
        <w:lang w:bidi="fa-IR"/>
      </w:rPr>
      <w:t>Last name of 1th a</w:t>
    </w:r>
    <w:r w:rsidR="00677B17" w:rsidRPr="002B793B">
      <w:rPr>
        <w:sz w:val="18"/>
        <w:szCs w:val="18"/>
        <w:lang w:bidi="fa-IR"/>
      </w:rPr>
      <w:t>u</w:t>
    </w:r>
    <w:r w:rsidRPr="002B793B">
      <w:rPr>
        <w:sz w:val="18"/>
        <w:szCs w:val="18"/>
        <w:lang w:bidi="fa-IR"/>
      </w:rPr>
      <w:t>thor et al (only 1th author′s name is mentioned), Short title of the article (up to 8 words)</w:t>
    </w:r>
    <w:r w:rsidRPr="002B793B">
      <w:rPr>
        <w:rFonts w:hint="cs"/>
        <w:sz w:val="18"/>
        <w:szCs w:val="18"/>
        <w:rtl/>
        <w:lang w:bidi="fa-IR"/>
      </w:rPr>
      <w:t xml:space="preserve"> </w:t>
    </w:r>
  </w:p>
  <w:p w14:paraId="22DF723D" w14:textId="77777777" w:rsidR="004C667C" w:rsidRPr="005156EC" w:rsidRDefault="004C667C" w:rsidP="005156EC">
    <w:pPr>
      <w:pStyle w:val="Header"/>
      <w:rPr>
        <w:rtl/>
      </w:rPr>
    </w:pPr>
  </w:p>
</w:hdr>
</file>

<file path=word/header2.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7FC0EDA8" w14:textId="57D166BB" w:rsidR="006C0C76" w:rsidRPr="00696FD9" w:rsidRDefault="00E91E37" w:rsidP="006C0C76">
    <w:pPr>
      <w:pStyle w:val="Header"/>
      <w:ind w:start="-38.50pt" w:firstLine="13.50pt"/>
      <w:rPr>
        <w:rFonts w:asciiTheme="majorBidi" w:hAnsiTheme="majorBidi" w:cstheme="majorBidi"/>
        <w:b/>
        <w:bCs/>
        <w:color w:val="333333"/>
        <w:sz w:val="28"/>
        <w:szCs w:val="28"/>
      </w:rPr>
    </w:pPr>
    <w:r>
      <w:rPr>
        <w:rFonts w:asciiTheme="majorBidi" w:hAnsiTheme="majorBidi" w:cstheme="majorBidi"/>
        <w:noProof/>
        <w:sz w:val="22"/>
        <w:szCs w:val="22"/>
      </w:rPr>
      <mc:AlternateContent>
        <mc:Choice Requires="v">
          <w:pict w14:anchorId="25A9D7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10455" o:spid="_x0000_s3073" type="#_x0000_t75" style="position:absolute;left:0;text-align:left;margin-left:-45pt;margin-top:-113.3pt;width:595.2pt;height:845.6pt;z-index:-251656192;mso-position-horizontal-relative:margin;mso-position-vertical-relative:margin" o:allowincell="f">
              <v:imagedata r:id="rId1" o:title="en art_"/>
              <w10:wrap anchorx="margin" anchory="margin"/>
            </v:shape>
          </w:pict>
        </mc:Choice>
        <mc:Fallback>
          <w:drawing>
            <wp:anchor distT="0" distB="0" distL="114300" distR="114300" simplePos="0" relativeHeight="251661312" behindDoc="1" locked="0" layoutInCell="0" allowOverlap="1" wp14:anchorId="3C277840" wp14:editId="53A988C4">
              <wp:simplePos x="0" y="0"/>
              <wp:positionH relativeFrom="margin">
                <wp:posOffset>-571500</wp:posOffset>
              </wp:positionH>
              <wp:positionV relativeFrom="margin">
                <wp:posOffset>-1438910</wp:posOffset>
              </wp:positionV>
              <wp:extent cx="7559040" cy="10739120"/>
              <wp:effectExtent l="0" t="0" r="3810" b="5080"/>
              <wp:wrapNone/>
              <wp:docPr id="1025" name="WordPictureWatermark4810455" descr="en art_"/>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WordPictureWatermark4810455" descr="en art_"/>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739120"/>
                      </a:xfrm>
                      <a:prstGeom prst="rect">
                        <a:avLst/>
                      </a:prstGeom>
                      <a:noFill/>
                    </pic:spPr>
                  </pic:pic>
                </a:graphicData>
              </a:graphic>
              <wp14:sizeRelH relativeFrom="page">
                <wp14:pctWidth>0%</wp14:pctWidth>
              </wp14:sizeRelH>
              <wp14:sizeRelV relativeFrom="page">
                <wp14:pctHeight>0%</wp14:pctHeight>
              </wp14:sizeRelV>
            </wp:anchor>
          </w:drawing>
        </mc:Fallback>
      </mc:AlternateContent>
    </w:r>
    <w:r w:rsidR="006C0C76" w:rsidRPr="00696FD9">
      <w:rPr>
        <w:rFonts w:asciiTheme="majorBidi" w:hAnsiTheme="majorBidi" w:cstheme="majorBidi"/>
        <w:b/>
        <w:bCs/>
        <w:color w:val="333333"/>
        <w:sz w:val="28"/>
        <w:szCs w:val="28"/>
      </w:rPr>
      <w:t>The 1st International and 3rd National Conference on Biomathematics</w:t>
    </w:r>
  </w:p>
  <w:p w14:paraId="71447BAC" w14:textId="0F7908E7" w:rsidR="006423C3" w:rsidRPr="00696FD9" w:rsidRDefault="006C0C76" w:rsidP="006C0C76">
    <w:pPr>
      <w:pStyle w:val="Header"/>
      <w:tabs>
        <w:tab w:val="start" w:pos="239.40pt"/>
        <w:tab w:val="center" w:pos="253pt"/>
      </w:tabs>
      <w:rPr>
        <w:rFonts w:asciiTheme="majorBidi" w:hAnsiTheme="majorBidi" w:cstheme="majorBidi"/>
      </w:rPr>
    </w:pPr>
    <w:r w:rsidRPr="00696FD9">
      <w:rPr>
        <w:rFonts w:asciiTheme="majorBidi" w:hAnsiTheme="majorBidi" w:cstheme="majorBidi"/>
        <w:color w:val="333333"/>
        <w:sz w:val="24"/>
        <w:szCs w:val="24"/>
      </w:rPr>
      <w:t xml:space="preserve">19-21 January 2022, Damghan </w:t>
    </w:r>
    <w:r w:rsidR="00B55AAF">
      <w:rPr>
        <w:rFonts w:asciiTheme="majorBidi" w:hAnsiTheme="majorBidi" w:cstheme="majorBidi"/>
        <w:color w:val="333333"/>
        <w:sz w:val="24"/>
        <w:szCs w:val="24"/>
      </w:rPr>
      <w:t>U</w:t>
    </w:r>
    <w:r w:rsidRPr="00696FD9">
      <w:rPr>
        <w:rFonts w:asciiTheme="majorBidi" w:hAnsiTheme="majorBidi" w:cstheme="majorBidi"/>
        <w:color w:val="333333"/>
        <w:sz w:val="24"/>
        <w:szCs w:val="24"/>
      </w:rPr>
      <w:t>niversity</w:t>
    </w:r>
    <w:r w:rsidR="007036D4" w:rsidRPr="00696FD9">
      <w:rPr>
        <w:rFonts w:asciiTheme="majorBidi" w:hAnsiTheme="majorBidi" w:cstheme="majorBidi"/>
        <w:color w:val="333333"/>
        <w:sz w:val="24"/>
        <w:szCs w:val="24"/>
      </w:rPr>
      <w:t>, Iran.</w:t>
    </w:r>
  </w:p>
</w:hdr>
</file>

<file path=word/header3.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47BD05CF" w14:textId="77777777" w:rsidR="004A036B" w:rsidRDefault="004A036B" w:rsidP="00A718B6">
    <w:pPr>
      <w:autoSpaceDE w:val="0"/>
      <w:autoSpaceDN w:val="0"/>
      <w:adjustRightInd w:val="0"/>
      <w:rPr>
        <w:rFonts w:asciiTheme="majorBidi" w:hAnsiTheme="majorBidi" w:cstheme="majorBidi"/>
      </w:rPr>
    </w:pPr>
    <w:r>
      <w:rPr>
        <w:rFonts w:asciiTheme="majorBidi" w:hAnsiTheme="majorBidi" w:cstheme="majorBidi"/>
        <w:noProof/>
      </w:rPr>
      <w:drawing>
        <wp:anchor distT="0" distB="0" distL="114300" distR="114300" simplePos="0" relativeHeight="251659264" behindDoc="1" locked="0" layoutInCell="1" allowOverlap="1" wp14:anchorId="3F099F42" wp14:editId="6F2F854F">
          <wp:simplePos x="0" y="0"/>
          <wp:positionH relativeFrom="column">
            <wp:posOffset>6098540</wp:posOffset>
          </wp:positionH>
          <wp:positionV relativeFrom="paragraph">
            <wp:posOffset>-164465</wp:posOffset>
          </wp:positionV>
          <wp:extent cx="680085" cy="412115"/>
          <wp:effectExtent l="0" t="0" r="5715" b="6985"/>
          <wp:wrapNone/>
          <wp:docPr id="2" name="Picture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0085" cy="412115"/>
                  </a:xfrm>
                  <a:prstGeom prst="rect">
                    <a:avLst/>
                  </a:prstGeom>
                </pic:spPr>
              </pic:pic>
            </a:graphicData>
          </a:graphic>
        </wp:anchor>
      </w:drawing>
    </w:r>
    <w:r>
      <w:rPr>
        <w:rFonts w:asciiTheme="majorBidi" w:hAnsiTheme="majorBidi" w:cstheme="majorBidi"/>
        <w:noProof/>
      </w:rPr>
      <w:drawing>
        <wp:anchor distT="0" distB="0" distL="114300" distR="114300" simplePos="0" relativeHeight="251658240" behindDoc="1" locked="0" layoutInCell="1" allowOverlap="1" wp14:anchorId="0D1A1BD7" wp14:editId="3DAACF90">
          <wp:simplePos x="0" y="0"/>
          <wp:positionH relativeFrom="margin">
            <wp:posOffset>-289560</wp:posOffset>
          </wp:positionH>
          <wp:positionV relativeFrom="paragraph">
            <wp:posOffset>-332105</wp:posOffset>
          </wp:positionV>
          <wp:extent cx="487045" cy="674370"/>
          <wp:effectExtent l="0" t="0" r="8255" b="0"/>
          <wp:wrapTight wrapText="bothSides">
            <wp:wrapPolygon edited="0">
              <wp:start x="6759" y="0"/>
              <wp:lineTo x="2535" y="3051"/>
              <wp:lineTo x="0" y="6712"/>
              <wp:lineTo x="0" y="20746"/>
              <wp:lineTo x="21121" y="20746"/>
              <wp:lineTo x="21121" y="4881"/>
              <wp:lineTo x="15207" y="0"/>
              <wp:lineTo x="6759" y="0"/>
            </wp:wrapPolygon>
          </wp:wrapTight>
          <wp:docPr id="1"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 name="du logo0.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87045" cy="674370"/>
                  </a:xfrm>
                  <a:prstGeom prst="rect">
                    <a:avLst/>
                  </a:prstGeom>
                </pic:spPr>
              </pic:pic>
            </a:graphicData>
          </a:graphic>
        </wp:anchor>
      </w:drawing>
    </w:r>
  </w:p>
  <w:p w14:paraId="3994A716" w14:textId="77777777" w:rsidR="004A036B" w:rsidRPr="00415F75" w:rsidRDefault="004A036B" w:rsidP="00A37392">
    <w:pPr>
      <w:autoSpaceDE w:val="0"/>
      <w:autoSpaceDN w:val="0"/>
      <w:adjustRightInd w:val="0"/>
      <w:rPr>
        <w:rFonts w:asciiTheme="majorBidi" w:hAnsiTheme="majorBidi" w:cstheme="majorBidi"/>
        <w:sz w:val="18"/>
        <w:szCs w:val="18"/>
      </w:rPr>
    </w:pPr>
    <w:r w:rsidRPr="00415F75">
      <w:rPr>
        <w:rFonts w:asciiTheme="majorBidi" w:hAnsiTheme="majorBidi" w:cstheme="majorBidi"/>
        <w:sz w:val="18"/>
        <w:szCs w:val="18"/>
      </w:rPr>
      <w:t>The 1</w:t>
    </w:r>
    <w:r w:rsidRPr="00415F75">
      <w:rPr>
        <w:rFonts w:asciiTheme="majorBidi" w:hAnsiTheme="majorBidi" w:cstheme="majorBidi"/>
        <w:sz w:val="18"/>
        <w:szCs w:val="18"/>
        <w:vertAlign w:val="superscript"/>
      </w:rPr>
      <w:t>st</w:t>
    </w:r>
    <w:r w:rsidRPr="00415F75">
      <w:rPr>
        <w:rFonts w:asciiTheme="majorBidi" w:hAnsiTheme="majorBidi" w:cstheme="majorBidi"/>
        <w:sz w:val="18"/>
        <w:szCs w:val="18"/>
      </w:rPr>
      <w:t xml:space="preserve"> International and 3</w:t>
    </w:r>
    <w:r w:rsidRPr="00415F75">
      <w:rPr>
        <w:rFonts w:asciiTheme="majorBidi" w:hAnsiTheme="majorBidi" w:cstheme="majorBidi"/>
        <w:sz w:val="18"/>
        <w:szCs w:val="18"/>
        <w:vertAlign w:val="superscript"/>
      </w:rPr>
      <w:t>rd</w:t>
    </w:r>
    <w:r w:rsidRPr="00415F75">
      <w:rPr>
        <w:rFonts w:asciiTheme="majorBidi" w:hAnsiTheme="majorBidi" w:cstheme="majorBidi"/>
        <w:sz w:val="18"/>
        <w:szCs w:val="18"/>
      </w:rPr>
      <w:t xml:space="preserve"> National Conference on Biomathematics</w:t>
    </w:r>
    <w:r>
      <w:rPr>
        <w:rFonts w:asciiTheme="majorBidi" w:hAnsiTheme="majorBidi" w:cstheme="majorBidi"/>
        <w:sz w:val="18"/>
        <w:szCs w:val="18"/>
      </w:rPr>
      <w:t xml:space="preserve"> - 19-21 January 2022 </w:t>
    </w:r>
    <w:r w:rsidRPr="00415F75">
      <w:rPr>
        <w:rFonts w:asciiTheme="majorBidi" w:hAnsiTheme="majorBidi" w:cstheme="majorBidi"/>
        <w:sz w:val="18"/>
        <w:szCs w:val="18"/>
      </w:rPr>
      <w:t xml:space="preserve">- </w:t>
    </w:r>
    <w:proofErr w:type="spellStart"/>
    <w:r w:rsidRPr="00415F75">
      <w:rPr>
        <w:rFonts w:asciiTheme="majorBidi" w:hAnsiTheme="majorBidi" w:cstheme="majorBidi"/>
        <w:sz w:val="18"/>
        <w:szCs w:val="18"/>
      </w:rPr>
      <w:t>Damghan</w:t>
    </w:r>
    <w:proofErr w:type="spellEnd"/>
    <w:r w:rsidRPr="00415F75">
      <w:rPr>
        <w:rFonts w:asciiTheme="majorBidi" w:hAnsiTheme="majorBidi" w:cstheme="majorBidi"/>
        <w:sz w:val="18"/>
        <w:szCs w:val="18"/>
      </w:rPr>
      <w:t xml:space="preserve"> University, Iran</w:t>
    </w:r>
    <w:r>
      <w:rPr>
        <w:rFonts w:asciiTheme="majorBidi" w:hAnsiTheme="majorBidi" w:cstheme="majorBidi"/>
        <w:sz w:val="18"/>
        <w:szCs w:val="18"/>
      </w:rPr>
      <w:t>.</w:t>
    </w:r>
  </w:p>
  <w:p w14:paraId="16DAC0B9" w14:textId="77777777" w:rsidR="004A036B" w:rsidRPr="00271D8B" w:rsidRDefault="004A036B" w:rsidP="00271D8B">
    <w:pPr>
      <w:autoSpaceDE w:val="0"/>
      <w:autoSpaceDN w:val="0"/>
      <w:adjustRightInd w:val="0"/>
      <w:jc w:val="start"/>
      <w:rPr>
        <w:rFonts w:ascii="Arial-BoldMT" w:hAnsi="Arial-BoldMT" w:cs="Arial-BoldMT"/>
        <w:sz w:val="16"/>
        <w:szCs w:val="16"/>
      </w:rPr>
    </w:pPr>
  </w:p>
</w:hdr>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nsid w:val="FFFFFF7C"/>
    <w:multiLevelType w:val="singleLevel"/>
    <w:tmpl w:val="DD629BEE"/>
    <w:lvl w:ilvl="0">
      <w:start w:val="1"/>
      <w:numFmt w:val="decimal"/>
      <w:lvlText w:val="%1."/>
      <w:lvlJc w:val="start"/>
      <w:pPr>
        <w:tabs>
          <w:tab w:val="num" w:pos="74.60pt"/>
        </w:tabs>
        <w:ind w:start="74.60pt" w:hanging="18pt"/>
      </w:pPr>
    </w:lvl>
  </w:abstractNum>
  <w:abstractNum w:abstractNumId="2">
    <w:nsid w:val="FFFFFF7D"/>
    <w:multiLevelType w:val="singleLevel"/>
    <w:tmpl w:val="2648E1C4"/>
    <w:lvl w:ilvl="0">
      <w:start w:val="1"/>
      <w:numFmt w:val="decimal"/>
      <w:lvlText w:val="%1."/>
      <w:lvlJc w:val="start"/>
      <w:pPr>
        <w:tabs>
          <w:tab w:val="num" w:pos="60.45pt"/>
        </w:tabs>
        <w:ind w:start="60.45pt" w:hanging="18pt"/>
      </w:pPr>
    </w:lvl>
  </w:abstractNum>
  <w:abstractNum w:abstractNumId="3">
    <w:nsid w:val="FFFFFF7E"/>
    <w:multiLevelType w:val="singleLevel"/>
    <w:tmpl w:val="9D38DB54"/>
    <w:lvl w:ilvl="0">
      <w:start w:val="1"/>
      <w:numFmt w:val="decimal"/>
      <w:lvlText w:val="%1."/>
      <w:lvlJc w:val="start"/>
      <w:pPr>
        <w:tabs>
          <w:tab w:val="num" w:pos="46.30pt"/>
        </w:tabs>
        <w:ind w:start="46.30pt" w:hanging="18pt"/>
      </w:pPr>
    </w:lvl>
  </w:abstractNum>
  <w:abstractNum w:abstractNumId="4">
    <w:nsid w:val="FFFFFF7F"/>
    <w:multiLevelType w:val="singleLevel"/>
    <w:tmpl w:val="632C24E2"/>
    <w:lvl w:ilvl="0">
      <w:start w:val="1"/>
      <w:numFmt w:val="decimal"/>
      <w:lvlText w:val="%1."/>
      <w:lvlJc w:val="start"/>
      <w:pPr>
        <w:tabs>
          <w:tab w:val="num" w:pos="32.15pt"/>
        </w:tabs>
        <w:ind w:start="32.15pt" w:hanging="18pt"/>
      </w:pPr>
    </w:lvl>
  </w:abstractNum>
  <w:abstractNum w:abstractNumId="5">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nsid w:val="FFFFFF88"/>
    <w:multiLevelType w:val="singleLevel"/>
    <w:tmpl w:val="229E8DFE"/>
    <w:lvl w:ilvl="0">
      <w:start w:val="1"/>
      <w:numFmt w:val="decimal"/>
      <w:lvlText w:val="%1."/>
      <w:lvlJc w:val="start"/>
      <w:pPr>
        <w:tabs>
          <w:tab w:val="num" w:pos="18pt"/>
        </w:tabs>
        <w:ind w:start="18pt" w:hanging="18pt"/>
      </w:pPr>
    </w:lvl>
  </w:abstractNum>
  <w:abstractNum w:abstractNumId="1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nsid w:val="6CD32DA8"/>
    <w:multiLevelType w:val="singleLevel"/>
    <w:tmpl w:val="166470C2"/>
    <w:lvl w:ilvl="0">
      <w:start w:val="1"/>
      <w:numFmt w:val="upperRoman"/>
      <w:pStyle w:val="tablehead"/>
      <w:lvlText w:val="TABLE %1. "/>
      <w:lvlJc w:val="start"/>
      <w:pPr>
        <w:tabs>
          <w:tab w:val="num" w:pos="121.50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 w:numId="25">
    <w:abstractNumId w:val="16"/>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7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10978"/>
    <w:rsid w:val="0004781E"/>
    <w:rsid w:val="0008758A"/>
    <w:rsid w:val="000C00B2"/>
    <w:rsid w:val="000C0550"/>
    <w:rsid w:val="000C1E68"/>
    <w:rsid w:val="000E28E5"/>
    <w:rsid w:val="000E45A3"/>
    <w:rsid w:val="00112B74"/>
    <w:rsid w:val="001853FA"/>
    <w:rsid w:val="00191B27"/>
    <w:rsid w:val="001A22CB"/>
    <w:rsid w:val="001A2EFD"/>
    <w:rsid w:val="001A3B3D"/>
    <w:rsid w:val="001B67DC"/>
    <w:rsid w:val="001D58D0"/>
    <w:rsid w:val="001E4C0E"/>
    <w:rsid w:val="002254A9"/>
    <w:rsid w:val="00233D97"/>
    <w:rsid w:val="002347A2"/>
    <w:rsid w:val="00243C3D"/>
    <w:rsid w:val="00253C8B"/>
    <w:rsid w:val="00271D8B"/>
    <w:rsid w:val="002850E3"/>
    <w:rsid w:val="00287FF4"/>
    <w:rsid w:val="002B2185"/>
    <w:rsid w:val="002B618E"/>
    <w:rsid w:val="002B793B"/>
    <w:rsid w:val="002C5D1B"/>
    <w:rsid w:val="003324C0"/>
    <w:rsid w:val="00333036"/>
    <w:rsid w:val="00354FCF"/>
    <w:rsid w:val="00355436"/>
    <w:rsid w:val="003658B8"/>
    <w:rsid w:val="00365EB6"/>
    <w:rsid w:val="00382406"/>
    <w:rsid w:val="00383384"/>
    <w:rsid w:val="00384C81"/>
    <w:rsid w:val="00394D5C"/>
    <w:rsid w:val="003A19E2"/>
    <w:rsid w:val="003A2BB4"/>
    <w:rsid w:val="003A644E"/>
    <w:rsid w:val="003B2B40"/>
    <w:rsid w:val="003B4E04"/>
    <w:rsid w:val="003D2DF2"/>
    <w:rsid w:val="003F5A08"/>
    <w:rsid w:val="00420716"/>
    <w:rsid w:val="004325FB"/>
    <w:rsid w:val="00434D19"/>
    <w:rsid w:val="004432BA"/>
    <w:rsid w:val="0044407E"/>
    <w:rsid w:val="00447BB9"/>
    <w:rsid w:val="0046031D"/>
    <w:rsid w:val="00462013"/>
    <w:rsid w:val="004728FA"/>
    <w:rsid w:val="00473AC9"/>
    <w:rsid w:val="00473BDE"/>
    <w:rsid w:val="004A036B"/>
    <w:rsid w:val="004B4363"/>
    <w:rsid w:val="004C667C"/>
    <w:rsid w:val="004C694C"/>
    <w:rsid w:val="004D3B09"/>
    <w:rsid w:val="004D72B5"/>
    <w:rsid w:val="004D7891"/>
    <w:rsid w:val="005156EC"/>
    <w:rsid w:val="00533F1D"/>
    <w:rsid w:val="00551B7F"/>
    <w:rsid w:val="00562210"/>
    <w:rsid w:val="0056610F"/>
    <w:rsid w:val="00570ECD"/>
    <w:rsid w:val="00575BCA"/>
    <w:rsid w:val="00590425"/>
    <w:rsid w:val="005B0344"/>
    <w:rsid w:val="005B520E"/>
    <w:rsid w:val="005C1C8B"/>
    <w:rsid w:val="005E2800"/>
    <w:rsid w:val="00605825"/>
    <w:rsid w:val="00620111"/>
    <w:rsid w:val="00622E49"/>
    <w:rsid w:val="006321EC"/>
    <w:rsid w:val="006423C3"/>
    <w:rsid w:val="00645D22"/>
    <w:rsid w:val="0064688F"/>
    <w:rsid w:val="00651A08"/>
    <w:rsid w:val="006521C1"/>
    <w:rsid w:val="00653862"/>
    <w:rsid w:val="00654204"/>
    <w:rsid w:val="00670434"/>
    <w:rsid w:val="00677B17"/>
    <w:rsid w:val="00687035"/>
    <w:rsid w:val="00696FD9"/>
    <w:rsid w:val="006A29BB"/>
    <w:rsid w:val="006B6B66"/>
    <w:rsid w:val="006C0C76"/>
    <w:rsid w:val="006C598B"/>
    <w:rsid w:val="006D0581"/>
    <w:rsid w:val="006F6D3D"/>
    <w:rsid w:val="007036D4"/>
    <w:rsid w:val="00715BEA"/>
    <w:rsid w:val="00740EEA"/>
    <w:rsid w:val="00752578"/>
    <w:rsid w:val="00794804"/>
    <w:rsid w:val="00797151"/>
    <w:rsid w:val="007B33F1"/>
    <w:rsid w:val="007B64DB"/>
    <w:rsid w:val="007B6DDA"/>
    <w:rsid w:val="007C0308"/>
    <w:rsid w:val="007C2FF2"/>
    <w:rsid w:val="007D528B"/>
    <w:rsid w:val="007D6232"/>
    <w:rsid w:val="007D696A"/>
    <w:rsid w:val="007F1F99"/>
    <w:rsid w:val="007F4931"/>
    <w:rsid w:val="007F768F"/>
    <w:rsid w:val="008048FF"/>
    <w:rsid w:val="0080791D"/>
    <w:rsid w:val="00831691"/>
    <w:rsid w:val="00836367"/>
    <w:rsid w:val="00844500"/>
    <w:rsid w:val="0085166E"/>
    <w:rsid w:val="008609AF"/>
    <w:rsid w:val="008617E6"/>
    <w:rsid w:val="00873603"/>
    <w:rsid w:val="00890A25"/>
    <w:rsid w:val="008A2C7D"/>
    <w:rsid w:val="008A7A92"/>
    <w:rsid w:val="008B6524"/>
    <w:rsid w:val="008C4B23"/>
    <w:rsid w:val="008E3807"/>
    <w:rsid w:val="008F6E2C"/>
    <w:rsid w:val="00917A57"/>
    <w:rsid w:val="00923138"/>
    <w:rsid w:val="009303D9"/>
    <w:rsid w:val="00933C64"/>
    <w:rsid w:val="00945D68"/>
    <w:rsid w:val="00961944"/>
    <w:rsid w:val="00972203"/>
    <w:rsid w:val="009D11A9"/>
    <w:rsid w:val="009E669A"/>
    <w:rsid w:val="009F1D79"/>
    <w:rsid w:val="00A03E66"/>
    <w:rsid w:val="00A0572A"/>
    <w:rsid w:val="00A059B3"/>
    <w:rsid w:val="00A06EC7"/>
    <w:rsid w:val="00A25AAD"/>
    <w:rsid w:val="00A3357D"/>
    <w:rsid w:val="00A93B5D"/>
    <w:rsid w:val="00A96A7C"/>
    <w:rsid w:val="00AC41E9"/>
    <w:rsid w:val="00AE3409"/>
    <w:rsid w:val="00AE4FE3"/>
    <w:rsid w:val="00AF229B"/>
    <w:rsid w:val="00AF3CDF"/>
    <w:rsid w:val="00B062E4"/>
    <w:rsid w:val="00B11A60"/>
    <w:rsid w:val="00B22613"/>
    <w:rsid w:val="00B421A9"/>
    <w:rsid w:val="00B44A76"/>
    <w:rsid w:val="00B55AAF"/>
    <w:rsid w:val="00B659EB"/>
    <w:rsid w:val="00B768D1"/>
    <w:rsid w:val="00BA1025"/>
    <w:rsid w:val="00BA13C6"/>
    <w:rsid w:val="00BA62E9"/>
    <w:rsid w:val="00BC3420"/>
    <w:rsid w:val="00BD670B"/>
    <w:rsid w:val="00BE7D3C"/>
    <w:rsid w:val="00BF5FF6"/>
    <w:rsid w:val="00C0207F"/>
    <w:rsid w:val="00C16117"/>
    <w:rsid w:val="00C3075A"/>
    <w:rsid w:val="00C8053B"/>
    <w:rsid w:val="00C919A4"/>
    <w:rsid w:val="00C952C5"/>
    <w:rsid w:val="00CA4392"/>
    <w:rsid w:val="00CC393F"/>
    <w:rsid w:val="00CD12A0"/>
    <w:rsid w:val="00D2176E"/>
    <w:rsid w:val="00D260F2"/>
    <w:rsid w:val="00D4747E"/>
    <w:rsid w:val="00D632BE"/>
    <w:rsid w:val="00D72D06"/>
    <w:rsid w:val="00D7522C"/>
    <w:rsid w:val="00D7536F"/>
    <w:rsid w:val="00D76668"/>
    <w:rsid w:val="00D817F1"/>
    <w:rsid w:val="00D90783"/>
    <w:rsid w:val="00DF5417"/>
    <w:rsid w:val="00DF73CB"/>
    <w:rsid w:val="00E07383"/>
    <w:rsid w:val="00E165BC"/>
    <w:rsid w:val="00E3777B"/>
    <w:rsid w:val="00E61E12"/>
    <w:rsid w:val="00E645C7"/>
    <w:rsid w:val="00E663A5"/>
    <w:rsid w:val="00E7596C"/>
    <w:rsid w:val="00E878F2"/>
    <w:rsid w:val="00E91E37"/>
    <w:rsid w:val="00ED0149"/>
    <w:rsid w:val="00ED5577"/>
    <w:rsid w:val="00EE7801"/>
    <w:rsid w:val="00EF7DE3"/>
    <w:rsid w:val="00F03103"/>
    <w:rsid w:val="00F101E4"/>
    <w:rsid w:val="00F271DE"/>
    <w:rsid w:val="00F4513F"/>
    <w:rsid w:val="00F627DA"/>
    <w:rsid w:val="00F63308"/>
    <w:rsid w:val="00F7288F"/>
    <w:rsid w:val="00F7388F"/>
    <w:rsid w:val="00F8081C"/>
    <w:rsid w:val="00F847A6"/>
    <w:rsid w:val="00F9441B"/>
    <w:rsid w:val="00FA4C32"/>
    <w:rsid w:val="00FB6DE2"/>
    <w:rsid w:val="00FC3F1A"/>
    <w:rsid w:val="00FD7A7A"/>
    <w:rsid w:val="00FE554C"/>
    <w:rsid w:val="00FE7114"/>
    <w:rsid w:val="00FF34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F199A38"/>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uiPriority w:val="99"/>
    <w:rsid w:val="001A3B3D"/>
    <w:pPr>
      <w:tabs>
        <w:tab w:val="center" w:pos="234pt"/>
        <w:tab w:val="end" w:pos="468pt"/>
      </w:tabs>
    </w:pPr>
  </w:style>
  <w:style w:type="character" w:customStyle="1" w:styleId="HeaderChar">
    <w:name w:val="Header Char"/>
    <w:basedOn w:val="DefaultParagraphFont"/>
    <w:link w:val="Header"/>
    <w:uiPriority w:val="99"/>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paragraph" w:styleId="NormalWeb">
    <w:name w:val="Normal (Web)"/>
    <w:basedOn w:val="Normal"/>
    <w:uiPriority w:val="99"/>
    <w:unhideWhenUsed/>
    <w:rsid w:val="00253C8B"/>
    <w:pPr>
      <w:spacing w:before="5pt" w:beforeAutospacing="1" w:after="5pt" w:afterAutospacing="1"/>
      <w:jc w:val="start"/>
    </w:pPr>
    <w:rPr>
      <w:rFonts w:eastAsia="Times New Roman"/>
      <w:sz w:val="24"/>
      <w:szCs w:val="24"/>
    </w:rPr>
  </w:style>
  <w:style w:type="table" w:styleId="TableGrid">
    <w:name w:val="Table Grid"/>
    <w:basedOn w:val="TableNormal"/>
    <w:rsid w:val="003A2BB4"/>
    <w:tblPr>
      <w:tblInd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top w:w="0pt" w:type="dxa"/>
        <w:start w:w="5.40pt" w:type="dxa"/>
        <w:bottom w:w="0pt" w:type="dxa"/>
        <w:end w:w="5.40pt" w:type="dxa"/>
      </w:tblCellMar>
    </w:tblPr>
  </w:style>
  <w:style w:type="character" w:styleId="PlaceholderText">
    <w:name w:val="Placeholder Text"/>
    <w:basedOn w:val="DefaultParagraphFont"/>
    <w:uiPriority w:val="99"/>
    <w:semiHidden/>
    <w:rsid w:val="004C667C"/>
    <w:rPr>
      <w:color w:val="808080"/>
    </w:rPr>
  </w:style>
  <w:style w:type="paragraph" w:styleId="FootnoteText">
    <w:name w:val="footnote text"/>
    <w:basedOn w:val="Normal"/>
    <w:link w:val="FootnoteTextChar"/>
    <w:rsid w:val="00FF34AA"/>
  </w:style>
  <w:style w:type="character" w:customStyle="1" w:styleId="FootnoteTextChar">
    <w:name w:val="Footnote Text Char"/>
    <w:basedOn w:val="DefaultParagraphFont"/>
    <w:link w:val="FootnoteText"/>
    <w:rsid w:val="00FF34AA"/>
  </w:style>
  <w:style w:type="character" w:styleId="FootnoteReference">
    <w:name w:val="footnote reference"/>
    <w:basedOn w:val="DefaultParagraphFont"/>
    <w:rsid w:val="00FF34AA"/>
    <w:rPr>
      <w:vertAlign w:val="superscript"/>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footer" Target="footer3.xml"/><Relationship Id="rId3" Type="http://purl.oclc.org/ooxml/officeDocument/relationships/styles" Target="styles.xml"/><Relationship Id="rId7" Type="http://purl.oclc.org/ooxml/officeDocument/relationships/endnotes" Target="endnotes.xml"/><Relationship Id="rId12" Type="http://purl.oclc.org/ooxml/officeDocument/relationships/header" Target="header3.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5" Type="http://purl.oclc.org/ooxml/officeDocument/relationships/theme" Target="theme/theme1.xml"/><Relationship Id="rId10" Type="http://purl.oclc.org/ooxml/officeDocument/relationships/header" Target="header2.xml"/><Relationship Id="rId4" Type="http://purl.oclc.org/ooxml/officeDocument/relationships/settings" Target="settings.xml"/><Relationship Id="rId9" Type="http://purl.oclc.org/ooxml/officeDocument/relationships/footer" Target="footer1.xml"/><Relationship Id="rId14" Type="http://purl.oclc.org/ooxml/officeDocument/relationships/fontTable" Target="fontTable.xml"/></Relationships>
</file>

<file path=word/_rels/footer1.xml.rels><?xml version="1.0" encoding="UTF-8" standalone="yes"?>
<Relationships xmlns="http://schemas.openxmlformats.org/package/2006/relationships"><Relationship Id="rId1" Type="http://purl.oclc.org/ooxml/officeDocument/relationships/image" Target="media/image2.png"/></Relationships>
</file>

<file path=word/_rels/footer2.xml.rels><?xml version="1.0" encoding="UTF-8" standalone="yes"?>
<Relationships xmlns="http://schemas.openxmlformats.org/package/2006/relationships"><Relationship Id="rId1" Type="http://purl.oclc.org/ooxml/officeDocument/relationships/image" Target="media/image2.png"/></Relationships>
</file>

<file path=word/_rels/header1.xml.rels><?xml version="1.0" encoding="UTF-8" standalone="yes"?>
<Relationships xmlns="http://schemas.openxmlformats.org/package/2006/relationships"><Relationship Id="rId1" Type="http://purl.oclc.org/ooxml/officeDocument/relationships/image" Target="media/image1.png"/></Relationships>
</file>

<file path=word/_rels/header2.xml.rels><?xml version="1.0" encoding="UTF-8" standalone="yes"?>
<Relationships xmlns="http://schemas.openxmlformats.org/package/2006/relationships"><Relationship Id="rId2" Type="http://purl.oclc.org/ooxml/officeDocument/relationships/image" Target="media/image4.jpeg"/><Relationship Id="rId1" Type="http://purl.oclc.org/ooxml/officeDocument/relationships/image" Target="media/image3.jpeg"/></Relationships>
</file>

<file path=word/_rels/header3.xml.rels><?xml version="1.0" encoding="UTF-8" standalone="yes"?>
<Relationships xmlns="http://schemas.openxmlformats.org/package/2006/relationships"><Relationship Id="rId2" Type="http://purl.oclc.org/ooxml/officeDocument/relationships/image" Target="media/image6.png"/><Relationship Id="rId1" Type="http://purl.oclc.org/ooxml/officeDocument/relationships/image" Target="media/image5.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FA55173D-C642-4B46-BE65-260CC0821F19}">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478</TotalTime>
  <Pages>1</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lenovo</cp:lastModifiedBy>
  <cp:revision>41</cp:revision>
  <dcterms:created xsi:type="dcterms:W3CDTF">2021-07-15T08:04:00Z</dcterms:created>
  <dcterms:modified xsi:type="dcterms:W3CDTF">2021-12-06T20:22:00Z</dcterms:modified>
</cp:coreProperties>
</file>