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3EA761B5" w14:textId="77777777" w:rsidR="005156EC" w:rsidRDefault="005156EC" w:rsidP="00590425">
      <w:pPr>
        <w:pStyle w:val="papertitle"/>
        <w:spacing w:before="5pt" w:beforeAutospacing="1" w:after="5pt" w:afterAutospacing="1"/>
        <w:rPr>
          <w:kern w:val="48"/>
        </w:rPr>
      </w:pPr>
    </w:p>
    <w:p w14:paraId="365C3B2A" w14:textId="0A6F1D6B" w:rsidR="009303D9" w:rsidRDefault="003D4A3E" w:rsidP="00590425">
      <w:pPr>
        <w:pStyle w:val="papertitle"/>
        <w:spacing w:before="5pt" w:beforeAutospacing="1" w:after="5pt" w:afterAutospacing="1"/>
        <w:rPr>
          <w:kern w:val="48"/>
        </w:rPr>
      </w:pPr>
      <w:r>
        <w:rPr>
          <w:kern w:val="48"/>
        </w:rPr>
        <w:t>Modeling molecular p</w:t>
      </w:r>
      <w:r w:rsidRPr="003D4A3E">
        <w:rPr>
          <w:kern w:val="48"/>
        </w:rPr>
        <w:t xml:space="preserve">hylogenetic </w:t>
      </w:r>
      <w:r>
        <w:rPr>
          <w:kern w:val="48"/>
        </w:rPr>
        <w:t>i</w:t>
      </w:r>
      <w:r w:rsidRPr="003D4A3E">
        <w:rPr>
          <w:kern w:val="48"/>
        </w:rPr>
        <w:t>nference</w:t>
      </w:r>
      <w:r>
        <w:rPr>
          <w:kern w:val="48"/>
        </w:rPr>
        <w:t>s</w:t>
      </w:r>
      <w:r w:rsidRPr="003D4A3E">
        <w:rPr>
          <w:kern w:val="48"/>
        </w:rPr>
        <w:t xml:space="preserve"> </w:t>
      </w:r>
      <w:r>
        <w:rPr>
          <w:kern w:val="48"/>
        </w:rPr>
        <w:t>using</w:t>
      </w:r>
      <w:r w:rsidRPr="003D4A3E">
        <w:rPr>
          <w:kern w:val="48"/>
        </w:rPr>
        <w:t xml:space="preserve"> </w:t>
      </w:r>
      <w:r>
        <w:rPr>
          <w:kern w:val="48"/>
        </w:rPr>
        <w:t>distance</w:t>
      </w:r>
      <w:r w:rsidRPr="003D4A3E">
        <w:rPr>
          <w:kern w:val="48"/>
        </w:rPr>
        <w:t xml:space="preserve"> </w:t>
      </w:r>
      <w:r>
        <w:rPr>
          <w:kern w:val="48"/>
        </w:rPr>
        <w:t>m</w:t>
      </w:r>
      <w:r w:rsidRPr="003D4A3E">
        <w:rPr>
          <w:kern w:val="48"/>
        </w:rPr>
        <w:t>ethods</w:t>
      </w:r>
    </w:p>
    <w:p w14:paraId="591828F0" w14:textId="77777777" w:rsidR="002C5D1B" w:rsidRDefault="002C5D1B" w:rsidP="003B4E04">
      <w:pPr>
        <w:pStyle w:val="Author"/>
        <w:spacing w:before="5pt" w:beforeAutospacing="1" w:after="5pt" w:afterAutospacing="1" w:line="6pt" w:lineRule="auto"/>
        <w:rPr>
          <w:sz w:val="16"/>
          <w:szCs w:val="16"/>
        </w:rPr>
        <w:sectPr w:rsidR="002C5D1B" w:rsidSect="005156EC">
          <w:headerReference w:type="default" r:id="rId8"/>
          <w:footerReference w:type="default" r:id="rId9"/>
          <w:headerReference w:type="first" r:id="rId10"/>
          <w:footerReference w:type="first" r:id="rId11"/>
          <w:pgSz w:w="595.30pt" w:h="841.90pt" w:code="9"/>
          <w:pgMar w:top="113.40pt" w:right="44.65pt" w:bottom="72pt" w:left="44.65pt" w:header="36pt" w:footer="42.50pt" w:gutter="0pt"/>
          <w:cols w:space="36pt"/>
          <w:titlePg/>
          <w:docGrid w:linePitch="360"/>
        </w:sectPr>
      </w:pPr>
    </w:p>
    <w:p w14:paraId="0EE75A4E" w14:textId="77777777" w:rsidR="002C5D1B" w:rsidRDefault="002C5D1B" w:rsidP="002C5D1B">
      <w:pPr>
        <w:pStyle w:val="Author"/>
        <w:spacing w:before="0pt"/>
        <w:rPr>
          <w:sz w:val="18"/>
          <w:szCs w:val="18"/>
        </w:rPr>
      </w:pPr>
    </w:p>
    <w:p w14:paraId="5C801104" w14:textId="012C49A8" w:rsidR="006A29BB" w:rsidRDefault="002C5D1B" w:rsidP="006A29BB">
      <w:pPr>
        <w:pStyle w:val="Author"/>
        <w:spacing w:before="0pt" w:after="0pt"/>
        <w:rPr>
          <w:sz w:val="18"/>
          <w:szCs w:val="18"/>
        </w:rPr>
      </w:pPr>
      <w:r w:rsidRPr="00F847A6">
        <w:rPr>
          <w:sz w:val="18"/>
          <w:szCs w:val="18"/>
        </w:rPr>
        <w:t>1</w:t>
      </w:r>
      <w:r w:rsidRPr="00F847A6">
        <w:rPr>
          <w:sz w:val="18"/>
          <w:szCs w:val="18"/>
          <w:vertAlign w:val="superscript"/>
        </w:rPr>
        <w:t>st</w:t>
      </w:r>
      <w:r w:rsidRPr="00F847A6">
        <w:rPr>
          <w:sz w:val="18"/>
          <w:szCs w:val="18"/>
        </w:rPr>
        <w:t xml:space="preserve"> </w:t>
      </w:r>
      <w:r w:rsidR="009C1A6F" w:rsidRPr="007D6428">
        <w:rPr>
          <w:sz w:val="18"/>
          <w:szCs w:val="18"/>
          <w:vertAlign w:val="superscript"/>
        </w:rPr>
        <w:t>*</w:t>
      </w:r>
      <w:r w:rsidR="003D4A3E">
        <w:rPr>
          <w:sz w:val="18"/>
          <w:szCs w:val="18"/>
        </w:rPr>
        <w:t>Negar Karimi Ghahfarokhi</w:t>
      </w:r>
      <w:r w:rsidRPr="009635A8">
        <w:rPr>
          <w:sz w:val="18"/>
          <w:szCs w:val="18"/>
          <w:vertAlign w:val="superscript"/>
        </w:rPr>
        <w:t>1</w:t>
      </w:r>
      <w:r w:rsidR="00A93B5D">
        <w:rPr>
          <w:sz w:val="18"/>
          <w:szCs w:val="18"/>
        </w:rPr>
        <w:t xml:space="preserve">, </w:t>
      </w:r>
      <w:r>
        <w:rPr>
          <w:sz w:val="18"/>
          <w:szCs w:val="18"/>
        </w:rPr>
        <w:t>2</w:t>
      </w:r>
      <w:r>
        <w:rPr>
          <w:sz w:val="18"/>
          <w:szCs w:val="18"/>
          <w:vertAlign w:val="superscript"/>
        </w:rPr>
        <w:t>nd</w:t>
      </w:r>
      <w:r w:rsidRPr="00F847A6">
        <w:rPr>
          <w:sz w:val="18"/>
          <w:szCs w:val="18"/>
        </w:rPr>
        <w:t xml:space="preserve"> </w:t>
      </w:r>
      <w:r w:rsidR="003D4A3E">
        <w:rPr>
          <w:sz w:val="18"/>
          <w:szCs w:val="18"/>
        </w:rPr>
        <w:t>Hojjatollah Saeidi</w:t>
      </w:r>
      <w:r w:rsidRPr="009635A8">
        <w:rPr>
          <w:sz w:val="18"/>
          <w:szCs w:val="18"/>
          <w:vertAlign w:val="superscript"/>
        </w:rPr>
        <w:t>2</w:t>
      </w:r>
      <w:r w:rsidRPr="00F847A6">
        <w:rPr>
          <w:sz w:val="18"/>
          <w:szCs w:val="18"/>
        </w:rPr>
        <w:br/>
      </w:r>
      <w:r w:rsidRPr="00F847A6">
        <w:rPr>
          <w:sz w:val="18"/>
          <w:szCs w:val="18"/>
        </w:rPr>
        <w:br/>
      </w:r>
      <w:r w:rsidR="006A29BB" w:rsidRPr="009635A8">
        <w:rPr>
          <w:sz w:val="18"/>
          <w:szCs w:val="18"/>
          <w:vertAlign w:val="superscript"/>
        </w:rPr>
        <w:t>1</w:t>
      </w:r>
      <w:r w:rsidR="006A29BB" w:rsidRPr="00C952C5">
        <w:rPr>
          <w:rFonts w:ascii="IRANSans" w:hAnsi="IRANSans"/>
          <w:color w:val="555555"/>
          <w:sz w:val="20"/>
          <w:szCs w:val="20"/>
        </w:rPr>
        <w:t xml:space="preserve"> </w:t>
      </w:r>
      <w:r w:rsidR="00DD6856" w:rsidRPr="00DD6856">
        <w:rPr>
          <w:sz w:val="18"/>
          <w:szCs w:val="18"/>
        </w:rPr>
        <w:t>Department of Plant and Animal Biology, Faculty of Biological Science and Technology, University of Isfahan, Isfahan, Iran.</w:t>
      </w:r>
    </w:p>
    <w:p w14:paraId="3819A683" w14:textId="2E422E38" w:rsidR="006A29BB" w:rsidRDefault="006A29BB" w:rsidP="006A29BB">
      <w:pPr>
        <w:pStyle w:val="Author"/>
        <w:spacing w:before="0pt" w:after="0pt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Pr="00533F1D">
        <w:rPr>
          <w:sz w:val="24"/>
          <w:szCs w:val="24"/>
          <w:lang w:val="en-GB"/>
        </w:rPr>
        <w:t xml:space="preserve"> </w:t>
      </w:r>
      <w:r w:rsidR="00DD6856" w:rsidRPr="00DD6856">
        <w:rPr>
          <w:sz w:val="18"/>
          <w:szCs w:val="18"/>
        </w:rPr>
        <w:t>Department of Plant and Animal Biology, Faculty of Biological Science and Technology, University of Isfahan, Isfahan, Iran.</w:t>
      </w:r>
    </w:p>
    <w:p w14:paraId="1D141BB0" w14:textId="77777777" w:rsidR="004C694C" w:rsidRDefault="004C694C" w:rsidP="002C5D1B">
      <w:pPr>
        <w:pStyle w:val="Author"/>
        <w:spacing w:before="0pt"/>
        <w:rPr>
          <w:sz w:val="18"/>
          <w:szCs w:val="18"/>
        </w:rPr>
      </w:pPr>
    </w:p>
    <w:p w14:paraId="15EE1FAD" w14:textId="711331ED" w:rsidR="004C694C" w:rsidRPr="00472171" w:rsidRDefault="007D6428" w:rsidP="004C694C">
      <w:pPr>
        <w:pStyle w:val="Author"/>
        <w:spacing w:before="0pt"/>
        <w:rPr>
          <w:sz w:val="18"/>
          <w:szCs w:val="18"/>
        </w:rPr>
        <w:sectPr w:rsidR="004C694C" w:rsidRPr="00472171" w:rsidSect="005156EC">
          <w:type w:val="continuous"/>
          <w:pgSz w:w="595.30pt" w:h="841.90pt" w:code="9"/>
          <w:pgMar w:top="113.40pt" w:right="44.65pt" w:bottom="72pt" w:left="44.65pt" w:header="36pt" w:footer="36pt" w:gutter="0pt"/>
          <w:cols w:space="36pt"/>
          <w:docGrid w:linePitch="360"/>
        </w:sectPr>
      </w:pPr>
      <w:r w:rsidRPr="008D10B6">
        <w:rPr>
          <w:sz w:val="18"/>
          <w:szCs w:val="18"/>
        </w:rPr>
        <w:t>*n</w:t>
      </w:r>
      <w:r>
        <w:rPr>
          <w:sz w:val="18"/>
          <w:szCs w:val="18"/>
        </w:rPr>
        <w:t>egar.karimi.gh@gmail.com</w:t>
      </w:r>
    </w:p>
    <w:p w14:paraId="6B41EC63" w14:textId="70928686" w:rsidR="003D2DF2" w:rsidRPr="00FF4D74" w:rsidRDefault="00831691" w:rsidP="003D2DF2">
      <w:pPr>
        <w:rPr>
          <w:rFonts w:cs="B Nazanin"/>
          <w:sz w:val="16"/>
          <w:szCs w:val="16"/>
          <w:rtl/>
          <w:lang w:bidi="fa-IR"/>
        </w:rPr>
      </w:pPr>
      <w:proofErr w:type="spellStart"/>
      <w:r>
        <w:rPr>
          <w:rFonts w:cs="B Nazanin"/>
          <w:sz w:val="16"/>
          <w:szCs w:val="16"/>
          <w:lang w:bidi="fa-IR"/>
        </w:rPr>
        <w:t>d</w:t>
      </w:r>
      <w:r w:rsidR="003D2DF2" w:rsidRPr="004D7891">
        <w:rPr>
          <w:rFonts w:cs="B Nazanin"/>
          <w:sz w:val="16"/>
          <w:szCs w:val="16"/>
          <w:lang w:bidi="fa-IR"/>
        </w:rPr>
        <w:t>amghan</w:t>
      </w:r>
      <w:proofErr w:type="spellEnd"/>
      <w:r w:rsidR="003D2DF2" w:rsidRPr="004D7891">
        <w:rPr>
          <w:rFonts w:cs="B Nazanin"/>
          <w:sz w:val="16"/>
          <w:szCs w:val="16"/>
          <w:rtl/>
          <w:lang w:bidi="fa-IR"/>
        </w:rPr>
        <w:t>@</w:t>
      </w:r>
      <w:r w:rsidR="003D2DF2" w:rsidRPr="004D7891">
        <w:rPr>
          <w:rFonts w:cs="B Nazanin"/>
          <w:sz w:val="16"/>
          <w:szCs w:val="16"/>
          <w:lang w:bidi="fa-IR"/>
        </w:rPr>
        <w:t>du.ac.ir</w:t>
      </w:r>
    </w:p>
    <w:p w14:paraId="5B16892D" w14:textId="77777777" w:rsidR="002C5D1B" w:rsidRDefault="002C5D1B">
      <w:pPr>
        <w:sectPr w:rsidR="002C5D1B" w:rsidSect="005156EC">
          <w:type w:val="continuous"/>
          <w:pgSz w:w="595.30pt" w:h="841.90pt" w:code="9"/>
          <w:pgMar w:top="113.40pt" w:right="44.65pt" w:bottom="72pt" w:left="44.65pt" w:header="36pt" w:footer="36pt" w:gutter="0pt"/>
          <w:cols w:space="36pt"/>
          <w:docGrid w:linePitch="360"/>
        </w:sectPr>
      </w:pPr>
    </w:p>
    <w:p w14:paraId="0A995CE4" w14:textId="77777777" w:rsidR="003A644E" w:rsidRDefault="003A644E"/>
    <w:p w14:paraId="388D4CA1" w14:textId="77777777" w:rsidR="003A644E" w:rsidRDefault="003A644E">
      <w:pPr>
        <w:sectPr w:rsidR="003A644E" w:rsidSect="005156EC">
          <w:type w:val="continuous"/>
          <w:pgSz w:w="595.30pt" w:h="841.90pt" w:code="9"/>
          <w:pgMar w:top="113.40pt" w:right="44.65pt" w:bottom="72pt" w:left="44.65pt" w:header="36pt" w:footer="36pt" w:gutter="0pt"/>
          <w:cols w:num="3" w:space="36pt"/>
          <w:docGrid w:linePitch="360"/>
        </w:sectPr>
      </w:pPr>
    </w:p>
    <w:p w14:paraId="6149A302" w14:textId="77777777" w:rsidR="004A036B" w:rsidRDefault="004A036B" w:rsidP="004A036B">
      <w:pPr>
        <w:sectPr w:rsidR="004A036B" w:rsidSect="003B4E04">
          <w:headerReference w:type="first" r:id="rId12"/>
          <w:footerReference w:type="first" r:id="rId13"/>
          <w:type w:val="continuous"/>
          <w:pgSz w:w="595.30pt" w:h="841.90pt" w:code="9"/>
          <w:pgMar w:top="22.50pt" w:right="44.65pt" w:bottom="72pt" w:left="44.65pt" w:header="36pt" w:footer="36pt" w:gutter="0pt"/>
          <w:cols w:num="3" w:space="36pt"/>
          <w:docGrid w:linePitch="360"/>
        </w:sectPr>
      </w:pPr>
    </w:p>
    <w:p w14:paraId="60FF5EC3" w14:textId="77777777" w:rsidR="004A036B" w:rsidRDefault="004A036B" w:rsidP="004A036B"/>
    <w:p w14:paraId="62261DF9" w14:textId="71CD49E0" w:rsidR="00D46C5F" w:rsidRDefault="004A036B" w:rsidP="00F16A98">
      <w:pPr>
        <w:pStyle w:val="Abstract"/>
      </w:pPr>
      <w:r w:rsidRPr="008D55CC">
        <w:rPr>
          <w:i/>
          <w:iCs/>
        </w:rPr>
        <w:t>Abstract</w:t>
      </w:r>
      <w:r w:rsidRPr="008D55CC">
        <w:t>—</w:t>
      </w:r>
      <w:r w:rsidR="000A52DB" w:rsidRPr="008D55CC">
        <w:t xml:space="preserve"> Background; </w:t>
      </w:r>
      <w:r w:rsidR="00FD55A7" w:rsidRPr="008D55CC">
        <w:t xml:space="preserve">The principle </w:t>
      </w:r>
      <w:r w:rsidR="00520E77" w:rsidRPr="008D55CC">
        <w:t>of</w:t>
      </w:r>
      <w:r w:rsidR="00FD55A7" w:rsidRPr="008D55CC">
        <w:t xml:space="preserve"> distance methods is that </w:t>
      </w:r>
      <w:r w:rsidR="00F411AC" w:rsidRPr="008D55CC">
        <w:t>when</w:t>
      </w:r>
      <w:r w:rsidR="00FD55A7" w:rsidRPr="008D55CC">
        <w:t xml:space="preserve"> we kn</w:t>
      </w:r>
      <w:r w:rsidR="00F411AC" w:rsidRPr="008D55CC">
        <w:t>o</w:t>
      </w:r>
      <w:r w:rsidR="00FD55A7" w:rsidRPr="008D55CC">
        <w:t>w the evolutionary distances between each pair of taxa</w:t>
      </w:r>
      <w:r w:rsidR="00520E77" w:rsidRPr="008D55CC">
        <w:t>,</w:t>
      </w:r>
      <w:r w:rsidR="00FD55A7" w:rsidRPr="008D55CC">
        <w:t xml:space="preserve"> the average number</w:t>
      </w:r>
      <w:r w:rsidR="00D90E7F" w:rsidRPr="008D55CC">
        <w:t xml:space="preserve"> </w:t>
      </w:r>
      <w:r w:rsidR="00FD55A7" w:rsidRPr="008D55CC">
        <w:t xml:space="preserve">of substitutions per site in a DNA sequence, then these distances </w:t>
      </w:r>
      <w:r w:rsidR="00F411AC" w:rsidRPr="008D55CC">
        <w:t>will</w:t>
      </w:r>
      <w:r w:rsidR="00FD55A7" w:rsidRPr="008D55CC">
        <w:t xml:space="preserve"> </w:t>
      </w:r>
      <w:r w:rsidR="00F411AC" w:rsidRPr="008D55CC">
        <w:t>lead</w:t>
      </w:r>
      <w:r w:rsidR="00FD55A7" w:rsidRPr="008D55CC">
        <w:t xml:space="preserve"> to </w:t>
      </w:r>
      <w:r w:rsidR="00F411AC" w:rsidRPr="008D55CC">
        <w:t>a</w:t>
      </w:r>
      <w:r w:rsidR="00FD55A7" w:rsidRPr="008D55CC">
        <w:t xml:space="preserve"> </w:t>
      </w:r>
      <w:r w:rsidR="00807FCF" w:rsidRPr="008D55CC">
        <w:t xml:space="preserve">phylogenetic </w:t>
      </w:r>
      <w:r w:rsidR="00FD55A7" w:rsidRPr="008D55CC">
        <w:t xml:space="preserve">tree. </w:t>
      </w:r>
      <w:r w:rsidR="00C16638" w:rsidRPr="008D55CC">
        <w:t xml:space="preserve">To do so we need to </w:t>
      </w:r>
      <w:r w:rsidR="00FD55A7" w:rsidRPr="008D55CC">
        <w:t>calculat</w:t>
      </w:r>
      <w:r w:rsidR="00C16638" w:rsidRPr="008D55CC">
        <w:t>e</w:t>
      </w:r>
      <w:r w:rsidR="00FD55A7" w:rsidRPr="008D55CC">
        <w:t xml:space="preserve"> the proportion of traits that differ between </w:t>
      </w:r>
      <w:r w:rsidR="00C16638" w:rsidRPr="008D55CC">
        <w:t>two</w:t>
      </w:r>
      <w:r w:rsidR="00FD55A7" w:rsidRPr="008D55CC">
        <w:t xml:space="preserve"> taxa</w:t>
      </w:r>
      <w:r w:rsidR="00C16638" w:rsidRPr="008D55CC">
        <w:t xml:space="preserve"> and measure </w:t>
      </w:r>
      <w:r w:rsidR="00FD55A7" w:rsidRPr="008D55CC">
        <w:t>their pairwise distance</w:t>
      </w:r>
      <w:r w:rsidR="00D90E7F" w:rsidRPr="008D55CC">
        <w:t>.</w:t>
      </w:r>
      <w:r w:rsidR="005A1725" w:rsidRPr="008D55CC">
        <w:t xml:space="preserve"> </w:t>
      </w:r>
      <w:r w:rsidR="005B6757" w:rsidRPr="008D55CC">
        <w:t>There are several methods for estimating these numbers.</w:t>
      </w:r>
      <w:r w:rsidR="00943014" w:rsidRPr="008D55CC">
        <w:t xml:space="preserve"> </w:t>
      </w:r>
      <w:r w:rsidR="00D90E7F" w:rsidRPr="008D55CC">
        <w:t xml:space="preserve">Aim of study; </w:t>
      </w:r>
      <w:r w:rsidR="00943014" w:rsidRPr="008D55CC">
        <w:t xml:space="preserve">for </w:t>
      </w:r>
      <w:r w:rsidR="00DF2B7C" w:rsidRPr="008D55CC">
        <w:t xml:space="preserve">evolutionary </w:t>
      </w:r>
      <w:r w:rsidR="00943014" w:rsidRPr="008D55CC">
        <w:t>purposes</w:t>
      </w:r>
      <w:r w:rsidR="00301DCE" w:rsidRPr="008D55CC">
        <w:t xml:space="preserve">, pairwise distance </w:t>
      </w:r>
      <w:r w:rsidR="00DF2B7C" w:rsidRPr="008D55CC">
        <w:t xml:space="preserve">is usually measured by the number of nucleotide or amino acid substitutions between </w:t>
      </w:r>
      <w:r w:rsidR="00301DCE" w:rsidRPr="008D55CC">
        <w:t>two taxa</w:t>
      </w:r>
      <w:r w:rsidR="00DF2B7C" w:rsidRPr="008D55CC">
        <w:t xml:space="preserve">. </w:t>
      </w:r>
      <w:r w:rsidR="005B6757" w:rsidRPr="008D55CC">
        <w:t xml:space="preserve">Here </w:t>
      </w:r>
      <w:r w:rsidR="001E4565" w:rsidRPr="008D55CC">
        <w:t>we discussed different distance methods to reveal their advantages and disadvantages and to understand their usabilit</w:t>
      </w:r>
      <w:r w:rsidR="00757411" w:rsidRPr="008D55CC">
        <w:t>y</w:t>
      </w:r>
      <w:r w:rsidR="001E4565" w:rsidRPr="008D55CC">
        <w:t>.</w:t>
      </w:r>
      <w:r w:rsidR="00757411" w:rsidRPr="008D55CC">
        <w:t xml:space="preserve"> </w:t>
      </w:r>
      <w:r w:rsidR="00D90E7F" w:rsidRPr="008D55CC">
        <w:t xml:space="preserve">Material and methods; </w:t>
      </w:r>
      <w:r w:rsidR="001E4565" w:rsidRPr="008D55CC">
        <w:t>M</w:t>
      </w:r>
      <w:r w:rsidR="00D90E7F" w:rsidRPr="008D55CC">
        <w:t xml:space="preserve">ost of the </w:t>
      </w:r>
      <w:r w:rsidR="001E4565" w:rsidRPr="008D55CC">
        <w:t>well-known pairwise</w:t>
      </w:r>
      <w:r w:rsidR="00D90E7F" w:rsidRPr="008D55CC">
        <w:t xml:space="preserve"> </w:t>
      </w:r>
      <w:r w:rsidR="001E4565" w:rsidRPr="008D55CC">
        <w:t xml:space="preserve">distance </w:t>
      </w:r>
      <w:r w:rsidR="00D90E7F" w:rsidRPr="008D55CC">
        <w:t xml:space="preserve">methods </w:t>
      </w:r>
      <w:r w:rsidR="001E4565" w:rsidRPr="008D55CC">
        <w:t>were studied</w:t>
      </w:r>
      <w:r w:rsidR="00B1595B" w:rsidRPr="008D55CC">
        <w:t>. The methods were divided into three categories of nucleotide substitutions, amino acid substitutions</w:t>
      </w:r>
      <w:r w:rsidR="001150CA" w:rsidRPr="008D55CC">
        <w:t xml:space="preserve"> and synonymous</w:t>
      </w:r>
      <w:r w:rsidR="00025C5A" w:rsidRPr="008D55CC">
        <w:t xml:space="preserve"> and </w:t>
      </w:r>
      <w:r w:rsidR="001150CA" w:rsidRPr="008D55CC">
        <w:t>nonsynonymous substitutions</w:t>
      </w:r>
      <w:r w:rsidR="00B1595B" w:rsidRPr="008D55CC">
        <w:t>. The methods were further discussed u</w:t>
      </w:r>
      <w:r w:rsidR="005B6757" w:rsidRPr="008D55CC">
        <w:t>sing these quantities</w:t>
      </w:r>
      <w:r w:rsidR="00B1595B" w:rsidRPr="008D55CC">
        <w:t xml:space="preserve"> to </w:t>
      </w:r>
      <w:r w:rsidR="005B6757" w:rsidRPr="008D55CC">
        <w:t xml:space="preserve">compute the proportion of </w:t>
      </w:r>
      <w:r w:rsidR="00BA227E" w:rsidRPr="008D55CC">
        <w:t>synonymous and</w:t>
      </w:r>
      <w:r w:rsidR="005B6757" w:rsidRPr="008D55CC">
        <w:t xml:space="preserve"> nonsynonymous nucleotide differences per synonymous and nonsynonymous </w:t>
      </w:r>
      <w:r w:rsidR="00B1595B" w:rsidRPr="008D55CC">
        <w:t xml:space="preserve">DNA and amino acid </w:t>
      </w:r>
      <w:r w:rsidR="005B6757" w:rsidRPr="008D55CC">
        <w:t>site</w:t>
      </w:r>
      <w:r w:rsidR="00B1595B" w:rsidRPr="008D55CC">
        <w:t>s</w:t>
      </w:r>
      <w:r w:rsidR="005B6757" w:rsidRPr="008D55CC">
        <w:t>.</w:t>
      </w:r>
      <w:r w:rsidR="00F16A98" w:rsidRPr="008D55CC">
        <w:t xml:space="preserve"> </w:t>
      </w:r>
      <w:r w:rsidR="00DF2B7C" w:rsidRPr="008D55CC">
        <w:t xml:space="preserve">Results; </w:t>
      </w:r>
      <w:r w:rsidR="00F16A98" w:rsidRPr="008D55CC">
        <w:t>t</w:t>
      </w:r>
      <w:r w:rsidR="0002099C" w:rsidRPr="008D55CC">
        <w:t xml:space="preserve">he methods </w:t>
      </w:r>
      <w:r w:rsidR="00BA227E" w:rsidRPr="008D55CC">
        <w:t>used to</w:t>
      </w:r>
      <w:r w:rsidR="0002099C" w:rsidRPr="008D55CC">
        <w:t xml:space="preserve"> estimat</w:t>
      </w:r>
      <w:r w:rsidR="00BA227E" w:rsidRPr="008D55CC">
        <w:t>e</w:t>
      </w:r>
      <w:r w:rsidR="0002099C" w:rsidRPr="008D55CC">
        <w:t xml:space="preserve"> the number of amino acid substitutions are </w:t>
      </w:r>
      <w:r w:rsidR="00BA227E" w:rsidRPr="008D55CC">
        <w:t xml:space="preserve">generally </w:t>
      </w:r>
      <w:r w:rsidR="0002099C" w:rsidRPr="008D55CC">
        <w:t xml:space="preserve">similar to those </w:t>
      </w:r>
      <w:r w:rsidR="00BA227E" w:rsidRPr="008D55CC">
        <w:t xml:space="preserve">used </w:t>
      </w:r>
      <w:r w:rsidR="0002099C" w:rsidRPr="008D55CC">
        <w:t>for estimat</w:t>
      </w:r>
      <w:r w:rsidR="00BA227E" w:rsidRPr="008D55CC">
        <w:t>ion of</w:t>
      </w:r>
      <w:r w:rsidR="0002099C" w:rsidRPr="008D55CC">
        <w:t xml:space="preserve"> nucleotide substitutions except that there are 20 different states for </w:t>
      </w:r>
      <w:r w:rsidR="00BA227E" w:rsidRPr="008D55CC">
        <w:t>amino acid substitutions and there are only 4 different states for nucleotide substitutions.</w:t>
      </w:r>
      <w:r w:rsidR="009E37A9" w:rsidRPr="008D55CC">
        <w:t xml:space="preserve"> </w:t>
      </w:r>
      <w:r w:rsidR="001150CA" w:rsidRPr="008D55CC">
        <w:t>All mentioned and discussed</w:t>
      </w:r>
      <w:r w:rsidR="009E37A9" w:rsidRPr="008D55CC">
        <w:t xml:space="preserve"> </w:t>
      </w:r>
      <w:r w:rsidR="0002099C" w:rsidRPr="008D55CC">
        <w:t xml:space="preserve">distance measures can be computed </w:t>
      </w:r>
      <w:r w:rsidR="009E37A9" w:rsidRPr="008D55CC">
        <w:t xml:space="preserve">for both </w:t>
      </w:r>
      <w:r w:rsidR="0002099C" w:rsidRPr="008D55CC">
        <w:t xml:space="preserve">amino acid </w:t>
      </w:r>
      <w:r w:rsidR="009E37A9" w:rsidRPr="008D55CC">
        <w:t xml:space="preserve">and </w:t>
      </w:r>
      <w:r w:rsidR="0002099C" w:rsidRPr="008D55CC">
        <w:t>nucleotide sequences</w:t>
      </w:r>
      <w:r w:rsidR="00025C5A" w:rsidRPr="008D55CC">
        <w:t xml:space="preserve"> as well as synonymous and nonsynonymous substitutions. </w:t>
      </w:r>
      <w:r w:rsidR="00DF2B7C" w:rsidRPr="008D55CC">
        <w:t>The</w:t>
      </w:r>
      <w:r w:rsidR="00F7615C" w:rsidRPr="008D55CC">
        <w:t xml:space="preserve"> overall method is based on the</w:t>
      </w:r>
      <w:r w:rsidR="00DF2B7C" w:rsidRPr="008D55CC">
        <w:t xml:space="preserve"> </w:t>
      </w:r>
      <w:r w:rsidR="00F7615C" w:rsidRPr="008D55CC">
        <w:t xml:space="preserve">calculation of </w:t>
      </w:r>
      <w:r w:rsidR="00DF2B7C" w:rsidRPr="008D55CC">
        <w:t>number of substitutions occurred between each pair of compar</w:t>
      </w:r>
      <w:r w:rsidR="008A47DF" w:rsidRPr="008D55CC">
        <w:t>ing sequences</w:t>
      </w:r>
      <w:r w:rsidR="00DF2B7C" w:rsidRPr="008D55CC">
        <w:t>.</w:t>
      </w:r>
      <w:r w:rsidR="00F16A98" w:rsidRPr="008D55CC">
        <w:t xml:space="preserve"> C</w:t>
      </w:r>
      <w:r w:rsidR="00D90E7F" w:rsidRPr="008D55CC">
        <w:t xml:space="preserve">onclusion; </w:t>
      </w:r>
      <w:r w:rsidR="002777D2" w:rsidRPr="008D55CC">
        <w:t>the results suggest that e</w:t>
      </w:r>
      <w:r w:rsidR="00D90E7F" w:rsidRPr="008D55CC">
        <w:t xml:space="preserve">volutionary distances are </w:t>
      </w:r>
      <w:r w:rsidR="002777D2" w:rsidRPr="008D55CC">
        <w:t xml:space="preserve">useful methods </w:t>
      </w:r>
      <w:r w:rsidR="00D90E7F" w:rsidRPr="008D55CC">
        <w:t>for study</w:t>
      </w:r>
      <w:r w:rsidR="002777D2" w:rsidRPr="008D55CC">
        <w:t>ing</w:t>
      </w:r>
      <w:r w:rsidR="00D90E7F" w:rsidRPr="008D55CC">
        <w:t xml:space="preserve"> molecular evolution and are useful for phylogenetic reconstruction and estimation of divergence times</w:t>
      </w:r>
      <w:r w:rsidR="001150CA" w:rsidRPr="008D55CC">
        <w:t xml:space="preserve"> between different taxa</w:t>
      </w:r>
      <w:r w:rsidR="00D90E7F" w:rsidRPr="008D55CC">
        <w:t>.</w:t>
      </w:r>
      <w:r w:rsidR="00D46C5F" w:rsidRPr="008D55CC">
        <w:t xml:space="preserve"> </w:t>
      </w:r>
      <w:r w:rsidR="00046D19" w:rsidRPr="008D55CC">
        <w:t xml:space="preserve">However; </w:t>
      </w:r>
      <w:r w:rsidR="001150CA" w:rsidRPr="008D55CC">
        <w:t>choos</w:t>
      </w:r>
      <w:r w:rsidR="00F16A98" w:rsidRPr="008D55CC">
        <w:t xml:space="preserve">ing </w:t>
      </w:r>
      <w:r w:rsidR="001150CA" w:rsidRPr="008D55CC">
        <w:t>the best distance method depends on</w:t>
      </w:r>
      <w:r w:rsidR="00D46C5F" w:rsidRPr="008D55CC">
        <w:t xml:space="preserve"> the purpose of phylogenetic inference</w:t>
      </w:r>
      <w:r w:rsidR="00046D19" w:rsidRPr="008D55CC">
        <w:t>, the number of data used, amount of nucleotide substitutions per site, amount of transition/transversion ratio</w:t>
      </w:r>
      <w:r w:rsidR="00F16A98" w:rsidRPr="008D55CC">
        <w:t>,</w:t>
      </w:r>
      <w:r w:rsidR="00825130" w:rsidRPr="008D55CC">
        <w:t xml:space="preserve"> frequencies of nucleotides</w:t>
      </w:r>
      <w:r w:rsidR="00F16A98" w:rsidRPr="008D55CC">
        <w:t xml:space="preserve"> or amino acids</w:t>
      </w:r>
      <w:r w:rsidR="00825130" w:rsidRPr="008D55CC">
        <w:t xml:space="preserve">. </w:t>
      </w:r>
      <w:r w:rsidR="00F16A98" w:rsidRPr="008D55CC">
        <w:t>Finally,</w:t>
      </w:r>
      <w:r w:rsidR="00825130" w:rsidRPr="008D55CC">
        <w:t xml:space="preserve"> to avoid large standard </w:t>
      </w:r>
      <w:r w:rsidR="00520E77" w:rsidRPr="008D55CC">
        <w:t>errors</w:t>
      </w:r>
      <w:r w:rsidR="00825130" w:rsidRPr="008D55CC">
        <w:t xml:space="preserve"> </w:t>
      </w:r>
      <w:r w:rsidR="00F16A98" w:rsidRPr="008D55CC">
        <w:t xml:space="preserve">it is suggested to </w:t>
      </w:r>
      <w:r w:rsidR="00825130" w:rsidRPr="008D55CC">
        <w:t xml:space="preserve">use </w:t>
      </w:r>
      <w:r w:rsidR="005A4AE7" w:rsidRPr="008D55CC">
        <w:t xml:space="preserve">genes that evolve more slowly or to use </w:t>
      </w:r>
      <w:r w:rsidR="00825130" w:rsidRPr="008D55CC">
        <w:t xml:space="preserve">amino acid sequences rather than </w:t>
      </w:r>
      <w:r w:rsidR="00F16A98" w:rsidRPr="008D55CC">
        <w:t xml:space="preserve">nucleotide </w:t>
      </w:r>
      <w:r w:rsidR="00825130" w:rsidRPr="008D55CC">
        <w:t>sequences when a coding region of DNA is examine</w:t>
      </w:r>
      <w:r w:rsidR="005A4AE7" w:rsidRPr="008D55CC">
        <w:t>d</w:t>
      </w:r>
      <w:r w:rsidR="00825130" w:rsidRPr="008D55CC">
        <w:t>.</w:t>
      </w:r>
    </w:p>
    <w:p w14:paraId="5B8B5AAD" w14:textId="5AB79BE5" w:rsidR="004A036B" w:rsidRDefault="004A036B" w:rsidP="007D6428">
      <w:pPr>
        <w:pStyle w:val="Keywords"/>
        <w:sectPr w:rsidR="004A036B" w:rsidSect="003A644E">
          <w:type w:val="continuous"/>
          <w:pgSz w:w="595.30pt" w:h="841.90pt" w:code="9"/>
          <w:pgMar w:top="22.50pt" w:right="44.65pt" w:bottom="72pt" w:left="44.65pt" w:header="36pt" w:footer="36pt" w:gutter="0pt"/>
          <w:cols w:space="36pt"/>
          <w:docGrid w:linePitch="360"/>
        </w:sectPr>
      </w:pPr>
      <w:r w:rsidRPr="004D72B5">
        <w:t>Keywords—</w:t>
      </w:r>
      <w:r w:rsidR="007D6428" w:rsidRPr="007D6428">
        <w:t xml:space="preserve"> Pairwise distances</w:t>
      </w:r>
      <w:r>
        <w:t>,</w:t>
      </w:r>
      <w:r w:rsidRPr="004D72B5">
        <w:t xml:space="preserve"> </w:t>
      </w:r>
      <w:r w:rsidR="007D6428">
        <w:t>numerical phylogenetic</w:t>
      </w:r>
      <w:r>
        <w:t>,</w:t>
      </w:r>
      <w:r w:rsidRPr="004D72B5">
        <w:t xml:space="preserve"> </w:t>
      </w:r>
      <w:r w:rsidR="007D6428" w:rsidRPr="007D6428">
        <w:t>Tamura distance</w:t>
      </w:r>
      <w:r>
        <w:t>,</w:t>
      </w:r>
      <w:r w:rsidRPr="004D72B5">
        <w:t xml:space="preserve"> </w:t>
      </w:r>
      <w:r w:rsidR="007D6428" w:rsidRPr="007D6428">
        <w:t>Gamma distances</w:t>
      </w:r>
      <w:r>
        <w:t>,</w:t>
      </w:r>
      <w:r w:rsidRPr="004D72B5">
        <w:t xml:space="preserve"> </w:t>
      </w:r>
      <w:r w:rsidR="007D6428" w:rsidRPr="007D6428">
        <w:t>Tamura-</w:t>
      </w:r>
      <w:proofErr w:type="spellStart"/>
      <w:r w:rsidR="007D6428" w:rsidRPr="007D6428">
        <w:t>Nei</w:t>
      </w:r>
      <w:proofErr w:type="spellEnd"/>
      <w:r w:rsidR="007D6428" w:rsidRPr="007D6428">
        <w:t xml:space="preserve"> distance</w:t>
      </w:r>
      <w:r w:rsidR="007D6428">
        <w:t xml:space="preserve">, </w:t>
      </w:r>
      <w:r w:rsidR="007D6428" w:rsidRPr="007D6428">
        <w:t>Jukes-Cantor distance</w:t>
      </w:r>
    </w:p>
    <w:p w14:paraId="0C227EFC" w14:textId="77777777" w:rsidR="004A036B" w:rsidRPr="005B520E" w:rsidRDefault="004A036B" w:rsidP="004A036B">
      <w:pPr>
        <w:sectPr w:rsidR="004A036B" w:rsidRPr="005B520E" w:rsidSect="003B4E04">
          <w:type w:val="continuous"/>
          <w:pgSz w:w="595.30pt" w:h="841.90pt" w:code="9"/>
          <w:pgMar w:top="22.50pt" w:right="44.65pt" w:bottom="72pt" w:left="44.65pt" w:header="36pt" w:footer="36pt" w:gutter="0pt"/>
          <w:cols w:num="3" w:space="36pt"/>
          <w:docGrid w:linePitch="360"/>
        </w:sectPr>
      </w:pPr>
      <w:r>
        <w:br w:type="column"/>
      </w:r>
    </w:p>
    <w:p w14:paraId="226E3EC0" w14:textId="77777777" w:rsidR="004A036B" w:rsidRDefault="004A036B" w:rsidP="004A036B">
      <w:pPr>
        <w:pStyle w:val="BodyText"/>
      </w:pPr>
    </w:p>
    <w:p w14:paraId="78BBD6FA" w14:textId="367EDF13" w:rsidR="004A036B" w:rsidRDefault="004A036B" w:rsidP="002664E6">
      <w:pPr>
        <w:pStyle w:val="Heading5"/>
      </w:pPr>
      <w:r w:rsidRPr="005B520E">
        <w:t>References</w:t>
      </w:r>
    </w:p>
    <w:p w14:paraId="010F56B6" w14:textId="77777777" w:rsidR="005216C4" w:rsidRPr="005956F5" w:rsidRDefault="005216C4" w:rsidP="005216C4">
      <w:pPr>
        <w:pStyle w:val="references"/>
      </w:pPr>
      <w:r w:rsidRPr="005216C4">
        <w:t>B</w:t>
      </w:r>
      <w:r>
        <w:t xml:space="preserve">. </w:t>
      </w:r>
      <w:r w:rsidRPr="005216C4">
        <w:t>David</w:t>
      </w:r>
      <w:r>
        <w:t>,</w:t>
      </w:r>
      <w:r w:rsidRPr="005216C4">
        <w:t xml:space="preserve"> A. Stacey</w:t>
      </w:r>
      <w:r>
        <w:t>,</w:t>
      </w:r>
      <w:r w:rsidRPr="005216C4">
        <w:t xml:space="preserve"> </w:t>
      </w:r>
      <w:r>
        <w:t>D.</w:t>
      </w:r>
      <w:r w:rsidRPr="005216C4">
        <w:t xml:space="preserve"> Smith, </w:t>
      </w:r>
      <w:r>
        <w:t>S</w:t>
      </w:r>
      <w:r w:rsidRPr="005216C4">
        <w:t xml:space="preserve"> Donovan</w:t>
      </w:r>
      <w:r>
        <w:t xml:space="preserve">, </w:t>
      </w:r>
      <w:r w:rsidRPr="005216C4">
        <w:t>The tree-thinking challenge. Science</w:t>
      </w:r>
      <w:r>
        <w:t>:</w:t>
      </w:r>
      <w:r w:rsidRPr="005216C4">
        <w:t xml:space="preserve"> 310.5750</w:t>
      </w:r>
      <w:r>
        <w:t xml:space="preserve">, </w:t>
      </w:r>
      <w:r w:rsidRPr="005216C4">
        <w:t>2005</w:t>
      </w:r>
      <w:r>
        <w:t>,</w:t>
      </w:r>
      <w:r w:rsidRPr="005216C4">
        <w:t xml:space="preserve"> </w:t>
      </w:r>
      <w:r>
        <w:t xml:space="preserve">pp. </w:t>
      </w:r>
      <w:r w:rsidRPr="005216C4">
        <w:t>980.</w:t>
      </w:r>
    </w:p>
    <w:p w14:paraId="3E90BE6F" w14:textId="7088B54E" w:rsidR="005216C4" w:rsidRDefault="005216C4" w:rsidP="004A036B">
      <w:pPr>
        <w:pStyle w:val="references"/>
        <w:ind w:start="17.70pt" w:hanging="17.70pt"/>
      </w:pPr>
      <w:r w:rsidRPr="005216C4">
        <w:t>F</w:t>
      </w:r>
      <w:r>
        <w:t>.</w:t>
      </w:r>
      <w:r w:rsidRPr="005216C4">
        <w:t xml:space="preserve"> Joseph</w:t>
      </w:r>
      <w:r>
        <w:t xml:space="preserve">, </w:t>
      </w:r>
      <w:r w:rsidRPr="005216C4">
        <w:t>Distance methods for inferring phylogenies: a justification. Evolution</w:t>
      </w:r>
      <w:r>
        <w:t xml:space="preserve">, </w:t>
      </w:r>
      <w:r w:rsidR="00DD12DF">
        <w:t>pp.</w:t>
      </w:r>
      <w:r w:rsidRPr="005216C4">
        <w:t>16-24</w:t>
      </w:r>
      <w:r w:rsidR="00DD12DF">
        <w:t xml:space="preserve">, </w:t>
      </w:r>
      <w:r w:rsidR="00DD12DF" w:rsidRPr="005216C4">
        <w:t>1984</w:t>
      </w:r>
      <w:r w:rsidR="00DD12DF">
        <w:t>.</w:t>
      </w:r>
    </w:p>
    <w:p w14:paraId="0F80D9B0" w14:textId="0D920963" w:rsidR="009303D9" w:rsidRDefault="005216C4" w:rsidP="002664E6">
      <w:pPr>
        <w:pStyle w:val="references"/>
        <w:ind w:start="17.70pt" w:hanging="17.70pt"/>
      </w:pPr>
      <w:r w:rsidRPr="005216C4">
        <w:t>Z</w:t>
      </w:r>
      <w:r w:rsidR="00DD12DF">
        <w:t xml:space="preserve">. </w:t>
      </w:r>
      <w:r w:rsidRPr="005216C4">
        <w:t>Richter, O</w:t>
      </w:r>
      <w:r w:rsidR="00DD12DF">
        <w:t>.</w:t>
      </w:r>
      <w:r w:rsidRPr="005216C4">
        <w:t xml:space="preserve"> Eva</w:t>
      </w:r>
      <w:r w:rsidR="00DD12DF">
        <w:t>,</w:t>
      </w:r>
      <w:r w:rsidRPr="005216C4">
        <w:t xml:space="preserve"> M</w:t>
      </w:r>
      <w:r w:rsidR="00DD12DF">
        <w:t xml:space="preserve">. </w:t>
      </w:r>
      <w:r w:rsidRPr="005216C4">
        <w:t>Bäcker</w:t>
      </w:r>
      <w:r w:rsidR="00DD12DF">
        <w:t>,</w:t>
      </w:r>
      <w:r w:rsidRPr="005216C4">
        <w:t xml:space="preserve"> S</w:t>
      </w:r>
      <w:r w:rsidR="00DD12DF">
        <w:t>.</w:t>
      </w:r>
      <w:r w:rsidRPr="005216C4">
        <w:t xml:space="preserve"> Vogt</w:t>
      </w:r>
      <w:r w:rsidR="00DD12DF">
        <w:t xml:space="preserve">, </w:t>
      </w:r>
      <w:r w:rsidRPr="005216C4">
        <w:t>Review of distance education research (2000 to 2008): Analysis of research areas, methods, and authorship patterns.</w:t>
      </w:r>
      <w:r w:rsidR="00DD12DF">
        <w:t xml:space="preserve"> </w:t>
      </w:r>
      <w:r w:rsidRPr="005216C4">
        <w:t>International Review of Research in Open and Distributed Learning</w:t>
      </w:r>
      <w:r w:rsidR="00DD12DF">
        <w:t>, vol.</w:t>
      </w:r>
      <w:r w:rsidRPr="005216C4">
        <w:t xml:space="preserve"> 10.6</w:t>
      </w:r>
      <w:r w:rsidR="00DD12DF">
        <w:t>, pp.</w:t>
      </w:r>
      <w:r w:rsidRPr="005216C4">
        <w:t xml:space="preserve"> 21-50</w:t>
      </w:r>
      <w:r w:rsidR="00DD12DF">
        <w:t>, 2009.</w:t>
      </w:r>
    </w:p>
    <w:sectPr w:rsidR="009303D9" w:rsidSect="005156EC">
      <w:type w:val="continuous"/>
      <w:pgSz w:w="595.30pt" w:h="841.90pt" w:code="9"/>
      <w:pgMar w:top="113.40pt" w:right="44.65pt" w:bottom="72pt" w:left="44.65pt" w:header="36pt" w:footer="36pt" w:gutter="0pt"/>
      <w:cols w:space="36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31201092" w14:textId="77777777" w:rsidR="00F4236B" w:rsidRDefault="00F4236B" w:rsidP="001A3B3D">
      <w:r>
        <w:separator/>
      </w:r>
    </w:p>
  </w:endnote>
  <w:endnote w:type="continuationSeparator" w:id="0">
    <w:p w14:paraId="4B8195A0" w14:textId="77777777" w:rsidR="00F4236B" w:rsidRDefault="00F4236B" w:rsidP="001A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IRANSans">
    <w:altName w:val="Times New Roman"/>
    <w:panose1 w:val="02040503050201020203"/>
    <w:charset w:characterSet="iso-8859-1"/>
    <w:family w:val="roman"/>
    <w:pitch w:val="variable"/>
    <w:sig w:usb0="8000202F" w:usb1="8000200A" w:usb2="00000008" w:usb3="00000000" w:csb0="00000041" w:csb1="00000000"/>
  </w:font>
  <w:font w:name="B Nazanin">
    <w:panose1 w:val="00000400000000000000"/>
    <w:charset w:characterSet="windows-1256"/>
    <w:family w:val="auto"/>
    <w:pitch w:val="variable"/>
    <w:sig w:usb0="00002001" w:usb1="80000000" w:usb2="00000008" w:usb3="00000000" w:csb0="00000040" w:csb1="00000000"/>
  </w:font>
  <w:font w:name="Arial-BoldMT">
    <w:altName w:val="Arial"/>
    <w:panose1 w:val="00000000000000000000"/>
    <w:charset w:characterSet="iso-8859-1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177BF1AC" w14:textId="77777777" w:rsidR="005156EC" w:rsidRDefault="005156EC">
    <w:pPr>
      <w:pStyle w:val="Foot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23AB774" wp14:editId="6C90FE68">
          <wp:simplePos x="0" y="0"/>
          <wp:positionH relativeFrom="column">
            <wp:posOffset>-571500</wp:posOffset>
          </wp:positionH>
          <wp:positionV relativeFrom="paragraph">
            <wp:posOffset>105410</wp:posOffset>
          </wp:positionV>
          <wp:extent cx="7559675" cy="488540"/>
          <wp:effectExtent l="0" t="0" r="3175" b="6985"/>
          <wp:wrapNone/>
          <wp:docPr id="10" name="Picture 10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9" name="foo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48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80762CA" w14:textId="77777777" w:rsidR="001A3B3D" w:rsidRPr="006F6D3D" w:rsidRDefault="005156EC" w:rsidP="0056610F">
    <w:pPr>
      <w:pStyle w:val="Footer"/>
      <w:jc w:val="start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5168" behindDoc="1" locked="0" layoutInCell="1" allowOverlap="1" wp14:anchorId="59A5A8EF" wp14:editId="434EC70B">
          <wp:simplePos x="0" y="0"/>
          <wp:positionH relativeFrom="column">
            <wp:posOffset>-682625</wp:posOffset>
          </wp:positionH>
          <wp:positionV relativeFrom="paragraph">
            <wp:posOffset>149860</wp:posOffset>
          </wp:positionV>
          <wp:extent cx="7663815" cy="495300"/>
          <wp:effectExtent l="0" t="0" r="0" b="0"/>
          <wp:wrapNone/>
          <wp:docPr id="11" name="Picture 1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6" name="foo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381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  <w:r w:rsidR="001A3B3D" w:rsidRPr="006F6D3D">
      <w:rPr>
        <w:sz w:val="16"/>
        <w:szCs w:val="16"/>
      </w:rPr>
      <w:t>XXX-X-XXXX-XXXX-X/XX/$XX.00 ©20XX IEEE</w:t>
    </w: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E97D69F" w14:textId="77777777" w:rsidR="004A036B" w:rsidRPr="006F6D3D" w:rsidRDefault="004A036B" w:rsidP="0056610F">
    <w:pPr>
      <w:pStyle w:val="Footer"/>
      <w:jc w:val="start"/>
      <w:rPr>
        <w:sz w:val="16"/>
        <w:szCs w:val="16"/>
      </w:rPr>
    </w:pPr>
    <w:r w:rsidRPr="006F6D3D">
      <w:rPr>
        <w:sz w:val="16"/>
        <w:szCs w:val="16"/>
      </w:rPr>
      <w:t xml:space="preserve">XXX-X-XXXX-XXXX-X/XX/$XX.00 ©20XX </w:t>
    </w:r>
    <w:r>
      <w:rPr>
        <w:sz w:val="16"/>
        <w:szCs w:val="16"/>
      </w:rPr>
      <w:t>ISC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7AD6789F" w14:textId="77777777" w:rsidR="00F4236B" w:rsidRDefault="00F4236B" w:rsidP="001A3B3D">
      <w:r>
        <w:separator/>
      </w:r>
    </w:p>
  </w:footnote>
  <w:footnote w:type="continuationSeparator" w:id="0">
    <w:p w14:paraId="3FBB563C" w14:textId="77777777" w:rsidR="00F4236B" w:rsidRDefault="00F4236B" w:rsidP="001A3B3D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CACF929" w14:textId="4BDFE2A9" w:rsidR="005156EC" w:rsidRPr="002B793B" w:rsidRDefault="005156EC" w:rsidP="005156EC">
    <w:pPr>
      <w:pStyle w:val="Header"/>
      <w:bidi/>
      <w:rPr>
        <w:sz w:val="18"/>
        <w:szCs w:val="18"/>
        <w:rtl/>
        <w:lang w:bidi="fa-IR"/>
      </w:rPr>
    </w:pPr>
    <w:r w:rsidRPr="002B793B">
      <w:rPr>
        <w:noProof/>
        <w:sz w:val="18"/>
        <w:szCs w:val="18"/>
        <w:rtl/>
      </w:rPr>
      <w:drawing>
        <wp:anchor distT="0" distB="0" distL="114300" distR="114300" simplePos="0" relativeHeight="251656192" behindDoc="1" locked="0" layoutInCell="1" allowOverlap="1" wp14:anchorId="2383D816" wp14:editId="14058136">
          <wp:simplePos x="0" y="0"/>
          <wp:positionH relativeFrom="column">
            <wp:posOffset>-576580</wp:posOffset>
          </wp:positionH>
          <wp:positionV relativeFrom="paragraph">
            <wp:posOffset>-485775</wp:posOffset>
          </wp:positionV>
          <wp:extent cx="7620000" cy="1223645"/>
          <wp:effectExtent l="0" t="0" r="0" b="0"/>
          <wp:wrapNone/>
          <wp:docPr id="7" name="Picture 7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8" name="head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223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  <w:r w:rsidRPr="002B793B">
      <w:rPr>
        <w:sz w:val="18"/>
        <w:szCs w:val="18"/>
        <w:lang w:bidi="fa-IR"/>
      </w:rPr>
      <w:t>Last name of 1th a</w:t>
    </w:r>
    <w:r w:rsidR="00677B17" w:rsidRPr="002B793B">
      <w:rPr>
        <w:sz w:val="18"/>
        <w:szCs w:val="18"/>
        <w:lang w:bidi="fa-IR"/>
      </w:rPr>
      <w:t>u</w:t>
    </w:r>
    <w:r w:rsidRPr="002B793B">
      <w:rPr>
        <w:sz w:val="18"/>
        <w:szCs w:val="18"/>
        <w:lang w:bidi="fa-IR"/>
      </w:rPr>
      <w:t>thor et al (only 1th author′s name is mentioned), Short title of the article (up to 8 words)</w:t>
    </w:r>
    <w:r w:rsidRPr="002B793B">
      <w:rPr>
        <w:rFonts w:hint="cs"/>
        <w:sz w:val="18"/>
        <w:szCs w:val="18"/>
        <w:rtl/>
        <w:lang w:bidi="fa-IR"/>
      </w:rPr>
      <w:t xml:space="preserve"> </w:t>
    </w:r>
  </w:p>
  <w:p w14:paraId="22DF723D" w14:textId="77777777" w:rsidR="004C667C" w:rsidRPr="005156EC" w:rsidRDefault="004C667C" w:rsidP="005156EC">
    <w:pPr>
      <w:pStyle w:val="Header"/>
      <w:rPr>
        <w:rtl/>
      </w:rPr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FC0EDA8" w14:textId="57D166BB" w:rsidR="006C0C76" w:rsidRPr="00696FD9" w:rsidRDefault="00F4236B" w:rsidP="006C0C76">
    <w:pPr>
      <w:pStyle w:val="Header"/>
      <w:ind w:start="-37.50pt" w:firstLine="13.50pt"/>
      <w:rPr>
        <w:rFonts w:asciiTheme="majorBidi" w:hAnsiTheme="majorBidi" w:cstheme="majorBidi"/>
        <w:b/>
        <w:bCs/>
        <w:color w:val="333333"/>
        <w:sz w:val="28"/>
        <w:szCs w:val="28"/>
      </w:rPr>
    </w:pPr>
    <w:r>
      <w:rPr>
        <w:rFonts w:asciiTheme="majorBidi" w:hAnsiTheme="majorBidi" w:cstheme="majorBidi"/>
        <w:noProof/>
        <w:sz w:val="22"/>
        <w:szCs w:val="22"/>
      </w:rPr>
      <mc:AlternateContent>
        <mc:Choice Requires="v">
          <w:pict w14:anchorId="25A9D79A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4810455" o:spid="_x0000_s3073" type="#_x0000_t75" style="position:absolute;left:0;text-align:left;margin-left:-45pt;margin-top:-113.3pt;width:595.2pt;height:845.6pt;z-index:-251656192;mso-position-horizontal-relative:margin;mso-position-vertical-relative:margin" o:allowincell="f">
              <v:imagedata r:id="rId1" o:title="en art_"/>
              <w10:wrap anchorx="margin" anchory="margin"/>
            </v:shape>
          </w:pict>
        </mc:Choice>
        <mc:Fallback>
          <w:drawing>
            <wp:anchor distT="0" distB="0" distL="114300" distR="114300" simplePos="0" relativeHeight="251661312" behindDoc="1" locked="0" layoutInCell="0" allowOverlap="1" wp14:anchorId="4FCBD322" wp14:editId="416CDB3A">
              <wp:simplePos x="0" y="0"/>
              <wp:positionH relativeFrom="margin">
                <wp:posOffset>-571500</wp:posOffset>
              </wp:positionH>
              <wp:positionV relativeFrom="margin">
                <wp:posOffset>-1438910</wp:posOffset>
              </wp:positionV>
              <wp:extent cx="7559040" cy="10739120"/>
              <wp:effectExtent l="0" t="0" r="3810" b="5080"/>
              <wp:wrapNone/>
              <wp:docPr id="1025" name="WordPictureWatermark4810455"/>
              <wp:cNvGraphicFramePr>
                <a:graphicFrameLocks xmlns:a="http://purl.oclc.org/ooxml/drawingml/main" noChangeAspect="1"/>
              </wp:cNvGraphicFramePr>
              <a:graphic xmlns:a="http://purl.oclc.org/ooxml/drawingml/main">
                <a:graphicData uri="http://purl.oclc.org/ooxml/drawingml/picture">
                  <pic:pic xmlns:pic="http://purl.oclc.org/ooxml/drawingml/picture">
                    <pic:nvPicPr>
                      <pic:cNvPr id="0" name="WordPictureWatermark4810455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73912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0%</wp14:pctWidth>
              </wp14:sizeRelH>
              <wp14:sizeRelV relativeFrom="page">
                <wp14:pctHeight>0%</wp14:pctHeight>
              </wp14:sizeRelV>
            </wp:anchor>
          </w:drawing>
        </mc:Fallback>
      </mc:AlternateContent>
    </w:r>
    <w:r w:rsidR="006C0C76" w:rsidRPr="00696FD9">
      <w:rPr>
        <w:rFonts w:asciiTheme="majorBidi" w:hAnsiTheme="majorBidi" w:cstheme="majorBidi"/>
        <w:b/>
        <w:bCs/>
        <w:color w:val="333333"/>
        <w:sz w:val="28"/>
        <w:szCs w:val="28"/>
      </w:rPr>
      <w:t>The 1st International and 3rd National Conference on Biomathematics</w:t>
    </w:r>
  </w:p>
  <w:p w14:paraId="71447BAC" w14:textId="0F7908E7" w:rsidR="006423C3" w:rsidRPr="00696FD9" w:rsidRDefault="006C0C76" w:rsidP="006C0C76">
    <w:pPr>
      <w:pStyle w:val="Header"/>
      <w:tabs>
        <w:tab w:val="start" w:pos="239.40pt"/>
        <w:tab w:val="center" w:pos="253pt"/>
      </w:tabs>
      <w:rPr>
        <w:rFonts w:asciiTheme="majorBidi" w:hAnsiTheme="majorBidi" w:cstheme="majorBidi"/>
      </w:rPr>
    </w:pPr>
    <w:r w:rsidRPr="00696FD9">
      <w:rPr>
        <w:rFonts w:asciiTheme="majorBidi" w:hAnsiTheme="majorBidi" w:cstheme="majorBidi"/>
        <w:color w:val="333333"/>
        <w:sz w:val="24"/>
        <w:szCs w:val="24"/>
      </w:rPr>
      <w:t xml:space="preserve">19-21 January 2022, Damghan </w:t>
    </w:r>
    <w:r w:rsidR="00B55AAF">
      <w:rPr>
        <w:rFonts w:asciiTheme="majorBidi" w:hAnsiTheme="majorBidi" w:cstheme="majorBidi"/>
        <w:color w:val="333333"/>
        <w:sz w:val="24"/>
        <w:szCs w:val="24"/>
      </w:rPr>
      <w:t>U</w:t>
    </w:r>
    <w:r w:rsidRPr="00696FD9">
      <w:rPr>
        <w:rFonts w:asciiTheme="majorBidi" w:hAnsiTheme="majorBidi" w:cstheme="majorBidi"/>
        <w:color w:val="333333"/>
        <w:sz w:val="24"/>
        <w:szCs w:val="24"/>
      </w:rPr>
      <w:t>niversity</w:t>
    </w:r>
    <w:r w:rsidR="007036D4" w:rsidRPr="00696FD9">
      <w:rPr>
        <w:rFonts w:asciiTheme="majorBidi" w:hAnsiTheme="majorBidi" w:cstheme="majorBidi"/>
        <w:color w:val="333333"/>
        <w:sz w:val="24"/>
        <w:szCs w:val="24"/>
      </w:rPr>
      <w:t>, Iran.</w:t>
    </w: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7BD05CF" w14:textId="77777777" w:rsidR="004A036B" w:rsidRDefault="004A036B" w:rsidP="00A718B6">
    <w:pPr>
      <w:autoSpaceDE w:val="0"/>
      <w:autoSpaceDN w:val="0"/>
      <w:adjustRightInd w:val="0"/>
      <w:rPr>
        <w:rFonts w:asciiTheme="majorBidi" w:hAnsiTheme="majorBidi" w:cstheme="majorBidi"/>
      </w:rPr>
    </w:pPr>
    <w:r>
      <w:rPr>
        <w:rFonts w:asciiTheme="majorBidi" w:hAnsiTheme="majorBidi" w:cstheme="majorBidi"/>
        <w:noProof/>
      </w:rPr>
      <w:drawing>
        <wp:anchor distT="0" distB="0" distL="114300" distR="114300" simplePos="0" relativeHeight="251659264" behindDoc="1" locked="0" layoutInCell="1" allowOverlap="1" wp14:anchorId="3F099F42" wp14:editId="6F2F854F">
          <wp:simplePos x="0" y="0"/>
          <wp:positionH relativeFrom="column">
            <wp:posOffset>6098540</wp:posOffset>
          </wp:positionH>
          <wp:positionV relativeFrom="paragraph">
            <wp:posOffset>-164465</wp:posOffset>
          </wp:positionV>
          <wp:extent cx="680085" cy="412115"/>
          <wp:effectExtent l="0" t="0" r="5715" b="6985"/>
          <wp:wrapNone/>
          <wp:docPr id="2" name="Picture 2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2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085" cy="412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Bidi" w:hAnsiTheme="majorBidi" w:cstheme="majorBidi"/>
        <w:noProof/>
      </w:rPr>
      <w:drawing>
        <wp:anchor distT="0" distB="0" distL="114300" distR="114300" simplePos="0" relativeHeight="251658240" behindDoc="1" locked="0" layoutInCell="1" allowOverlap="1" wp14:anchorId="0D1A1BD7" wp14:editId="3DAACF90">
          <wp:simplePos x="0" y="0"/>
          <wp:positionH relativeFrom="margin">
            <wp:posOffset>-289560</wp:posOffset>
          </wp:positionH>
          <wp:positionV relativeFrom="paragraph">
            <wp:posOffset>-332105</wp:posOffset>
          </wp:positionV>
          <wp:extent cx="487045" cy="674370"/>
          <wp:effectExtent l="0" t="0" r="8255" b="0"/>
          <wp:wrapTight wrapText="bothSides">
            <wp:wrapPolygon edited="0">
              <wp:start x="6759" y="0"/>
              <wp:lineTo x="2535" y="3051"/>
              <wp:lineTo x="0" y="6712"/>
              <wp:lineTo x="0" y="20746"/>
              <wp:lineTo x="21121" y="20746"/>
              <wp:lineTo x="21121" y="4881"/>
              <wp:lineTo x="15207" y="0"/>
              <wp:lineTo x="6759" y="0"/>
            </wp:wrapPolygon>
          </wp:wrapTight>
          <wp:docPr id="1" name="Picture 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" name="du logo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7045" cy="674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94A716" w14:textId="77777777" w:rsidR="004A036B" w:rsidRPr="00415F75" w:rsidRDefault="004A036B" w:rsidP="00A37392">
    <w:pPr>
      <w:autoSpaceDE w:val="0"/>
      <w:autoSpaceDN w:val="0"/>
      <w:adjustRightInd w:val="0"/>
      <w:rPr>
        <w:rFonts w:asciiTheme="majorBidi" w:hAnsiTheme="majorBidi" w:cstheme="majorBidi"/>
        <w:sz w:val="18"/>
        <w:szCs w:val="18"/>
      </w:rPr>
    </w:pPr>
    <w:r w:rsidRPr="00415F75">
      <w:rPr>
        <w:rFonts w:asciiTheme="majorBidi" w:hAnsiTheme="majorBidi" w:cstheme="majorBidi"/>
        <w:sz w:val="18"/>
        <w:szCs w:val="18"/>
      </w:rPr>
      <w:t>The 1</w:t>
    </w:r>
    <w:r w:rsidRPr="00415F75">
      <w:rPr>
        <w:rFonts w:asciiTheme="majorBidi" w:hAnsiTheme="majorBidi" w:cstheme="majorBidi"/>
        <w:sz w:val="18"/>
        <w:szCs w:val="18"/>
        <w:vertAlign w:val="superscript"/>
      </w:rPr>
      <w:t>st</w:t>
    </w:r>
    <w:r w:rsidRPr="00415F75">
      <w:rPr>
        <w:rFonts w:asciiTheme="majorBidi" w:hAnsiTheme="majorBidi" w:cstheme="majorBidi"/>
        <w:sz w:val="18"/>
        <w:szCs w:val="18"/>
      </w:rPr>
      <w:t xml:space="preserve"> International and 3</w:t>
    </w:r>
    <w:r w:rsidRPr="00415F75">
      <w:rPr>
        <w:rFonts w:asciiTheme="majorBidi" w:hAnsiTheme="majorBidi" w:cstheme="majorBidi"/>
        <w:sz w:val="18"/>
        <w:szCs w:val="18"/>
        <w:vertAlign w:val="superscript"/>
      </w:rPr>
      <w:t>rd</w:t>
    </w:r>
    <w:r w:rsidRPr="00415F75">
      <w:rPr>
        <w:rFonts w:asciiTheme="majorBidi" w:hAnsiTheme="majorBidi" w:cstheme="majorBidi"/>
        <w:sz w:val="18"/>
        <w:szCs w:val="18"/>
      </w:rPr>
      <w:t xml:space="preserve"> National Conference on Biomathematics</w:t>
    </w:r>
    <w:r>
      <w:rPr>
        <w:rFonts w:asciiTheme="majorBidi" w:hAnsiTheme="majorBidi" w:cstheme="majorBidi"/>
        <w:sz w:val="18"/>
        <w:szCs w:val="18"/>
      </w:rPr>
      <w:t xml:space="preserve"> - 19-21 January 2022 </w:t>
    </w:r>
    <w:r w:rsidRPr="00415F75">
      <w:rPr>
        <w:rFonts w:asciiTheme="majorBidi" w:hAnsiTheme="majorBidi" w:cstheme="majorBidi"/>
        <w:sz w:val="18"/>
        <w:szCs w:val="18"/>
      </w:rPr>
      <w:t xml:space="preserve">- </w:t>
    </w:r>
    <w:proofErr w:type="spellStart"/>
    <w:r w:rsidRPr="00415F75">
      <w:rPr>
        <w:rFonts w:asciiTheme="majorBidi" w:hAnsiTheme="majorBidi" w:cstheme="majorBidi"/>
        <w:sz w:val="18"/>
        <w:szCs w:val="18"/>
      </w:rPr>
      <w:t>Damghan</w:t>
    </w:r>
    <w:proofErr w:type="spellEnd"/>
    <w:r w:rsidRPr="00415F75">
      <w:rPr>
        <w:rFonts w:asciiTheme="majorBidi" w:hAnsiTheme="majorBidi" w:cstheme="majorBidi"/>
        <w:sz w:val="18"/>
        <w:szCs w:val="18"/>
      </w:rPr>
      <w:t xml:space="preserve"> University, Iran</w:t>
    </w:r>
    <w:r>
      <w:rPr>
        <w:rFonts w:asciiTheme="majorBidi" w:hAnsiTheme="majorBidi" w:cstheme="majorBidi"/>
        <w:sz w:val="18"/>
        <w:szCs w:val="18"/>
      </w:rPr>
      <w:t>.</w:t>
    </w:r>
  </w:p>
  <w:p w14:paraId="16DAC0B9" w14:textId="77777777" w:rsidR="004A036B" w:rsidRPr="00271D8B" w:rsidRDefault="004A036B" w:rsidP="00271D8B">
    <w:pPr>
      <w:autoSpaceDE w:val="0"/>
      <w:autoSpaceDN w:val="0"/>
      <w:adjustRightInd w:val="0"/>
      <w:jc w:val="start"/>
      <w:rPr>
        <w:rFonts w:ascii="Arial-BoldMT" w:hAnsi="Arial-BoldMT" w:cs="Arial-BoldMT"/>
        <w:sz w:val="16"/>
        <w:szCs w:val="16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FFFFFF1D"/>
    <w:multiLevelType w:val="multilevel"/>
    <w:tmpl w:val="7A36CE9E"/>
    <w:lvl w:ilvl="0">
      <w:start w:val="1"/>
      <w:numFmt w:val="bullet"/>
      <w:lvlText w:val=""/>
      <w:lvlJc w:val="start"/>
      <w:pPr>
        <w:tabs>
          <w:tab w:val="num" w:pos="0pt"/>
        </w:tabs>
        <w:ind w:start="0pt" w:firstLine="0pt"/>
      </w:pPr>
      <w:rPr>
        <w:rFonts w:ascii="Symbol" w:hAnsi="Symbol" w:hint="default"/>
      </w:rPr>
    </w:lvl>
    <w:lvl w:ilvl="1">
      <w:start w:val="1"/>
      <w:numFmt w:val="bullet"/>
      <w:lvlText w:val=""/>
      <w:lvlJc w:val="start"/>
      <w:pPr>
        <w:tabs>
          <w:tab w:val="num" w:pos="36pt"/>
        </w:tabs>
        <w:ind w:start="54pt" w:hanging="18pt"/>
      </w:pPr>
      <w:rPr>
        <w:rFonts w:ascii="Symbol" w:hAnsi="Symbol" w:hint="default"/>
      </w:rPr>
    </w:lvl>
    <w:lvl w:ilvl="2">
      <w:start w:val="1"/>
      <w:numFmt w:val="bullet"/>
      <w:lvlText w:val="o"/>
      <w:lvlJc w:val="start"/>
      <w:pPr>
        <w:tabs>
          <w:tab w:val="num" w:pos="72pt"/>
        </w:tabs>
        <w:ind w:start="90pt" w:hanging="18pt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start"/>
      <w:pPr>
        <w:tabs>
          <w:tab w:val="num" w:pos="108pt"/>
        </w:tabs>
        <w:ind w:start="126pt" w:hanging="18pt"/>
      </w:pPr>
      <w:rPr>
        <w:rFonts w:ascii="Wingdings" w:hAnsi="Wingdings" w:hint="default"/>
      </w:rPr>
    </w:lvl>
    <w:lvl w:ilvl="4">
      <w:start w:val="1"/>
      <w:numFmt w:val="bullet"/>
      <w:lvlText w:val=""/>
      <w:lvlJc w:val="start"/>
      <w:pPr>
        <w:tabs>
          <w:tab w:val="num" w:pos="144pt"/>
        </w:tabs>
        <w:ind w:start="162pt" w:hanging="18pt"/>
      </w:pPr>
      <w:rPr>
        <w:rFonts w:ascii="Wingdings" w:hAnsi="Wingdings" w:hint="default"/>
      </w:rPr>
    </w:lvl>
    <w:lvl w:ilvl="5">
      <w:start w:val="1"/>
      <w:numFmt w:val="bullet"/>
      <w:lvlText w:val=""/>
      <w:lvlJc w:val="start"/>
      <w:pPr>
        <w:tabs>
          <w:tab w:val="num" w:pos="180pt"/>
        </w:tabs>
        <w:ind w:start="198pt" w:hanging="18pt"/>
      </w:pPr>
      <w:rPr>
        <w:rFonts w:ascii="Symbol" w:hAnsi="Symbol" w:hint="default"/>
      </w:rPr>
    </w:lvl>
    <w:lvl w:ilvl="6">
      <w:start w:val="1"/>
      <w:numFmt w:val="bullet"/>
      <w:lvlText w:val="o"/>
      <w:lvlJc w:val="start"/>
      <w:pPr>
        <w:tabs>
          <w:tab w:val="num" w:pos="216pt"/>
        </w:tabs>
        <w:ind w:start="234pt" w:hanging="18pt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start"/>
      <w:pPr>
        <w:tabs>
          <w:tab w:val="num" w:pos="252pt"/>
        </w:tabs>
        <w:ind w:start="270pt" w:hanging="18pt"/>
      </w:pPr>
      <w:rPr>
        <w:rFonts w:ascii="Wingdings" w:hAnsi="Wingdings" w:hint="default"/>
      </w:rPr>
    </w:lvl>
    <w:lvl w:ilvl="8">
      <w:start w:val="1"/>
      <w:numFmt w:val="bullet"/>
      <w:lvlText w:val=""/>
      <w:lvlJc w:val="start"/>
      <w:pPr>
        <w:tabs>
          <w:tab w:val="num" w:pos="288pt"/>
        </w:tabs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629BEE"/>
    <w:lvl w:ilvl="0">
      <w:start w:val="1"/>
      <w:numFmt w:val="decimal"/>
      <w:lvlText w:val="%1."/>
      <w:lvlJc w:val="start"/>
      <w:pPr>
        <w:tabs>
          <w:tab w:val="num" w:pos="74.60pt"/>
        </w:tabs>
        <w:ind w:start="74.60pt" w:hanging="18pt"/>
      </w:pPr>
    </w:lvl>
  </w:abstractNum>
  <w:abstractNum w:abstractNumId="2" w15:restartNumberingAfterBreak="0">
    <w:nsid w:val="FFFFFF7D"/>
    <w:multiLevelType w:val="singleLevel"/>
    <w:tmpl w:val="2648E1C4"/>
    <w:lvl w:ilvl="0">
      <w:start w:val="1"/>
      <w:numFmt w:val="decimal"/>
      <w:lvlText w:val="%1."/>
      <w:lvlJc w:val="start"/>
      <w:pPr>
        <w:tabs>
          <w:tab w:val="num" w:pos="60.45pt"/>
        </w:tabs>
        <w:ind w:start="60.45pt" w:hanging="18pt"/>
      </w:pPr>
    </w:lvl>
  </w:abstractNum>
  <w:abstractNum w:abstractNumId="3" w15:restartNumberingAfterBreak="0">
    <w:nsid w:val="FFFFFF7E"/>
    <w:multiLevelType w:val="singleLevel"/>
    <w:tmpl w:val="9D38DB54"/>
    <w:lvl w:ilvl="0">
      <w:start w:val="1"/>
      <w:numFmt w:val="decimal"/>
      <w:lvlText w:val="%1."/>
      <w:lvlJc w:val="start"/>
      <w:pPr>
        <w:tabs>
          <w:tab w:val="num" w:pos="46.30pt"/>
        </w:tabs>
        <w:ind w:start="46.30pt" w:hanging="18pt"/>
      </w:pPr>
    </w:lvl>
  </w:abstractNum>
  <w:abstractNum w:abstractNumId="4" w15:restartNumberingAfterBreak="0">
    <w:nsid w:val="FFFFFF7F"/>
    <w:multiLevelType w:val="singleLevel"/>
    <w:tmpl w:val="632C24E2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5" w15:restartNumberingAfterBreak="0">
    <w:nsid w:val="FFFFFF80"/>
    <w:multiLevelType w:val="singleLevel"/>
    <w:tmpl w:val="82268A14"/>
    <w:lvl w:ilvl="0">
      <w:start w:val="1"/>
      <w:numFmt w:val="bullet"/>
      <w:lvlText w:val=""/>
      <w:lvlJc w:val="start"/>
      <w:pPr>
        <w:tabs>
          <w:tab w:val="num" w:pos="74.60pt"/>
        </w:tabs>
        <w:ind w:start="74.60pt" w:hanging="18pt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C0E77FE"/>
    <w:lvl w:ilvl="0">
      <w:start w:val="1"/>
      <w:numFmt w:val="bullet"/>
      <w:lvlText w:val=""/>
      <w:lvlJc w:val="start"/>
      <w:pPr>
        <w:tabs>
          <w:tab w:val="num" w:pos="60.45pt"/>
        </w:tabs>
        <w:ind w:start="60.45pt" w:hanging="18pt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74639B8"/>
    <w:lvl w:ilvl="0">
      <w:start w:val="1"/>
      <w:numFmt w:val="bullet"/>
      <w:lvlText w:val=""/>
      <w:lvlJc w:val="start"/>
      <w:pPr>
        <w:tabs>
          <w:tab w:val="num" w:pos="46.30pt"/>
        </w:tabs>
        <w:ind w:start="46.30pt" w:hanging="18pt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1ACC408"/>
    <w:lvl w:ilvl="0">
      <w:start w:val="1"/>
      <w:numFmt w:val="bullet"/>
      <w:lvlText w:val=""/>
      <w:lvlJc w:val="start"/>
      <w:pPr>
        <w:tabs>
          <w:tab w:val="num" w:pos="32.15pt"/>
        </w:tabs>
        <w:ind w:start="32.15pt" w:hanging="18pt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29E8DFE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10" w15:restartNumberingAfterBreak="0">
    <w:nsid w:val="FFFFFF89"/>
    <w:multiLevelType w:val="singleLevel"/>
    <w:tmpl w:val="EA847AFE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11" w15:restartNumberingAfterBreak="0">
    <w:nsid w:val="1E177E97"/>
    <w:multiLevelType w:val="hybridMultilevel"/>
    <w:tmpl w:val="A6463BCE"/>
    <w:lvl w:ilvl="0" w:tplc="04140013">
      <w:start w:val="1"/>
      <w:numFmt w:val="upperRoman"/>
      <w:lvlText w:val="%1."/>
      <w:lvlJc w:val="end"/>
      <w:pPr>
        <w:ind w:start="46.80pt" w:hanging="18pt"/>
      </w:pPr>
    </w:lvl>
    <w:lvl w:ilvl="1" w:tplc="04140019" w:tentative="1">
      <w:start w:val="1"/>
      <w:numFmt w:val="lowerLetter"/>
      <w:lvlText w:val="%2."/>
      <w:lvlJc w:val="start"/>
      <w:pPr>
        <w:ind w:start="82.80pt" w:hanging="18pt"/>
      </w:pPr>
    </w:lvl>
    <w:lvl w:ilvl="2" w:tplc="0414001B" w:tentative="1">
      <w:start w:val="1"/>
      <w:numFmt w:val="lowerRoman"/>
      <w:lvlText w:val="%3."/>
      <w:lvlJc w:val="end"/>
      <w:pPr>
        <w:ind w:start="118.80pt" w:hanging="9pt"/>
      </w:pPr>
    </w:lvl>
    <w:lvl w:ilvl="3" w:tplc="0414000F" w:tentative="1">
      <w:start w:val="1"/>
      <w:numFmt w:val="decimal"/>
      <w:lvlText w:val="%4."/>
      <w:lvlJc w:val="start"/>
      <w:pPr>
        <w:ind w:start="154.80pt" w:hanging="18pt"/>
      </w:pPr>
    </w:lvl>
    <w:lvl w:ilvl="4" w:tplc="04140019" w:tentative="1">
      <w:start w:val="1"/>
      <w:numFmt w:val="lowerLetter"/>
      <w:lvlText w:val="%5."/>
      <w:lvlJc w:val="start"/>
      <w:pPr>
        <w:ind w:start="190.80pt" w:hanging="18pt"/>
      </w:pPr>
    </w:lvl>
    <w:lvl w:ilvl="5" w:tplc="0414001B" w:tentative="1">
      <w:start w:val="1"/>
      <w:numFmt w:val="lowerRoman"/>
      <w:lvlText w:val="%6."/>
      <w:lvlJc w:val="end"/>
      <w:pPr>
        <w:ind w:start="226.80pt" w:hanging="9pt"/>
      </w:pPr>
    </w:lvl>
    <w:lvl w:ilvl="6" w:tplc="0414000F" w:tentative="1">
      <w:start w:val="1"/>
      <w:numFmt w:val="decimal"/>
      <w:lvlText w:val="%7."/>
      <w:lvlJc w:val="start"/>
      <w:pPr>
        <w:ind w:start="262.80pt" w:hanging="18pt"/>
      </w:pPr>
    </w:lvl>
    <w:lvl w:ilvl="7" w:tplc="04140019" w:tentative="1">
      <w:start w:val="1"/>
      <w:numFmt w:val="lowerLetter"/>
      <w:lvlText w:val="%8."/>
      <w:lvlJc w:val="start"/>
      <w:pPr>
        <w:ind w:start="298.80pt" w:hanging="18pt"/>
      </w:pPr>
    </w:lvl>
    <w:lvl w:ilvl="8" w:tplc="0414001B" w:tentative="1">
      <w:start w:val="1"/>
      <w:numFmt w:val="lowerRoman"/>
      <w:lvlText w:val="%9."/>
      <w:lvlJc w:val="end"/>
      <w:pPr>
        <w:ind w:start="334.80pt" w:hanging="9pt"/>
      </w:pPr>
    </w:lvl>
  </w:abstractNum>
  <w:abstractNum w:abstractNumId="12" w15:restartNumberingAfterBreak="0">
    <w:nsid w:val="20AF0333"/>
    <w:multiLevelType w:val="hybridMultilevel"/>
    <w:tmpl w:val="CB0E7F4E"/>
    <w:lvl w:ilvl="0" w:tplc="E09099E0">
      <w:start w:val="1"/>
      <w:numFmt w:val="lowerLetter"/>
      <w:lvlText w:val="%1."/>
      <w:lvlJc w:val="start"/>
      <w:pPr>
        <w:tabs>
          <w:tab w:val="num" w:pos="36pt"/>
        </w:tabs>
        <w:ind w:start="36pt" w:hanging="18pt"/>
      </w:pPr>
      <w:rPr>
        <w:rFonts w:cs="Times New Roman" w:hint="default"/>
        <w:i w:val="0"/>
        <w:iCs w:val="0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3" w15:restartNumberingAfterBreak="0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start"/>
      <w:pPr>
        <w:tabs>
          <w:tab w:val="num" w:pos="32.40pt"/>
        </w:tabs>
        <w:ind w:firstLine="14.40pt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4" w15:restartNumberingAfterBreak="0">
    <w:nsid w:val="37660336"/>
    <w:multiLevelType w:val="hybridMultilevel"/>
    <w:tmpl w:val="754EAC84"/>
    <w:lvl w:ilvl="0" w:tplc="C46877EA">
      <w:start w:val="1"/>
      <w:numFmt w:val="bullet"/>
      <w:pStyle w:val="bulletlist"/>
      <w:lvlText w:val=""/>
      <w:lvlJc w:val="start"/>
      <w:pPr>
        <w:tabs>
          <w:tab w:val="num" w:pos="32.40pt"/>
        </w:tabs>
        <w:ind w:start="32.40pt" w:hanging="18pt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9E54FC6"/>
    <w:multiLevelType w:val="singleLevel"/>
    <w:tmpl w:val="5B7288D4"/>
    <w:lvl w:ilvl="0">
      <w:start w:val="14"/>
      <w:numFmt w:val="decimal"/>
      <w:lvlText w:val="%1"/>
      <w:lvlJc w:val="start"/>
      <w:pPr>
        <w:tabs>
          <w:tab w:val="num" w:pos="36pt"/>
        </w:tabs>
        <w:ind w:start="36pt" w:hanging="18pt"/>
      </w:pPr>
      <w:rPr>
        <w:rFonts w:cs="Times New Roman" w:hint="default"/>
      </w:rPr>
    </w:lvl>
  </w:abstractNum>
  <w:abstractNum w:abstractNumId="16" w15:restartNumberingAfterBreak="0">
    <w:nsid w:val="4189603E"/>
    <w:multiLevelType w:val="multilevel"/>
    <w:tmpl w:val="0AB06E12"/>
    <w:lvl w:ilvl="0">
      <w:start w:val="1"/>
      <w:numFmt w:val="upperRoman"/>
      <w:pStyle w:val="Heading1"/>
      <w:lvlText w:val="%1."/>
      <w:lvlJc w:val="center"/>
      <w:pPr>
        <w:tabs>
          <w:tab w:val="num" w:pos="28.80pt"/>
        </w:tabs>
        <w:ind w:firstLine="10.80pt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start"/>
      <w:pPr>
        <w:tabs>
          <w:tab w:val="num" w:pos="18pt"/>
        </w:tabs>
        <w:ind w:start="14.40pt" w:hanging="14.40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)"/>
      <w:lvlJc w:val="start"/>
      <w:pPr>
        <w:tabs>
          <w:tab w:val="num" w:pos="27pt"/>
        </w:tabs>
        <w:ind w:firstLine="9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Heading4"/>
      <w:lvlText w:val="%4)"/>
      <w:lvlJc w:val="start"/>
      <w:pPr>
        <w:tabs>
          <w:tab w:val="num" w:pos="31.50pt"/>
        </w:tabs>
        <w:ind w:firstLine="18pt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start"/>
      <w:pPr>
        <w:tabs>
          <w:tab w:val="num" w:pos="162pt"/>
        </w:tabs>
        <w:ind w:start="144pt"/>
      </w:pPr>
      <w:rPr>
        <w:rFonts w:cs="Times New Roman" w:hint="default"/>
      </w:rPr>
    </w:lvl>
    <w:lvl w:ilvl="5">
      <w:start w:val="1"/>
      <w:numFmt w:val="lowerLetter"/>
      <w:lvlText w:val="(%6)"/>
      <w:lvlJc w:val="start"/>
      <w:pPr>
        <w:tabs>
          <w:tab w:val="num" w:pos="198pt"/>
        </w:tabs>
        <w:ind w:start="180pt"/>
      </w:pPr>
      <w:rPr>
        <w:rFonts w:cs="Times New Roman" w:hint="default"/>
      </w:rPr>
    </w:lvl>
    <w:lvl w:ilvl="6">
      <w:start w:val="1"/>
      <w:numFmt w:val="lowerRoman"/>
      <w:lvlText w:val="(%7)"/>
      <w:lvlJc w:val="start"/>
      <w:pPr>
        <w:tabs>
          <w:tab w:val="num" w:pos="234pt"/>
        </w:tabs>
        <w:ind w:start="216pt"/>
      </w:pPr>
      <w:rPr>
        <w:rFonts w:cs="Times New Roman" w:hint="default"/>
      </w:rPr>
    </w:lvl>
    <w:lvl w:ilvl="7">
      <w:start w:val="1"/>
      <w:numFmt w:val="lowerLetter"/>
      <w:lvlText w:val="(%8)"/>
      <w:lvlJc w:val="start"/>
      <w:pPr>
        <w:tabs>
          <w:tab w:val="num" w:pos="270pt"/>
        </w:tabs>
        <w:ind w:start="252pt"/>
      </w:pPr>
      <w:rPr>
        <w:rFonts w:cs="Times New Roman" w:hint="default"/>
      </w:rPr>
    </w:lvl>
    <w:lvl w:ilvl="8">
      <w:start w:val="1"/>
      <w:numFmt w:val="lowerRoman"/>
      <w:lvlText w:val="(%9)"/>
      <w:lvlJc w:val="start"/>
      <w:pPr>
        <w:tabs>
          <w:tab w:val="num" w:pos="306pt"/>
        </w:tabs>
        <w:ind w:start="288pt"/>
      </w:pPr>
      <w:rPr>
        <w:rFonts w:cs="Times New Roman" w:hint="default"/>
      </w:rPr>
    </w:lvl>
  </w:abstractNum>
  <w:abstractNum w:abstractNumId="17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end"/>
      <w:pPr>
        <w:ind w:start="20.90pt" w:hanging="18pt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%"/>
        <w:kern w:val="0"/>
        <w:position w:val="0"/>
        <w:sz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8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start"/>
      <w:pPr>
        <w:tabs>
          <w:tab w:val="num" w:pos="18pt"/>
        </w:tabs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19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start"/>
      <w:pPr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20" w15:restartNumberingAfterBreak="0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start"/>
      <w:pPr>
        <w:tabs>
          <w:tab w:val="num" w:pos="121.50pt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14"/>
  </w:num>
  <w:num w:numId="2">
    <w:abstractNumId w:val="19"/>
  </w:num>
  <w:num w:numId="3">
    <w:abstractNumId w:val="13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8"/>
  </w:num>
  <w:num w:numId="9">
    <w:abstractNumId w:val="20"/>
  </w:num>
  <w:num w:numId="10">
    <w:abstractNumId w:val="15"/>
  </w:num>
  <w:num w:numId="11">
    <w:abstractNumId w:val="12"/>
  </w:num>
  <w:num w:numId="12">
    <w:abstractNumId w:val="11"/>
  </w:num>
  <w:num w:numId="13">
    <w:abstractNumId w:val="0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%"/>
  <w:embedSystemFonts/>
  <w:proofState w:spelling="clean" w:grammar="clean"/>
  <w:defaultTabStop w:val="36pt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3D9"/>
    <w:rsid w:val="00010978"/>
    <w:rsid w:val="0002099C"/>
    <w:rsid w:val="00025C5A"/>
    <w:rsid w:val="00046D19"/>
    <w:rsid w:val="0004781E"/>
    <w:rsid w:val="0008758A"/>
    <w:rsid w:val="000A52DB"/>
    <w:rsid w:val="000C00B2"/>
    <w:rsid w:val="000C0550"/>
    <w:rsid w:val="000C1E68"/>
    <w:rsid w:val="000E45A3"/>
    <w:rsid w:val="00112B74"/>
    <w:rsid w:val="001150CA"/>
    <w:rsid w:val="001853FA"/>
    <w:rsid w:val="00191B27"/>
    <w:rsid w:val="001A22CB"/>
    <w:rsid w:val="001A2EFD"/>
    <w:rsid w:val="001A3B3D"/>
    <w:rsid w:val="001B67DC"/>
    <w:rsid w:val="001D58D0"/>
    <w:rsid w:val="001E4565"/>
    <w:rsid w:val="001E4C0E"/>
    <w:rsid w:val="002254A9"/>
    <w:rsid w:val="00233D97"/>
    <w:rsid w:val="002347A2"/>
    <w:rsid w:val="00243C3D"/>
    <w:rsid w:val="00253C8B"/>
    <w:rsid w:val="002664E6"/>
    <w:rsid w:val="00271D8B"/>
    <w:rsid w:val="002777D2"/>
    <w:rsid w:val="002850E3"/>
    <w:rsid w:val="00287FF4"/>
    <w:rsid w:val="002B2185"/>
    <w:rsid w:val="002B618E"/>
    <w:rsid w:val="002B793B"/>
    <w:rsid w:val="002C5D1B"/>
    <w:rsid w:val="002F6B53"/>
    <w:rsid w:val="00301DCE"/>
    <w:rsid w:val="003324C0"/>
    <w:rsid w:val="00333036"/>
    <w:rsid w:val="00354FCF"/>
    <w:rsid w:val="00355436"/>
    <w:rsid w:val="003658B8"/>
    <w:rsid w:val="00365EB6"/>
    <w:rsid w:val="00382406"/>
    <w:rsid w:val="00383384"/>
    <w:rsid w:val="00384C81"/>
    <w:rsid w:val="00394D5C"/>
    <w:rsid w:val="003A19E2"/>
    <w:rsid w:val="003A2BB4"/>
    <w:rsid w:val="003A644E"/>
    <w:rsid w:val="003B2B40"/>
    <w:rsid w:val="003B4E04"/>
    <w:rsid w:val="003D2DF2"/>
    <w:rsid w:val="003D4A3E"/>
    <w:rsid w:val="003F5A08"/>
    <w:rsid w:val="00420716"/>
    <w:rsid w:val="004325FB"/>
    <w:rsid w:val="00434D19"/>
    <w:rsid w:val="004432BA"/>
    <w:rsid w:val="0044407E"/>
    <w:rsid w:val="00447BB9"/>
    <w:rsid w:val="0046031D"/>
    <w:rsid w:val="00462013"/>
    <w:rsid w:val="004728FA"/>
    <w:rsid w:val="00473AC9"/>
    <w:rsid w:val="00473BDE"/>
    <w:rsid w:val="004A036B"/>
    <w:rsid w:val="004B4363"/>
    <w:rsid w:val="004C667C"/>
    <w:rsid w:val="004C694C"/>
    <w:rsid w:val="004D3B09"/>
    <w:rsid w:val="004D72B5"/>
    <w:rsid w:val="004D7891"/>
    <w:rsid w:val="005156EC"/>
    <w:rsid w:val="00520E77"/>
    <w:rsid w:val="005216C4"/>
    <w:rsid w:val="00533F1D"/>
    <w:rsid w:val="00551B7F"/>
    <w:rsid w:val="00562210"/>
    <w:rsid w:val="0056610F"/>
    <w:rsid w:val="00570ECD"/>
    <w:rsid w:val="00575BCA"/>
    <w:rsid w:val="00590425"/>
    <w:rsid w:val="005A1725"/>
    <w:rsid w:val="005A4AE7"/>
    <w:rsid w:val="005B0344"/>
    <w:rsid w:val="005B520E"/>
    <w:rsid w:val="005B6757"/>
    <w:rsid w:val="005C1C8B"/>
    <w:rsid w:val="005E2800"/>
    <w:rsid w:val="00605825"/>
    <w:rsid w:val="00620111"/>
    <w:rsid w:val="00622E49"/>
    <w:rsid w:val="006321EC"/>
    <w:rsid w:val="006423C3"/>
    <w:rsid w:val="00645D22"/>
    <w:rsid w:val="0064688F"/>
    <w:rsid w:val="00651A08"/>
    <w:rsid w:val="006521C1"/>
    <w:rsid w:val="00653862"/>
    <w:rsid w:val="00654204"/>
    <w:rsid w:val="00670434"/>
    <w:rsid w:val="00677B17"/>
    <w:rsid w:val="00687035"/>
    <w:rsid w:val="00696FD9"/>
    <w:rsid w:val="006A29BB"/>
    <w:rsid w:val="006B6B66"/>
    <w:rsid w:val="006C0C76"/>
    <w:rsid w:val="006C598B"/>
    <w:rsid w:val="006D0581"/>
    <w:rsid w:val="006F6D3D"/>
    <w:rsid w:val="007036D4"/>
    <w:rsid w:val="00715BEA"/>
    <w:rsid w:val="00740EEA"/>
    <w:rsid w:val="00752578"/>
    <w:rsid w:val="00757411"/>
    <w:rsid w:val="00794804"/>
    <w:rsid w:val="00797151"/>
    <w:rsid w:val="007B33F1"/>
    <w:rsid w:val="007B64DB"/>
    <w:rsid w:val="007B6DDA"/>
    <w:rsid w:val="007C0308"/>
    <w:rsid w:val="007C2FF2"/>
    <w:rsid w:val="007D528B"/>
    <w:rsid w:val="007D6232"/>
    <w:rsid w:val="007D6428"/>
    <w:rsid w:val="007D696A"/>
    <w:rsid w:val="007F1F99"/>
    <w:rsid w:val="007F4931"/>
    <w:rsid w:val="007F768F"/>
    <w:rsid w:val="008048FF"/>
    <w:rsid w:val="0080791D"/>
    <w:rsid w:val="00807FCF"/>
    <w:rsid w:val="00825130"/>
    <w:rsid w:val="00831691"/>
    <w:rsid w:val="00836367"/>
    <w:rsid w:val="00844500"/>
    <w:rsid w:val="0085166E"/>
    <w:rsid w:val="008609AF"/>
    <w:rsid w:val="008617E6"/>
    <w:rsid w:val="00873603"/>
    <w:rsid w:val="00890A25"/>
    <w:rsid w:val="008A2C7D"/>
    <w:rsid w:val="008A47DF"/>
    <w:rsid w:val="008A7A92"/>
    <w:rsid w:val="008B6524"/>
    <w:rsid w:val="008C4B23"/>
    <w:rsid w:val="008D10B6"/>
    <w:rsid w:val="008D55CC"/>
    <w:rsid w:val="008E3807"/>
    <w:rsid w:val="008F6E2C"/>
    <w:rsid w:val="00917A57"/>
    <w:rsid w:val="00923138"/>
    <w:rsid w:val="009303D9"/>
    <w:rsid w:val="00933C64"/>
    <w:rsid w:val="00943014"/>
    <w:rsid w:val="00945D68"/>
    <w:rsid w:val="00972203"/>
    <w:rsid w:val="009C1A6F"/>
    <w:rsid w:val="009D11A9"/>
    <w:rsid w:val="009E37A9"/>
    <w:rsid w:val="009E669A"/>
    <w:rsid w:val="009F1D79"/>
    <w:rsid w:val="00A03E66"/>
    <w:rsid w:val="00A0572A"/>
    <w:rsid w:val="00A059B3"/>
    <w:rsid w:val="00A06EC7"/>
    <w:rsid w:val="00A25AAD"/>
    <w:rsid w:val="00A3357D"/>
    <w:rsid w:val="00A93B5D"/>
    <w:rsid w:val="00A96A7C"/>
    <w:rsid w:val="00AC41E9"/>
    <w:rsid w:val="00AE3409"/>
    <w:rsid w:val="00AE4FE3"/>
    <w:rsid w:val="00AF229B"/>
    <w:rsid w:val="00AF3CDF"/>
    <w:rsid w:val="00B062E4"/>
    <w:rsid w:val="00B11A60"/>
    <w:rsid w:val="00B1595B"/>
    <w:rsid w:val="00B22613"/>
    <w:rsid w:val="00B421A9"/>
    <w:rsid w:val="00B44A76"/>
    <w:rsid w:val="00B55AAF"/>
    <w:rsid w:val="00B659EB"/>
    <w:rsid w:val="00B768D1"/>
    <w:rsid w:val="00B81F2E"/>
    <w:rsid w:val="00BA1025"/>
    <w:rsid w:val="00BA13C6"/>
    <w:rsid w:val="00BA227E"/>
    <w:rsid w:val="00BA62E9"/>
    <w:rsid w:val="00BC3420"/>
    <w:rsid w:val="00BD670B"/>
    <w:rsid w:val="00BE7D3C"/>
    <w:rsid w:val="00BF5FF6"/>
    <w:rsid w:val="00C0207F"/>
    <w:rsid w:val="00C16117"/>
    <w:rsid w:val="00C16638"/>
    <w:rsid w:val="00C3075A"/>
    <w:rsid w:val="00C919A4"/>
    <w:rsid w:val="00C952C5"/>
    <w:rsid w:val="00CA4392"/>
    <w:rsid w:val="00CC393F"/>
    <w:rsid w:val="00CD12A0"/>
    <w:rsid w:val="00D2176E"/>
    <w:rsid w:val="00D260F2"/>
    <w:rsid w:val="00D46C5F"/>
    <w:rsid w:val="00D4747E"/>
    <w:rsid w:val="00D632BE"/>
    <w:rsid w:val="00D72D06"/>
    <w:rsid w:val="00D7522C"/>
    <w:rsid w:val="00D7536F"/>
    <w:rsid w:val="00D76668"/>
    <w:rsid w:val="00D817F1"/>
    <w:rsid w:val="00D90783"/>
    <w:rsid w:val="00D90E7F"/>
    <w:rsid w:val="00DD12DF"/>
    <w:rsid w:val="00DD6856"/>
    <w:rsid w:val="00DF2B7C"/>
    <w:rsid w:val="00DF5417"/>
    <w:rsid w:val="00DF73CB"/>
    <w:rsid w:val="00E07383"/>
    <w:rsid w:val="00E165BC"/>
    <w:rsid w:val="00E3777B"/>
    <w:rsid w:val="00E61E12"/>
    <w:rsid w:val="00E645C7"/>
    <w:rsid w:val="00E663A5"/>
    <w:rsid w:val="00E7596C"/>
    <w:rsid w:val="00E878F2"/>
    <w:rsid w:val="00ED0149"/>
    <w:rsid w:val="00ED5577"/>
    <w:rsid w:val="00EE7801"/>
    <w:rsid w:val="00EF7DE3"/>
    <w:rsid w:val="00F03103"/>
    <w:rsid w:val="00F101E4"/>
    <w:rsid w:val="00F16A98"/>
    <w:rsid w:val="00F271DE"/>
    <w:rsid w:val="00F411AC"/>
    <w:rsid w:val="00F4236B"/>
    <w:rsid w:val="00F4513F"/>
    <w:rsid w:val="00F45146"/>
    <w:rsid w:val="00F627DA"/>
    <w:rsid w:val="00F63308"/>
    <w:rsid w:val="00F7288F"/>
    <w:rsid w:val="00F7388F"/>
    <w:rsid w:val="00F7615C"/>
    <w:rsid w:val="00F8081C"/>
    <w:rsid w:val="00F847A6"/>
    <w:rsid w:val="00F9441B"/>
    <w:rsid w:val="00FA4C32"/>
    <w:rsid w:val="00FB6DE2"/>
    <w:rsid w:val="00FC3F1A"/>
    <w:rsid w:val="00FD55A7"/>
    <w:rsid w:val="00FD7A7A"/>
    <w:rsid w:val="00FE554C"/>
    <w:rsid w:val="00FE7114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/"/>
  <w:listSeparator w:val="؛"/>
  <w14:docId w14:val="3F199A38"/>
  <w15:chartTrackingRefBased/>
  <w15:docId w15:val="{024ECAD1-2323-4B9B-8C03-899AA7F9FF2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center"/>
    </w:pPr>
  </w:style>
  <w:style w:type="paragraph" w:styleId="Heading1">
    <w:name w:val="heading 1"/>
    <w:basedOn w:val="Normal"/>
    <w:next w:val="Normal"/>
    <w:qFormat/>
    <w:rsid w:val="006B6B66"/>
    <w:pPr>
      <w:keepNext/>
      <w:keepLines/>
      <w:numPr>
        <w:numId w:val="4"/>
      </w:numPr>
      <w:tabs>
        <w:tab w:val="start" w:pos="10.80pt"/>
      </w:tabs>
      <w:spacing w:before="8pt" w:after="4pt"/>
      <w:ind w:firstLine="0pt"/>
      <w:outlineLvl w:val="0"/>
    </w:pPr>
    <w:rPr>
      <w:smallCaps/>
      <w:noProof/>
    </w:rPr>
  </w:style>
  <w:style w:type="paragraph" w:styleId="Heading2">
    <w:name w:val="heading 2"/>
    <w:basedOn w:val="Normal"/>
    <w:next w:val="Normal"/>
    <w:qFormat/>
    <w:rsid w:val="00ED0149"/>
    <w:pPr>
      <w:keepNext/>
      <w:keepLines/>
      <w:numPr>
        <w:ilvl w:val="1"/>
        <w:numId w:val="4"/>
      </w:numPr>
      <w:spacing w:before="6pt" w:after="3pt"/>
      <w:jc w:val="star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qFormat/>
    <w:rsid w:val="00794804"/>
    <w:pPr>
      <w:numPr>
        <w:ilvl w:val="2"/>
        <w:numId w:val="4"/>
      </w:numPr>
      <w:spacing w:line="12pt" w:lineRule="exact"/>
      <w:ind w:firstLine="14.40pt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qFormat/>
    <w:rsid w:val="00794804"/>
    <w:pPr>
      <w:numPr>
        <w:ilvl w:val="3"/>
        <w:numId w:val="4"/>
      </w:numPr>
      <w:tabs>
        <w:tab w:val="clear" w:pos="31.50pt"/>
        <w:tab w:val="start" w:pos="36pt"/>
      </w:tabs>
      <w:spacing w:before="2pt" w:after="2pt"/>
      <w:ind w:firstLine="25.20pt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qFormat/>
    <w:pPr>
      <w:tabs>
        <w:tab w:val="start" w:pos="18pt"/>
      </w:tabs>
      <w:spacing w:before="8pt" w:after="4pt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rsid w:val="00972203"/>
    <w:pPr>
      <w:spacing w:after="10pt"/>
      <w:ind w:firstLine="13.60pt"/>
      <w:jc w:val="both"/>
    </w:pPr>
    <w:rPr>
      <w:b/>
      <w:bCs/>
      <w:sz w:val="18"/>
      <w:szCs w:val="18"/>
    </w:rPr>
  </w:style>
  <w:style w:type="paragraph" w:customStyle="1" w:styleId="Affiliation">
    <w:name w:val="Affiliation"/>
    <w:pPr>
      <w:jc w:val="center"/>
    </w:pPr>
  </w:style>
  <w:style w:type="paragraph" w:customStyle="1" w:styleId="Author">
    <w:name w:val="Author"/>
    <w:pPr>
      <w:spacing w:before="18pt" w:after="2pt"/>
      <w:jc w:val="center"/>
    </w:pPr>
    <w:rPr>
      <w:noProof/>
      <w:sz w:val="22"/>
      <w:szCs w:val="22"/>
    </w:rPr>
  </w:style>
  <w:style w:type="paragraph" w:styleId="BodyText">
    <w:name w:val="Body Text"/>
    <w:basedOn w:val="Normal"/>
    <w:link w:val="BodyTextChar"/>
    <w:rsid w:val="00E7596C"/>
    <w:pPr>
      <w:tabs>
        <w:tab w:val="start" w:pos="14.40pt"/>
      </w:tabs>
      <w:spacing w:after="6pt" w:line="11.40pt" w:lineRule="auto"/>
      <w:ind w:firstLine="14.40pt"/>
      <w:jc w:val="both"/>
    </w:pPr>
    <w:rPr>
      <w:spacing w:val="-1"/>
      <w:lang w:val="x-none" w:eastAsia="x-none"/>
    </w:rPr>
  </w:style>
  <w:style w:type="character" w:customStyle="1" w:styleId="BodyTextChar">
    <w:name w:val="Body Text Char"/>
    <w:link w:val="BodyText"/>
    <w:rsid w:val="00E7596C"/>
    <w:rPr>
      <w:spacing w:val="-1"/>
      <w:lang w:val="x-none" w:eastAsia="x-none"/>
    </w:rPr>
  </w:style>
  <w:style w:type="paragraph" w:customStyle="1" w:styleId="bulletlist">
    <w:name w:val="bullet list"/>
    <w:basedOn w:val="BodyText"/>
    <w:rsid w:val="001B67DC"/>
    <w:pPr>
      <w:numPr>
        <w:numId w:val="1"/>
      </w:numPr>
      <w:tabs>
        <w:tab w:val="clear" w:pos="32.40pt"/>
      </w:tabs>
      <w:ind w:start="28.80pt" w:hanging="14.40pt"/>
    </w:pPr>
  </w:style>
  <w:style w:type="paragraph" w:customStyle="1" w:styleId="equation">
    <w:name w:val="equation"/>
    <w:basedOn w:val="Normal"/>
    <w:rsid w:val="008A2C7D"/>
    <w:pPr>
      <w:tabs>
        <w:tab w:val="center" w:pos="126pt"/>
        <w:tab w:val="end" w:pos="252pt"/>
      </w:tabs>
      <w:spacing w:before="12pt" w:after="12pt" w:line="10.80pt" w:lineRule="auto"/>
    </w:pPr>
    <w:rPr>
      <w:rFonts w:ascii="Symbol" w:hAnsi="Symbol" w:cs="Symbol"/>
    </w:rPr>
  </w:style>
  <w:style w:type="paragraph" w:customStyle="1" w:styleId="figurecaption">
    <w:name w:val="figure caption"/>
    <w:rsid w:val="005B0344"/>
    <w:pPr>
      <w:numPr>
        <w:numId w:val="2"/>
      </w:numPr>
      <w:tabs>
        <w:tab w:val="start" w:pos="26.65pt"/>
      </w:tabs>
      <w:spacing w:before="4pt" w:after="10pt"/>
      <w:ind w:start="0pt" w:firstLine="0pt"/>
      <w:jc w:val="both"/>
    </w:pPr>
    <w:rPr>
      <w:noProof/>
      <w:sz w:val="16"/>
      <w:szCs w:val="16"/>
    </w:rPr>
  </w:style>
  <w:style w:type="paragraph" w:customStyle="1" w:styleId="footnote">
    <w:name w:val="footnote"/>
    <w:pPr>
      <w:framePr w:hSpace="9.35pt" w:vSpace="9.35pt" w:wrap="notBeside" w:vAnchor="text" w:hAnchor="page" w:x="306.05pt" w:y="28.85pt"/>
      <w:numPr>
        <w:numId w:val="3"/>
      </w:numPr>
      <w:spacing w:after="2pt"/>
    </w:pPr>
    <w:rPr>
      <w:sz w:val="16"/>
      <w:szCs w:val="16"/>
    </w:rPr>
  </w:style>
  <w:style w:type="paragraph" w:customStyle="1" w:styleId="papersubtitle">
    <w:name w:val="paper subtitle"/>
    <w:pPr>
      <w:spacing w:after="6pt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6pt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numPr>
        <w:numId w:val="8"/>
      </w:numPr>
      <w:spacing w:after="2.50pt" w:line="9pt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30.75pt" w:y="111.95pt"/>
      <w:pBdr>
        <w:top w:val="single" w:sz="4" w:space="2" w:color="auto"/>
      </w:pBdr>
      <w:ind w:firstLine="14.40pt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rsid w:val="005E2800"/>
    <w:pPr>
      <w:numPr>
        <w:numId w:val="24"/>
      </w:numPr>
      <w:spacing w:before="3pt" w:after="1.50pt"/>
      <w:ind w:start="2.90pt" w:hanging="1.45pt"/>
      <w:jc w:val="end"/>
    </w:pPr>
    <w:rPr>
      <w:sz w:val="12"/>
      <w:szCs w:val="12"/>
    </w:rPr>
  </w:style>
  <w:style w:type="paragraph" w:customStyle="1" w:styleId="tablehead">
    <w:name w:val="table head"/>
    <w:pPr>
      <w:numPr>
        <w:numId w:val="9"/>
      </w:numPr>
      <w:spacing w:before="12pt" w:after="6pt" w:line="10.80pt" w:lineRule="auto"/>
      <w:jc w:val="center"/>
    </w:pPr>
    <w:rPr>
      <w:smallCaps/>
      <w:noProof/>
      <w:sz w:val="16"/>
      <w:szCs w:val="16"/>
    </w:rPr>
  </w:style>
  <w:style w:type="paragraph" w:customStyle="1" w:styleId="Keywords">
    <w:name w:val="Keywords"/>
    <w:basedOn w:val="Abstract"/>
    <w:qFormat/>
    <w:rsid w:val="00F9441B"/>
    <w:pPr>
      <w:spacing w:after="6pt"/>
      <w:ind w:firstLine="13.70pt"/>
    </w:pPr>
    <w:rPr>
      <w:i/>
    </w:rPr>
  </w:style>
  <w:style w:type="paragraph" w:styleId="Header">
    <w:name w:val="header"/>
    <w:basedOn w:val="Normal"/>
    <w:link w:val="HeaderChar"/>
    <w:uiPriority w:val="99"/>
    <w:rsid w:val="001A3B3D"/>
    <w:pPr>
      <w:tabs>
        <w:tab w:val="center" w:pos="234pt"/>
        <w:tab w:val="end" w:pos="468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B3D"/>
  </w:style>
  <w:style w:type="paragraph" w:styleId="Footer">
    <w:name w:val="footer"/>
    <w:basedOn w:val="Normal"/>
    <w:link w:val="FooterChar"/>
    <w:rsid w:val="001A3B3D"/>
    <w:pPr>
      <w:tabs>
        <w:tab w:val="center" w:pos="234pt"/>
        <w:tab w:val="end" w:pos="468pt"/>
      </w:tabs>
    </w:pPr>
  </w:style>
  <w:style w:type="character" w:customStyle="1" w:styleId="FooterChar">
    <w:name w:val="Footer Char"/>
    <w:basedOn w:val="DefaultParagraphFont"/>
    <w:link w:val="Footer"/>
    <w:rsid w:val="001A3B3D"/>
  </w:style>
  <w:style w:type="paragraph" w:styleId="NormalWeb">
    <w:name w:val="Normal (Web)"/>
    <w:basedOn w:val="Normal"/>
    <w:uiPriority w:val="99"/>
    <w:unhideWhenUsed/>
    <w:rsid w:val="00253C8B"/>
    <w:pPr>
      <w:spacing w:before="5pt" w:beforeAutospacing="1" w:after="5pt" w:afterAutospacing="1"/>
      <w:jc w:val="start"/>
    </w:pPr>
    <w:rPr>
      <w:rFonts w:eastAsia="Times New Roman"/>
      <w:sz w:val="24"/>
      <w:szCs w:val="24"/>
    </w:rPr>
  </w:style>
  <w:style w:type="table" w:styleId="TableGrid">
    <w:name w:val="Table Grid"/>
    <w:basedOn w:val="TableNormal"/>
    <w:rsid w:val="003A2BB4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C667C"/>
    <w:rPr>
      <w:color w:val="808080"/>
    </w:rPr>
  </w:style>
  <w:style w:type="paragraph" w:styleId="FootnoteText">
    <w:name w:val="footnote text"/>
    <w:basedOn w:val="Normal"/>
    <w:link w:val="FootnoteTextChar"/>
    <w:rsid w:val="00FF34AA"/>
  </w:style>
  <w:style w:type="character" w:customStyle="1" w:styleId="FootnoteTextChar">
    <w:name w:val="Footnote Text Char"/>
    <w:basedOn w:val="DefaultParagraphFont"/>
    <w:link w:val="FootnoteText"/>
    <w:rsid w:val="00FF34AA"/>
  </w:style>
  <w:style w:type="character" w:styleId="FootnoteReference">
    <w:name w:val="footnote reference"/>
    <w:basedOn w:val="DefaultParagraphFont"/>
    <w:rsid w:val="00FF34AA"/>
    <w:rPr>
      <w:vertAlign w:val="superscript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header" Target="header3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5" Type="http://purl.oclc.org/ooxml/officeDocument/relationships/theme" Target="theme/theme1.xml"/><Relationship Id="rId10" Type="http://purl.oclc.org/ooxml/officeDocument/relationships/header" Target="header2.xml"/><Relationship Id="rId4" Type="http://purl.oclc.org/ooxml/officeDocument/relationships/settings" Target="settings.xml"/><Relationship Id="rId9" Type="http://purl.oclc.org/ooxml/officeDocument/relationships/footer" Target="footer1.xml"/><Relationship Id="rId14" Type="http://purl.oclc.org/ooxml/officeDocument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purl.oclc.org/ooxml/officeDocument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purl.oclc.org/ooxml/officeDocument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purl.oclc.org/ooxml/officeDocument/relationships/image" Target="media/image4.jpeg"/><Relationship Id="rId1" Type="http://purl.oclc.org/ooxml/officeDocument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purl.oclc.org/ooxml/officeDocument/relationships/image" Target="media/image6.png"/><Relationship Id="rId1" Type="http://purl.oclc.org/ooxml/officeDocument/relationships/image" Target="media/image5.pn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53455A86-839D-4B52-8077-27503A11F33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529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Title (use style: paper title)</vt:lpstr>
    </vt:vector>
  </TitlesOfParts>
  <Company>IEEE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 (use style: paper title)</dc:title>
  <dc:subject/>
  <dc:creator>IEEE</dc:creator>
  <cp:keywords/>
  <cp:lastModifiedBy>NeGaR</cp:lastModifiedBy>
  <cp:revision>64</cp:revision>
  <dcterms:created xsi:type="dcterms:W3CDTF">2021-07-15T08:04:00Z</dcterms:created>
  <dcterms:modified xsi:type="dcterms:W3CDTF">2021-12-06T20:06:00Z</dcterms:modified>
</cp:coreProperties>
</file>