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2756" w14:textId="77777777" w:rsidR="002F55CF" w:rsidRPr="002F55CF" w:rsidRDefault="0022246B" w:rsidP="002F55CF">
      <w:pPr>
        <w:bidi/>
        <w:jc w:val="center"/>
        <w:rPr>
          <w:rFonts w:cs="B Nazanin"/>
          <w:b/>
          <w:bCs/>
          <w:i w:val="0"/>
          <w:iCs w:val="0"/>
          <w:rtl/>
          <w:lang w:bidi="fa-IR"/>
        </w:rPr>
      </w:pPr>
      <w:r w:rsidRPr="002F55CF">
        <w:rPr>
          <w:rFonts w:cs="B Nazanin" w:hint="cs"/>
          <w:b/>
          <w:bCs/>
          <w:i w:val="0"/>
          <w:iCs w:val="0"/>
          <w:rtl/>
          <w:lang w:bidi="fa-IR"/>
        </w:rPr>
        <w:t xml:space="preserve">تحلیل عنصر حیوان با برابر انگاری سه الگوی </w:t>
      </w:r>
      <w:r w:rsidR="002F55CF" w:rsidRPr="002F55CF">
        <w:rPr>
          <w:rFonts w:cs="Cambria" w:hint="cs"/>
          <w:b/>
          <w:bCs/>
          <w:i w:val="0"/>
          <w:iCs w:val="0"/>
          <w:rtl/>
          <w:lang w:bidi="fa-IR"/>
        </w:rPr>
        <w:t>"</w:t>
      </w:r>
      <w:r w:rsidRPr="002F55CF">
        <w:rPr>
          <w:rFonts w:cs="B Nazanin" w:hint="cs"/>
          <w:b/>
          <w:bCs/>
          <w:i w:val="0"/>
          <w:iCs w:val="0"/>
          <w:rtl/>
          <w:lang w:bidi="fa-IR"/>
        </w:rPr>
        <w:t>فرهنگ_ طبیعت</w:t>
      </w:r>
      <w:r w:rsidR="002F55CF" w:rsidRPr="002F55CF">
        <w:rPr>
          <w:rFonts w:cs="Cambria" w:hint="cs"/>
          <w:b/>
          <w:bCs/>
          <w:i w:val="0"/>
          <w:iCs w:val="0"/>
          <w:rtl/>
          <w:lang w:bidi="fa-IR"/>
        </w:rPr>
        <w:t>"</w:t>
      </w:r>
      <w:r w:rsidRPr="002F55CF">
        <w:rPr>
          <w:rFonts w:cs="B Nazanin" w:hint="cs"/>
          <w:b/>
          <w:bCs/>
          <w:i w:val="0"/>
          <w:iCs w:val="0"/>
          <w:rtl/>
          <w:lang w:bidi="fa-IR"/>
        </w:rPr>
        <w:t xml:space="preserve"> یوری لوتمان</w:t>
      </w:r>
    </w:p>
    <w:p w14:paraId="70D44D16" w14:textId="77777777" w:rsidR="002F55CF" w:rsidRDefault="002F55CF" w:rsidP="002F55CF">
      <w:pPr>
        <w:bidi/>
        <w:jc w:val="center"/>
        <w:rPr>
          <w:rFonts w:cs="B Nazanin"/>
          <w:i w:val="0"/>
          <w:iCs w:val="0"/>
          <w:rtl/>
          <w:lang w:bidi="fa-IR"/>
        </w:rPr>
      </w:pPr>
      <w:r w:rsidRPr="002F55CF">
        <w:rPr>
          <w:rFonts w:cs="B Nazanin" w:hint="cs"/>
          <w:i w:val="0"/>
          <w:iCs w:val="0"/>
          <w:rtl/>
          <w:lang w:bidi="fa-IR"/>
        </w:rPr>
        <w:t>با نگاهی به</w:t>
      </w:r>
    </w:p>
    <w:p w14:paraId="4BF156FC" w14:textId="0DA4FD9E" w:rsidR="00E7620A" w:rsidRPr="002F55CF" w:rsidRDefault="002F55CF" w:rsidP="002F55CF">
      <w:pPr>
        <w:bidi/>
        <w:jc w:val="center"/>
        <w:rPr>
          <w:rFonts w:cs="B Nazanin"/>
          <w:i w:val="0"/>
          <w:iCs w:val="0"/>
          <w:rtl/>
          <w:lang w:bidi="fa-IR"/>
        </w:rPr>
      </w:pPr>
      <w:r w:rsidRPr="002F55CF">
        <w:rPr>
          <w:rFonts w:cs="B Nazanin" w:hint="cs"/>
          <w:i w:val="0"/>
          <w:iCs w:val="0"/>
          <w:rtl/>
          <w:lang w:bidi="fa-IR"/>
        </w:rPr>
        <w:t xml:space="preserve"> داستان </w:t>
      </w:r>
      <w:r w:rsidR="0022246B" w:rsidRPr="002F55CF">
        <w:rPr>
          <w:rFonts w:cs="B Nazanin" w:hint="cs"/>
          <w:rtl/>
          <w:lang w:bidi="fa-IR"/>
        </w:rPr>
        <w:t>خروس</w:t>
      </w:r>
      <w:r w:rsidRPr="002F55CF">
        <w:rPr>
          <w:rFonts w:cs="B Nazanin" w:hint="cs"/>
          <w:i w:val="0"/>
          <w:iCs w:val="0"/>
          <w:rtl/>
          <w:lang w:bidi="fa-IR"/>
        </w:rPr>
        <w:t xml:space="preserve"> از</w:t>
      </w:r>
      <w:r w:rsidR="0022246B" w:rsidRPr="002F55CF">
        <w:rPr>
          <w:rFonts w:cs="B Nazanin" w:hint="cs"/>
          <w:i w:val="0"/>
          <w:iCs w:val="0"/>
          <w:rtl/>
          <w:lang w:bidi="fa-IR"/>
        </w:rPr>
        <w:t xml:space="preserve"> ابراهیم گلستان </w:t>
      </w:r>
      <w:r w:rsidRPr="002F55CF">
        <w:rPr>
          <w:rFonts w:cs="B Nazanin" w:hint="cs"/>
          <w:i w:val="0"/>
          <w:iCs w:val="0"/>
          <w:rtl/>
          <w:lang w:bidi="fa-IR"/>
        </w:rPr>
        <w:t xml:space="preserve"> و نمایشنامه</w:t>
      </w:r>
      <w:r w:rsidR="0022246B" w:rsidRPr="002F55CF">
        <w:rPr>
          <w:rFonts w:cs="B Nazanin" w:hint="cs"/>
          <w:i w:val="0"/>
          <w:iCs w:val="0"/>
          <w:rtl/>
          <w:lang w:bidi="fa-IR"/>
        </w:rPr>
        <w:t xml:space="preserve"> </w:t>
      </w:r>
      <w:r w:rsidR="0022246B" w:rsidRPr="002F55CF">
        <w:rPr>
          <w:rFonts w:cs="B Nazanin" w:hint="cs"/>
          <w:rtl/>
          <w:lang w:bidi="fa-IR"/>
        </w:rPr>
        <w:t>چوب به دستهای ورزیل</w:t>
      </w:r>
      <w:r w:rsidR="0022246B" w:rsidRPr="002F55CF">
        <w:rPr>
          <w:rFonts w:cs="B Nazanin" w:hint="cs"/>
          <w:i w:val="0"/>
          <w:iCs w:val="0"/>
          <w:rtl/>
          <w:lang w:bidi="fa-IR"/>
        </w:rPr>
        <w:t xml:space="preserve"> </w:t>
      </w:r>
      <w:r>
        <w:rPr>
          <w:rFonts w:cs="B Nazanin" w:hint="cs"/>
          <w:i w:val="0"/>
          <w:iCs w:val="0"/>
          <w:rtl/>
          <w:lang w:bidi="fa-IR"/>
        </w:rPr>
        <w:t xml:space="preserve">از </w:t>
      </w:r>
      <w:r w:rsidR="0022246B" w:rsidRPr="002F55CF">
        <w:rPr>
          <w:rFonts w:cs="B Nazanin" w:hint="cs"/>
          <w:i w:val="0"/>
          <w:iCs w:val="0"/>
          <w:rtl/>
          <w:lang w:bidi="fa-IR"/>
        </w:rPr>
        <w:t>غلامحسین ساعدی</w:t>
      </w:r>
    </w:p>
    <w:p w14:paraId="4B63210D" w14:textId="24A0D435" w:rsidR="002A4145" w:rsidRPr="002F55CF" w:rsidRDefault="002A4145" w:rsidP="002F55CF">
      <w:pPr>
        <w:bidi/>
        <w:jc w:val="center"/>
        <w:rPr>
          <w:rFonts w:cs="B Nazanin"/>
          <w:i w:val="0"/>
          <w:iCs w:val="0"/>
          <w:rtl/>
          <w:lang w:bidi="fa-IR"/>
        </w:rPr>
      </w:pPr>
      <w:r w:rsidRPr="002F55CF">
        <w:rPr>
          <w:rFonts w:cs="B Nazanin" w:hint="cs"/>
          <w:i w:val="0"/>
          <w:iCs w:val="0"/>
          <w:rtl/>
          <w:lang w:bidi="fa-IR"/>
        </w:rPr>
        <w:t>پریسا کاوسی</w:t>
      </w:r>
      <w:r w:rsidR="002F55CF">
        <w:rPr>
          <w:rStyle w:val="FootnoteReference"/>
          <w:rFonts w:cs="B Nazanin"/>
          <w:i w:val="0"/>
          <w:iCs w:val="0"/>
          <w:rtl/>
          <w:lang w:bidi="fa-IR"/>
        </w:rPr>
        <w:footnoteReference w:id="1"/>
      </w:r>
      <w:r w:rsidR="002F55CF">
        <w:rPr>
          <w:rFonts w:cs="B Nazanin" w:hint="cs"/>
          <w:i w:val="0"/>
          <w:iCs w:val="0"/>
          <w:rtl/>
          <w:lang w:bidi="fa-IR"/>
        </w:rPr>
        <w:t xml:space="preserve"> </w:t>
      </w:r>
      <w:r w:rsidR="002F55CF" w:rsidRPr="002F55CF">
        <w:rPr>
          <w:rFonts w:cs="B Nazanin" w:hint="cs"/>
          <w:i w:val="0"/>
          <w:iCs w:val="0"/>
          <w:rtl/>
          <w:lang w:bidi="fa-IR"/>
        </w:rPr>
        <w:t>_ میترا علوی طلب</w:t>
      </w:r>
      <w:r w:rsidR="002F55CF">
        <w:rPr>
          <w:rStyle w:val="FootnoteReference"/>
          <w:rFonts w:cs="B Nazanin"/>
          <w:i w:val="0"/>
          <w:iCs w:val="0"/>
          <w:rtl/>
          <w:lang w:bidi="fa-IR"/>
        </w:rPr>
        <w:footnoteReference w:id="2"/>
      </w:r>
    </w:p>
    <w:p w14:paraId="34F7D673" w14:textId="77777777" w:rsidR="00E7620A" w:rsidRPr="000773E3" w:rsidRDefault="00E7620A" w:rsidP="000773E3">
      <w:pPr>
        <w:ind w:left="2880" w:hanging="2880"/>
        <w:jc w:val="lowKashida"/>
        <w:rPr>
          <w:rFonts w:cs="B Nazanin"/>
          <w:rtl/>
          <w:lang w:bidi="fa-IR"/>
        </w:rPr>
      </w:pPr>
    </w:p>
    <w:p w14:paraId="135C433A" w14:textId="48BBCAF7" w:rsidR="00E7620A" w:rsidRPr="000773E3" w:rsidRDefault="0022246B" w:rsidP="008C53BA">
      <w:pPr>
        <w:bidi/>
        <w:jc w:val="lowKashida"/>
        <w:rPr>
          <w:rFonts w:cs="B Nazanin"/>
          <w:rtl/>
          <w:lang w:bidi="fa-IR"/>
        </w:rPr>
      </w:pPr>
      <w:r w:rsidRPr="000773E3">
        <w:rPr>
          <w:rFonts w:cs="B Nazanin" w:hint="cs"/>
          <w:rtl/>
          <w:lang w:bidi="fa-IR"/>
        </w:rPr>
        <w:t xml:space="preserve">چکیده </w:t>
      </w:r>
    </w:p>
    <w:p w14:paraId="0DF940FF" w14:textId="703B3718" w:rsidR="002A4145" w:rsidRPr="008C53BA" w:rsidRDefault="0022246B" w:rsidP="008C53BA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عنصر حیوان که در داستانها و اسطوره های ملل از دیر باز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بسیار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استفاده شده در </w:t>
      </w:r>
      <w:r w:rsidRPr="008C53BA">
        <w:rPr>
          <w:rFonts w:cs="B Nazanin"/>
          <w:i w:val="0"/>
          <w:iCs w:val="0"/>
          <w:rtl/>
          <w:lang w:bidi="fa-IR"/>
        </w:rPr>
        <w:t>نوشتار حاضر با چارچوب نظری گسترده یوری لوتمان نشانه شناس اهل استونی مورد تحلیل قرار گرفته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در این بررسی کاربرد تنها یک یا دو الگوی لوتمان کافی به نظر نمی رسید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به همین </w:t>
      </w:r>
      <w:r w:rsidR="002A4145" w:rsidRPr="008C53BA">
        <w:rPr>
          <w:rFonts w:cs="B Nazanin" w:hint="cs"/>
          <w:i w:val="0"/>
          <w:iCs w:val="0"/>
          <w:rtl/>
          <w:lang w:bidi="fa-IR"/>
        </w:rPr>
        <w:t>جهت با تطبیق سه الگوی فرض بر این بوده که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عنصر حیوان در فرآیند دلالت</w:t>
      </w:r>
      <w:r w:rsidR="008C53BA">
        <w:rPr>
          <w:rFonts w:cs="Cambria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>گری هنرمند- نویسنده بدل به نشانه طبیعی گردیده و در تقابل با فرهنگ موجود قرار گرفته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>در ابتدا استفاده از حیوان به عنوان نشانه طبیعی بدیهی به نظر می آید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>ولی در چارچوب قرار گرفتن این برداشت از حیوان به آن جذابیت بخشیده و امکانات م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تنوعی را برای تحلیل در چارچوب های </w:t>
      </w:r>
      <w:r w:rsidRPr="008C53BA">
        <w:rPr>
          <w:rFonts w:cs="B Nazanin" w:hint="cs"/>
          <w:i w:val="0"/>
          <w:iCs w:val="0"/>
          <w:rtl/>
          <w:lang w:bidi="fa-IR"/>
        </w:rPr>
        <w:t>دیگر پیشنهاد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 می دهد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  برای " بررسی </w:t>
      </w:r>
      <w:r w:rsidR="00F223FF">
        <w:rPr>
          <w:rFonts w:cs="B Nazanin" w:hint="cs"/>
          <w:i w:val="0"/>
          <w:iCs w:val="0"/>
          <w:rtl/>
          <w:lang w:bidi="fa-IR"/>
        </w:rPr>
        <w:t>عنصر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 حیوان در ادبیات مدرن ایران و در این چارچوب نظری" پیشینه ای یافت نشد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 روش بررسی توصیفی - تحلیلی و جمع آوری اطلاعات به شیوه کتابخانه ای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="002A4145" w:rsidRPr="008C53BA">
        <w:rPr>
          <w:rFonts w:cs="B Nazanin" w:hint="cs"/>
          <w:i w:val="0"/>
          <w:iCs w:val="0"/>
          <w:rtl/>
          <w:lang w:bidi="fa-IR"/>
        </w:rPr>
        <w:t>دو اثربررسی شده "خروس" نوشته ابراهیم گلستان (1348) و "چوب به دستهای ورزیل" نمایشنامه ای از غلامحسین ساعدی( 1344) هستند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2C464057" w14:textId="42AE8572" w:rsidR="00E7620A" w:rsidRPr="008C53BA" w:rsidRDefault="0022246B" w:rsidP="008C53BA">
      <w:pPr>
        <w:bidi/>
        <w:jc w:val="lowKashida"/>
        <w:rPr>
          <w:rFonts w:cs="B Nazanin"/>
          <w:rtl/>
          <w:lang w:bidi="fa-IR"/>
        </w:rPr>
      </w:pPr>
      <w:r w:rsidRPr="008C53BA">
        <w:rPr>
          <w:rFonts w:cs="B Nazanin" w:hint="cs"/>
          <w:b/>
          <w:bCs/>
          <w:i w:val="0"/>
          <w:iCs w:val="0"/>
          <w:rtl/>
          <w:lang w:bidi="fa-IR"/>
        </w:rPr>
        <w:t>کلید واژه ها</w:t>
      </w:r>
      <w:r w:rsidRPr="008C53BA">
        <w:rPr>
          <w:rFonts w:cs="B Nazanin" w:hint="cs"/>
          <w:i w:val="0"/>
          <w:iCs w:val="0"/>
          <w:rtl/>
          <w:lang w:bidi="fa-IR"/>
        </w:rPr>
        <w:t>: عنصر حیوان-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="002A4145" w:rsidRPr="008C53BA">
        <w:rPr>
          <w:rFonts w:cs="B Nazanin" w:hint="cs"/>
          <w:i w:val="0"/>
          <w:iCs w:val="0"/>
          <w:rtl/>
          <w:lang w:bidi="fa-IR"/>
        </w:rPr>
        <w:t>نشانه</w:t>
      </w:r>
      <w:r w:rsidR="00F223FF">
        <w:rPr>
          <w:rFonts w:cs="B Nazanin" w:hint="cs"/>
          <w:i w:val="0"/>
          <w:iCs w:val="0"/>
          <w:rtl/>
          <w:lang w:bidi="fa-IR"/>
        </w:rPr>
        <w:t xml:space="preserve"> شناسی- ادبیات نمایشی و داستانی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="002A4145" w:rsidRPr="008C53BA">
        <w:rPr>
          <w:rFonts w:cs="B Nazanin" w:hint="cs"/>
          <w:i w:val="0"/>
          <w:iCs w:val="0"/>
          <w:rtl/>
          <w:lang w:bidi="fa-IR"/>
        </w:rPr>
        <w:t xml:space="preserve"> لوتمان</w:t>
      </w:r>
      <w:r w:rsidRPr="008C53BA">
        <w:rPr>
          <w:rFonts w:cs="B Nazanin" w:hint="cs"/>
          <w:i w:val="0"/>
          <w:iCs w:val="0"/>
          <w:rtl/>
          <w:lang w:bidi="fa-IR"/>
        </w:rPr>
        <w:t>- گلستان-ساعدی</w:t>
      </w:r>
    </w:p>
    <w:p w14:paraId="1E1F2578" w14:textId="77777777" w:rsidR="00E7620A" w:rsidRPr="000773E3" w:rsidRDefault="00E7620A" w:rsidP="000773E3">
      <w:pPr>
        <w:pStyle w:val="ListParagraph"/>
        <w:bidi/>
        <w:jc w:val="lowKashida"/>
        <w:rPr>
          <w:rFonts w:cs="B Nazanin"/>
          <w:rtl/>
          <w:lang w:bidi="fa-IR"/>
        </w:rPr>
      </w:pPr>
    </w:p>
    <w:p w14:paraId="2BED3A98" w14:textId="77777777" w:rsidR="00E7620A" w:rsidRPr="000773E3" w:rsidRDefault="00E7620A" w:rsidP="000773E3">
      <w:pPr>
        <w:pStyle w:val="ListParagraph"/>
        <w:bidi/>
        <w:jc w:val="lowKashida"/>
        <w:rPr>
          <w:rFonts w:cs="B Nazanin"/>
          <w:rtl/>
          <w:lang w:bidi="fa-IR"/>
        </w:rPr>
      </w:pPr>
    </w:p>
    <w:p w14:paraId="46EDB66E" w14:textId="77777777" w:rsidR="00E7620A" w:rsidRPr="000773E3" w:rsidRDefault="00E7620A" w:rsidP="000773E3">
      <w:pPr>
        <w:pStyle w:val="ListParagraph"/>
        <w:bidi/>
        <w:jc w:val="lowKashida"/>
        <w:rPr>
          <w:rFonts w:cs="B Nazanin"/>
          <w:rtl/>
          <w:lang w:bidi="fa-IR"/>
        </w:rPr>
      </w:pPr>
    </w:p>
    <w:p w14:paraId="287C724E" w14:textId="77777777" w:rsidR="00E7620A" w:rsidRPr="008C53BA" w:rsidRDefault="0022246B" w:rsidP="008C53BA">
      <w:pPr>
        <w:bidi/>
        <w:jc w:val="lowKashida"/>
        <w:rPr>
          <w:rFonts w:cs="B Nazanin"/>
          <w:b/>
          <w:bCs/>
          <w:i w:val="0"/>
          <w:iCs w:val="0"/>
          <w:rtl/>
          <w:lang w:bidi="fa-IR"/>
        </w:rPr>
      </w:pPr>
      <w:r w:rsidRPr="008C53BA">
        <w:rPr>
          <w:rFonts w:cs="B Nazanin" w:hint="cs"/>
          <w:b/>
          <w:bCs/>
          <w:i w:val="0"/>
          <w:iCs w:val="0"/>
          <w:rtl/>
          <w:lang w:bidi="fa-IR"/>
        </w:rPr>
        <w:t>مقدمه</w:t>
      </w:r>
    </w:p>
    <w:p w14:paraId="2714628D" w14:textId="23F30962" w:rsidR="00E7620A" w:rsidRPr="008C53BA" w:rsidRDefault="0022246B" w:rsidP="004E4AA6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مبنای نظریه لوتمان که در دهه 1970 در مکتب مسکو- تارتو شگل گرفت تقابل فرهنگ و طبیعت در چارچوب نشانه شناسی فرهنگی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cs="B Nazanin" w:hint="cs"/>
          <w:i w:val="0"/>
          <w:iCs w:val="0"/>
          <w:rtl/>
          <w:lang w:bidi="fa-IR"/>
        </w:rPr>
        <w:t>کاربرد این نظریه در زمینه های نقد هنر و ادبیات و نظامهای فرهنگی، وسیع بوده و بر نشانه شناسی فرهنگهای بومی مختلف نیز اثر گذاشته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8C53BA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>دکتر احمد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پ</w:t>
      </w:r>
      <w:r w:rsidRPr="008C53BA">
        <w:rPr>
          <w:rFonts w:cs="B Nazanin" w:hint="cs"/>
          <w:i w:val="0"/>
          <w:iCs w:val="0"/>
          <w:rtl/>
          <w:lang w:bidi="fa-IR"/>
        </w:rPr>
        <w:t>اکتچی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>در مقاله خود با عنوان "مفاهیم متقابل طبیعت و فرهنگ در حوزه نشانه شناسی فرهنگی مکتب مسکو-تارتو" کلان الگوی لوتمان را صورت بندی و فهم و درک آن را برای پژوهندگانی که در پی استفاده از آن هستند آسان نموده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مطابق مقاله دکتر پاکتچی می توان گفت لوتمان الگوی طبیعت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فرهنگ را به سه گروه تقسیم کرده است :</w:t>
      </w:r>
    </w:p>
    <w:p w14:paraId="541580AE" w14:textId="2B415D7A" w:rsidR="00E7620A" w:rsidRPr="008C53BA" w:rsidRDefault="0022246B" w:rsidP="000773E3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 xml:space="preserve">الف </w:t>
      </w:r>
      <w:r w:rsidR="004E4AA6">
        <w:rPr>
          <w:rFonts w:ascii="Times New Roman" w:hAnsi="Times New Roman" w:cs="Times New Roman" w:hint="cs"/>
          <w:i w:val="0"/>
          <w:iCs w:val="0"/>
          <w:rtl/>
          <w:lang w:bidi="fa-IR"/>
        </w:rPr>
        <w:t>: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طبیعت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فرا طبیعت</w:t>
      </w:r>
    </w:p>
    <w:p w14:paraId="57F67BA9" w14:textId="5017256F" w:rsidR="00E7620A" w:rsidRPr="008C53BA" w:rsidRDefault="0022246B" w:rsidP="000773E3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ب</w:t>
      </w:r>
      <w:r w:rsidR="00F223FF">
        <w:rPr>
          <w:rFonts w:cs="B Nazanin" w:hint="cs"/>
          <w:i w:val="0"/>
          <w:iCs w:val="0"/>
          <w:rtl/>
          <w:lang w:bidi="fa-IR"/>
        </w:rPr>
        <w:t xml:space="preserve"> </w:t>
      </w:r>
      <w:r w:rsidR="004E4AA6">
        <w:rPr>
          <w:rFonts w:cs="B Nazanin" w:hint="cs"/>
          <w:i w:val="0"/>
          <w:iCs w:val="0"/>
          <w:rtl/>
          <w:lang w:bidi="fa-IR"/>
        </w:rPr>
        <w:t>:</w:t>
      </w:r>
      <w:r w:rsidR="00F223FF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 w:hint="cs"/>
          <w:i w:val="0"/>
          <w:iCs w:val="0"/>
          <w:rtl/>
          <w:lang w:bidi="fa-IR"/>
        </w:rPr>
        <w:t>کائوس- کوزموس ( آشوب-نظم )</w:t>
      </w:r>
    </w:p>
    <w:p w14:paraId="25F2E42E" w14:textId="2303FBDA" w:rsidR="00E7620A" w:rsidRDefault="0022246B" w:rsidP="000773E3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ج</w:t>
      </w:r>
      <w:r w:rsidR="00F223FF">
        <w:rPr>
          <w:rFonts w:cs="B Nazanin" w:hint="cs"/>
          <w:i w:val="0"/>
          <w:iCs w:val="0"/>
          <w:rtl/>
          <w:lang w:bidi="fa-IR"/>
        </w:rPr>
        <w:t xml:space="preserve"> </w:t>
      </w:r>
      <w:r w:rsidR="004E4AA6">
        <w:rPr>
          <w:rFonts w:cs="B Nazanin" w:hint="cs"/>
          <w:i w:val="0"/>
          <w:iCs w:val="0"/>
          <w:rtl/>
          <w:lang w:bidi="fa-IR"/>
        </w:rPr>
        <w:t xml:space="preserve">: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بربری- هلنی یا بربریت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تمدن هلینیستیکی</w:t>
      </w:r>
    </w:p>
    <w:p w14:paraId="7EC291D5" w14:textId="77777777" w:rsidR="004E4AA6" w:rsidRPr="008C53BA" w:rsidRDefault="004E4AA6" w:rsidP="004E4AA6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</w:p>
    <w:p w14:paraId="72286DC2" w14:textId="09619D01" w:rsidR="00E7620A" w:rsidRPr="004E4AA6" w:rsidRDefault="0022246B" w:rsidP="004E4AA6">
      <w:pPr>
        <w:bidi/>
        <w:jc w:val="lowKashida"/>
        <w:rPr>
          <w:rFonts w:cs="B Nazanin"/>
          <w:i w:val="0"/>
          <w:iCs w:val="0"/>
          <w:lang w:bidi="fa-IR"/>
        </w:rPr>
      </w:pPr>
      <w:r w:rsidRPr="004E4AA6">
        <w:rPr>
          <w:rFonts w:cs="B Nazanin" w:hint="cs"/>
          <w:i w:val="0"/>
          <w:iCs w:val="0"/>
          <w:rtl/>
          <w:lang w:bidi="fa-IR"/>
        </w:rPr>
        <w:t>الگوی الف را می توان به سه زیر گروه دسته بندی کرد:</w:t>
      </w:r>
    </w:p>
    <w:p w14:paraId="14079C66" w14:textId="576E0787" w:rsidR="00E7620A" w:rsidRPr="008C53BA" w:rsidRDefault="004E4AA6" w:rsidP="000773E3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  <w:r>
        <w:rPr>
          <w:rFonts w:cs="B Nazanin" w:hint="cs"/>
          <w:i w:val="0"/>
          <w:iCs w:val="0"/>
          <w:rtl/>
          <w:lang w:bidi="fa-IR"/>
        </w:rPr>
        <w:t>1-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غیر انسان </w:t>
      </w:r>
      <w:r w:rsidR="0022246B"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انسان</w:t>
      </w:r>
    </w:p>
    <w:p w14:paraId="03079E58" w14:textId="11FAE2A0" w:rsidR="00E7620A" w:rsidRPr="008C53BA" w:rsidRDefault="004E4AA6" w:rsidP="000773E3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  <w:r>
        <w:rPr>
          <w:rFonts w:cs="B Nazanin" w:hint="cs"/>
          <w:i w:val="0"/>
          <w:iCs w:val="0"/>
          <w:rtl/>
          <w:lang w:bidi="fa-IR"/>
        </w:rPr>
        <w:t xml:space="preserve">2- 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زندگی فردی </w:t>
      </w:r>
      <w:r w:rsidR="0022246B"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زندگی اجتماعی</w:t>
      </w:r>
    </w:p>
    <w:p w14:paraId="56524CAA" w14:textId="233A85EE" w:rsidR="00E7620A" w:rsidRPr="008C53BA" w:rsidRDefault="004E4AA6" w:rsidP="000773E3">
      <w:pPr>
        <w:pStyle w:val="ListParagraph"/>
        <w:bidi/>
        <w:jc w:val="lowKashida"/>
        <w:rPr>
          <w:rFonts w:cs="B Nazanin"/>
          <w:i w:val="0"/>
          <w:iCs w:val="0"/>
          <w:rtl/>
          <w:lang w:bidi="fa-IR"/>
        </w:rPr>
      </w:pPr>
      <w:r>
        <w:rPr>
          <w:rFonts w:cs="B Nazanin" w:hint="cs"/>
          <w:i w:val="0"/>
          <w:iCs w:val="0"/>
          <w:rtl/>
          <w:lang w:bidi="fa-IR"/>
        </w:rPr>
        <w:t>3-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نیاز کوتاه مدت </w:t>
      </w:r>
      <w:r w:rsidR="0022246B"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نیاز دراز مدت </w:t>
      </w:r>
    </w:p>
    <w:p w14:paraId="484AB087" w14:textId="77777777" w:rsidR="004E4AA6" w:rsidRDefault="004E4AA6" w:rsidP="004E4AA6">
      <w:pPr>
        <w:bidi/>
        <w:jc w:val="lowKashida"/>
        <w:rPr>
          <w:rFonts w:cs="B Nazanin"/>
          <w:i w:val="0"/>
          <w:iCs w:val="0"/>
          <w:rtl/>
          <w:lang w:bidi="fa-IR"/>
        </w:rPr>
      </w:pPr>
    </w:p>
    <w:p w14:paraId="2E540687" w14:textId="6AF357E6" w:rsidR="00E7620A" w:rsidRPr="004E4AA6" w:rsidRDefault="0022246B" w:rsidP="004E4AA6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4E4AA6">
        <w:rPr>
          <w:rFonts w:cs="B Nazanin" w:hint="cs"/>
          <w:i w:val="0"/>
          <w:iCs w:val="0"/>
          <w:rtl/>
          <w:lang w:bidi="fa-IR"/>
        </w:rPr>
        <w:t>در صورتی که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اِلمان</w:t>
      </w:r>
      <w:r w:rsidRPr="004E4AA6">
        <w:rPr>
          <w:rFonts w:cs="B Nazanin" w:hint="cs"/>
          <w:i w:val="0"/>
          <w:iCs w:val="0"/>
          <w:rtl/>
          <w:lang w:bidi="fa-IR"/>
        </w:rPr>
        <w:t xml:space="preserve"> حیوان را تنها در زیر گروه نخست یعنی طبیعت </w:t>
      </w:r>
      <w:r w:rsidRPr="004E4AA6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4E4AA6">
        <w:rPr>
          <w:rFonts w:cs="B Nazanin" w:hint="cs"/>
          <w:i w:val="0"/>
          <w:iCs w:val="0"/>
          <w:rtl/>
          <w:lang w:bidi="fa-IR"/>
        </w:rPr>
        <w:t xml:space="preserve"> فرا طبیعت قرار دهیم (انسان </w:t>
      </w:r>
      <w:r w:rsidRPr="004E4AA6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4E4AA6">
        <w:rPr>
          <w:rFonts w:cs="B Nazanin" w:hint="cs"/>
          <w:i w:val="0"/>
          <w:iCs w:val="0"/>
          <w:rtl/>
          <w:lang w:bidi="fa-IR"/>
        </w:rPr>
        <w:t>غیر انسان) تحلیل نشانه شناسان</w:t>
      </w:r>
      <w:r w:rsidR="004E4AA6">
        <w:rPr>
          <w:rFonts w:cs="B Nazanin" w:hint="cs"/>
          <w:i w:val="0"/>
          <w:iCs w:val="0"/>
          <w:rtl/>
          <w:lang w:bidi="fa-IR"/>
        </w:rPr>
        <w:t xml:space="preserve">ۀ </w:t>
      </w:r>
      <w:r w:rsidRPr="004E4AA6">
        <w:rPr>
          <w:rFonts w:cs="B Nazanin" w:hint="cs"/>
          <w:i w:val="0"/>
          <w:iCs w:val="0"/>
          <w:rtl/>
          <w:lang w:bidi="fa-IR"/>
        </w:rPr>
        <w:t>کاملی  در دو کار مورد پژوهش به ما نمی دهد چون در این دو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4E4AA6">
        <w:rPr>
          <w:rFonts w:cs="B Nazanin" w:hint="cs"/>
          <w:i w:val="0"/>
          <w:iCs w:val="0"/>
          <w:rtl/>
          <w:lang w:bidi="fa-IR"/>
        </w:rPr>
        <w:t xml:space="preserve">اثر، حیوان از یک جسد یا بدن فیزیکی </w:t>
      </w:r>
      <w:r w:rsidRPr="004E4AA6">
        <w:rPr>
          <w:rFonts w:cs="B Nazanin"/>
          <w:i w:val="0"/>
          <w:iCs w:val="0"/>
          <w:lang w:bidi="fa-IR"/>
        </w:rPr>
        <w:t>(corps)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4E4AA6">
        <w:rPr>
          <w:rFonts w:cs="B Nazanin" w:hint="cs"/>
          <w:i w:val="0"/>
          <w:iCs w:val="0"/>
          <w:rtl/>
          <w:lang w:bidi="fa-IR"/>
        </w:rPr>
        <w:t>توسط هنرمند به نشانه و عنصر فرهنگی بدل گشته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4E4AA6">
        <w:rPr>
          <w:rFonts w:cs="B Nazanin" w:hint="cs"/>
          <w:i w:val="0"/>
          <w:iCs w:val="0"/>
          <w:rtl/>
          <w:lang w:bidi="fa-IR"/>
        </w:rPr>
        <w:t xml:space="preserve">و اگر به تنهایی در زیر گروه دومین الگوی لوتمان یعنی کائوس </w:t>
      </w:r>
      <w:r w:rsidRPr="004E4AA6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4E4AA6">
        <w:rPr>
          <w:rFonts w:cs="B Nazanin" w:hint="cs"/>
          <w:i w:val="0"/>
          <w:iCs w:val="0"/>
          <w:rtl/>
          <w:lang w:bidi="fa-IR"/>
        </w:rPr>
        <w:t xml:space="preserve"> کوزموس مطالعه شود و الگوی اول و سوم نادیده گرفته شود و حیوان را عنصری کاملا غیر انسانی در نظر </w:t>
      </w:r>
      <w:r w:rsidRPr="004E4AA6">
        <w:rPr>
          <w:rFonts w:cs="B Nazanin" w:hint="cs"/>
          <w:i w:val="0"/>
          <w:iCs w:val="0"/>
          <w:rtl/>
          <w:lang w:bidi="fa-IR"/>
        </w:rPr>
        <w:lastRenderedPageBreak/>
        <w:t>نگیریم باز گوشه ای از تحلیل دچار نقص خواهد شد و الگوی سوم یعنی خود به مثابه فرهنگ و دیگری به مثابه طبیعت در تحلیل کاملا معنا دار به نظر می رسد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688B41AE" w14:textId="0B6027A6" w:rsidR="00E7620A" w:rsidRPr="004E4AA6" w:rsidRDefault="0022246B" w:rsidP="004E4AA6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4E4AA6">
        <w:rPr>
          <w:rFonts w:cs="B Nazanin" w:hint="cs"/>
          <w:i w:val="0"/>
          <w:iCs w:val="0"/>
          <w:rtl/>
          <w:lang w:bidi="fa-IR"/>
        </w:rPr>
        <w:t>الگوی خود</w:t>
      </w:r>
      <w:r w:rsidR="004E4AA6">
        <w:rPr>
          <w:rFonts w:cs="B Nazanin" w:hint="cs"/>
          <w:i w:val="0"/>
          <w:iCs w:val="0"/>
          <w:rtl/>
          <w:lang w:bidi="fa-IR"/>
        </w:rPr>
        <w:t>/</w:t>
      </w:r>
      <w:r w:rsidRPr="004E4AA6">
        <w:rPr>
          <w:rFonts w:cs="B Nazanin" w:hint="cs"/>
          <w:i w:val="0"/>
          <w:iCs w:val="0"/>
          <w:rtl/>
          <w:lang w:bidi="fa-IR"/>
        </w:rPr>
        <w:t xml:space="preserve">دیگری که ریشه در تقابل فرهنگ هلنی یونان باستان و بربریت و توحش دارد در تطبیق حاضر آن معنا را ندارد بلکه حیوان دیگری مزاحم </w:t>
      </w:r>
      <w:r w:rsidRPr="004E4AA6">
        <w:rPr>
          <w:rFonts w:cs="B Nazanin"/>
          <w:i w:val="0"/>
          <w:iCs w:val="0"/>
          <w:lang w:bidi="fa-IR"/>
        </w:rPr>
        <w:t xml:space="preserve">( intruder) 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4E4AA6">
        <w:rPr>
          <w:rFonts w:cs="B Nazanin" w:hint="cs"/>
          <w:i w:val="0"/>
          <w:iCs w:val="0"/>
          <w:rtl/>
          <w:lang w:bidi="fa-IR"/>
        </w:rPr>
        <w:t>است و بر"خود"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4E4AA6">
        <w:rPr>
          <w:rFonts w:cs="B Nazanin" w:hint="cs"/>
          <w:i w:val="0"/>
          <w:iCs w:val="0"/>
          <w:rtl/>
          <w:lang w:bidi="fa-IR"/>
        </w:rPr>
        <w:t>که نظم موجود را شکل داده وارد شده و در آن اختلال به وجود می آورد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4163ABD8" w14:textId="0F267941" w:rsidR="00E7620A" w:rsidRPr="004E4AA6" w:rsidRDefault="0022246B" w:rsidP="004E4AA6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4E4AA6">
        <w:rPr>
          <w:rFonts w:cs="B Nazanin" w:hint="cs"/>
          <w:i w:val="0"/>
          <w:iCs w:val="0"/>
          <w:rtl/>
          <w:lang w:bidi="fa-IR"/>
        </w:rPr>
        <w:t>خلاصه آنکه این تحلیل هر سه الگوی لوتمان را به کار گرفته بدینصورت که : ا</w:t>
      </w:r>
      <w:r w:rsidR="004E4AA6">
        <w:rPr>
          <w:rFonts w:cs="B Nazanin" w:hint="cs"/>
          <w:i w:val="0"/>
          <w:iCs w:val="0"/>
          <w:rtl/>
          <w:lang w:bidi="fa-IR"/>
        </w:rPr>
        <w:t>ِ</w:t>
      </w:r>
      <w:r w:rsidRPr="004E4AA6">
        <w:rPr>
          <w:rFonts w:cs="B Nazanin" w:hint="cs"/>
          <w:i w:val="0"/>
          <w:iCs w:val="0"/>
          <w:rtl/>
          <w:lang w:bidi="fa-IR"/>
        </w:rPr>
        <w:t>لمان حیوان به مثابه آنچه انسان نیست و از انسان متمایز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 </w:t>
      </w:r>
      <w:r w:rsidRPr="004E4AA6">
        <w:rPr>
          <w:rFonts w:cs="B Nazanin" w:hint="cs"/>
          <w:i w:val="0"/>
          <w:iCs w:val="0"/>
          <w:rtl/>
          <w:lang w:bidi="fa-IR"/>
        </w:rPr>
        <w:t>(الگوی اول) و به مثابه کائوس یا آشوب در برابر نظم انسانی یا فرهنگ ده نشینی در کار ساعدی و خانه و خانواده تحت قیمومیت "حاجی" در خروس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4E4AA6">
        <w:rPr>
          <w:rFonts w:cs="B Nazanin" w:hint="cs"/>
          <w:i w:val="0"/>
          <w:iCs w:val="0"/>
          <w:rtl/>
          <w:lang w:bidi="fa-IR"/>
        </w:rPr>
        <w:t>(الگوی دوم) و به مثابه دیگری ناخواسته و بر هم زننده نظم و تعادل م</w:t>
      </w:r>
      <w:r w:rsidR="008040F8" w:rsidRPr="004E4AA6">
        <w:rPr>
          <w:rFonts w:cs="B Nazanin" w:hint="cs"/>
          <w:i w:val="0"/>
          <w:iCs w:val="0"/>
          <w:rtl/>
          <w:lang w:bidi="fa-IR"/>
        </w:rPr>
        <w:t>وجود (الگوی سوم) تحلیل شده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1521614E" w14:textId="77777777" w:rsidR="00E7620A" w:rsidRPr="008C53BA" w:rsidRDefault="00E7620A" w:rsidP="000773E3">
      <w:pPr>
        <w:bidi/>
        <w:jc w:val="lowKashida"/>
        <w:rPr>
          <w:rFonts w:cs="B Nazanin"/>
          <w:i w:val="0"/>
          <w:iCs w:val="0"/>
          <w:lang w:bidi="fa-IR"/>
        </w:rPr>
      </w:pPr>
    </w:p>
    <w:p w14:paraId="2DE22DD9" w14:textId="77777777" w:rsidR="00E7620A" w:rsidRPr="00F223FF" w:rsidRDefault="0022246B" w:rsidP="004E4AA6">
      <w:pPr>
        <w:bidi/>
        <w:jc w:val="lowKashida"/>
        <w:rPr>
          <w:rFonts w:cs="B Nazanin"/>
          <w:b/>
          <w:bCs/>
          <w:i w:val="0"/>
          <w:iCs w:val="0"/>
          <w:lang w:bidi="fa-IR"/>
        </w:rPr>
      </w:pPr>
      <w:r w:rsidRPr="00F223FF">
        <w:rPr>
          <w:rFonts w:cs="B Nazanin" w:hint="cs"/>
          <w:b/>
          <w:bCs/>
          <w:i w:val="0"/>
          <w:iCs w:val="0"/>
          <w:rtl/>
          <w:lang w:bidi="fa-IR"/>
        </w:rPr>
        <w:t>کلان الگوی لوتمان و تعریف "فرهنگ " و" طبیعت"</w:t>
      </w:r>
    </w:p>
    <w:p w14:paraId="5905992D" w14:textId="0B91680E" w:rsidR="00E7620A" w:rsidRPr="008C53BA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/>
          <w:i w:val="0"/>
          <w:iCs w:val="0"/>
          <w:rtl/>
          <w:lang w:bidi="fa-IR"/>
        </w:rPr>
        <w:t>پوزنر آلمانی و سونسون سوئدی که نظریه لوتمان را تبیین کردند تناقضاتی در آن یافتند که تبیین نظریه را با مشکل روبرو می ساخت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="004E4AA6">
        <w:rPr>
          <w:rFonts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cs="B Nazanin"/>
          <w:i w:val="0"/>
          <w:iCs w:val="0"/>
          <w:rtl/>
          <w:lang w:bidi="fa-IR"/>
        </w:rPr>
        <w:t xml:space="preserve">این ناسازگاریها و تناقضات، اغلب ناشی از کاربردهای چندگانه اصطلاحات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اساسی است که هنگام بسط نظریه معلوم می شوند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لوتمان از نخستین تا واپسین آثار و نوشته هایش فرهنگ را در دو جایگاه به کار برده است:</w:t>
      </w:r>
    </w:p>
    <w:p w14:paraId="46D227CB" w14:textId="77777777" w:rsidR="00E7620A" w:rsidRPr="008C53BA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 xml:space="preserve">الف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فرهنگ به مثابه نظامی کلی و جهانی </w:t>
      </w:r>
    </w:p>
    <w:p w14:paraId="074D656D" w14:textId="77777777" w:rsidR="00E7620A" w:rsidRPr="008C53BA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ب- فرهنگ به مثابه نظامهای جزئی و بومی که ذیل آن نظام کلی است</w:t>
      </w:r>
    </w:p>
    <w:p w14:paraId="3F38AF6F" w14:textId="27A93667" w:rsidR="00E7620A" w:rsidRPr="008C53BA" w:rsidRDefault="004E4AA6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>
        <w:rPr>
          <w:rFonts w:cs="B Nazanin" w:hint="cs"/>
          <w:i w:val="0"/>
          <w:iCs w:val="0"/>
          <w:rtl/>
          <w:lang w:bidi="fa-IR"/>
        </w:rPr>
        <w:t xml:space="preserve">لوتمان </w:t>
      </w:r>
      <w:r w:rsidR="0022246B" w:rsidRPr="008C53BA">
        <w:rPr>
          <w:rFonts w:cs="B Nazanin" w:hint="cs"/>
          <w:i w:val="0"/>
          <w:iCs w:val="0"/>
          <w:rtl/>
          <w:lang w:bidi="fa-IR"/>
        </w:rPr>
        <w:t>کوشش کرد تا فرهنگ را در این جایگاه با تکیه بر بعضی ویژگیها معرفی کند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دکتر پاکتچی اب</w:t>
      </w:r>
      <w:r w:rsidR="00510FED">
        <w:rPr>
          <w:rFonts w:cs="B Nazanin" w:hint="cs"/>
          <w:i w:val="0"/>
          <w:iCs w:val="0"/>
          <w:rtl/>
          <w:lang w:bidi="fa-IR"/>
        </w:rPr>
        <w:t>َ</w:t>
      </w:r>
      <w:r w:rsidR="0022246B" w:rsidRPr="008C53BA">
        <w:rPr>
          <w:rFonts w:cs="B Nazanin" w:hint="cs"/>
          <w:i w:val="0"/>
          <w:iCs w:val="0"/>
          <w:rtl/>
          <w:lang w:bidi="fa-IR"/>
        </w:rPr>
        <w:t>ر</w:t>
      </w:r>
      <w:r w:rsidR="00510FED">
        <w:rPr>
          <w:rFonts w:cs="Cambria" w:hint="cs"/>
          <w:i w:val="0"/>
          <w:iCs w:val="0"/>
          <w:rtl/>
          <w:lang w:bidi="fa-IR"/>
        </w:rPr>
        <w:t>_</w:t>
      </w:r>
      <w:r w:rsidR="0022246B" w:rsidRPr="008C53BA">
        <w:rPr>
          <w:rFonts w:cs="B Nazanin" w:hint="cs"/>
          <w:i w:val="0"/>
          <w:iCs w:val="0"/>
          <w:rtl/>
          <w:lang w:bidi="fa-IR"/>
        </w:rPr>
        <w:t>الگوی او را با تکیه بر مضامینی که در آثار متعددش آورده به سه الگوی اصلی تقسیم کرده است :</w:t>
      </w:r>
    </w:p>
    <w:p w14:paraId="7CAF0EEF" w14:textId="09832761" w:rsidR="00E7620A" w:rsidRPr="008C53BA" w:rsidRDefault="0022246B" w:rsidP="000773E3">
      <w:pPr>
        <w:pStyle w:val="ListParagraph"/>
        <w:numPr>
          <w:ilvl w:val="0"/>
          <w:numId w:val="12"/>
        </w:numPr>
        <w:bidi/>
        <w:jc w:val="lowKashida"/>
        <w:rPr>
          <w:rFonts w:cs="B Nazanin"/>
          <w:i w:val="0"/>
          <w:iCs w:val="0"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lastRenderedPageBreak/>
        <w:t>طبیعت به مثابه امری ناظر بر محیط طبیعی زندگی انسان در برابر فرهنگ به مثابه امری ناظر بر جنبه های فرا طبیعی زندگی انسان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این تقابل در الگوی لوتمان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در قالب تقابل جنبه های زیست شناختی زندگی او  و جنبه های فرهنگی نیز بیان شده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62DCF051" w14:textId="77777777" w:rsidR="00E7620A" w:rsidRPr="008C53BA" w:rsidRDefault="0022246B" w:rsidP="000773E3">
      <w:pPr>
        <w:pStyle w:val="ListParagraph"/>
        <w:numPr>
          <w:ilvl w:val="0"/>
          <w:numId w:val="12"/>
        </w:numPr>
        <w:bidi/>
        <w:jc w:val="lowKashida"/>
        <w:rPr>
          <w:rFonts w:cs="B Nazanin"/>
          <w:i w:val="0"/>
          <w:iCs w:val="0"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طبیعت به مثابه "کائوس" یا بی نظمی در برابر فرهنگ به مثابه "کوزموس" یا نظام مندی</w:t>
      </w:r>
    </w:p>
    <w:p w14:paraId="50FC3941" w14:textId="0C8D88B9" w:rsidR="00E7620A" w:rsidRPr="008C53BA" w:rsidRDefault="00F223FF" w:rsidP="000773E3">
      <w:pPr>
        <w:pStyle w:val="ListParagraph"/>
        <w:numPr>
          <w:ilvl w:val="0"/>
          <w:numId w:val="12"/>
        </w:numPr>
        <w:bidi/>
        <w:jc w:val="lowKashida"/>
        <w:rPr>
          <w:rFonts w:cs="B Nazanin"/>
          <w:i w:val="0"/>
          <w:iCs w:val="0"/>
          <w:lang w:bidi="fa-IR"/>
        </w:rPr>
      </w:pPr>
      <w:r>
        <w:rPr>
          <w:rFonts w:cs="B Nazanin" w:hint="cs"/>
          <w:i w:val="0"/>
          <w:iCs w:val="0"/>
          <w:rtl/>
          <w:lang w:bidi="fa-IR"/>
        </w:rPr>
        <w:t xml:space="preserve">. 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طبیعت به مثابه امری ناظر بر بربریت و توحش در برابر فرهنگ به مثابه وضعیت "خود " که ناظر بر الگوی خود </w:t>
      </w:r>
      <w:r w:rsidR="0022246B"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="0022246B" w:rsidRPr="008C53BA">
        <w:rPr>
          <w:rFonts w:cs="B Nazanin" w:hint="cs"/>
          <w:i w:val="0"/>
          <w:iCs w:val="0"/>
          <w:rtl/>
          <w:lang w:bidi="fa-IR"/>
        </w:rPr>
        <w:t xml:space="preserve"> دیگری می باشد</w:t>
      </w:r>
      <w:r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772D46AE" w14:textId="77B1B41A" w:rsidR="00E7620A" w:rsidRPr="008C53BA" w:rsidRDefault="0022246B" w:rsidP="000773E3">
      <w:pPr>
        <w:pStyle w:val="ListParagraph"/>
        <w:numPr>
          <w:ilvl w:val="0"/>
          <w:numId w:val="2"/>
        </w:numPr>
        <w:bidi/>
        <w:jc w:val="lowKashida"/>
        <w:rPr>
          <w:rFonts w:cs="B Nazanin"/>
          <w:i w:val="0"/>
          <w:iCs w:val="0"/>
          <w:lang w:bidi="fa-IR"/>
        </w:rPr>
      </w:pPr>
      <w:r w:rsidRPr="008C53BA">
        <w:rPr>
          <w:rFonts w:cs="B Nazanin" w:hint="cs"/>
          <w:i w:val="0"/>
          <w:iCs w:val="0"/>
          <w:rtl/>
          <w:lang w:bidi="fa-IR"/>
        </w:rPr>
        <w:t>در الگوی اول فرهنگ به مثابه نظامی کلی و جهانی است و در الگوی سوم با با فرهنگ بومی و در الگوی دوم با هر دو کاربرد کاربرد فرهنگ یعنی جهانی و بومی سازگار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cs="B Nazanin" w:hint="cs"/>
          <w:i w:val="0"/>
          <w:iCs w:val="0"/>
          <w:rtl/>
          <w:lang w:bidi="fa-IR"/>
        </w:rPr>
        <w:t>از آنجایی که تحلیل حاضر با الگوی لوتمان انجام شده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8C53BA">
        <w:rPr>
          <w:rFonts w:cs="B Nazanin" w:hint="cs"/>
          <w:i w:val="0"/>
          <w:iCs w:val="0"/>
          <w:rtl/>
          <w:lang w:bidi="fa-IR"/>
        </w:rPr>
        <w:t xml:space="preserve"> دو تعریف اساسی تحلیل (فرهنگ و طبیعت) از تعاریف لوتمان گرفته شده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1EFD79C6" w14:textId="77777777" w:rsidR="00E7620A" w:rsidRPr="00F223FF" w:rsidRDefault="00E7620A" w:rsidP="000773E3">
      <w:pPr>
        <w:bidi/>
        <w:ind w:left="720"/>
        <w:jc w:val="lowKashida"/>
        <w:rPr>
          <w:rFonts w:cs="B Nazanin"/>
          <w:b/>
          <w:bCs/>
          <w:i w:val="0"/>
          <w:iCs w:val="0"/>
          <w:lang w:bidi="fa-IR"/>
        </w:rPr>
      </w:pPr>
    </w:p>
    <w:p w14:paraId="7D355E71" w14:textId="77777777" w:rsidR="00E7620A" w:rsidRPr="00F223FF" w:rsidRDefault="0022246B" w:rsidP="00510FED">
      <w:pPr>
        <w:bidi/>
        <w:jc w:val="lowKashida"/>
        <w:rPr>
          <w:rFonts w:ascii="Arial Black" w:hAnsi="Arial Black" w:cs="B Nazanin"/>
          <w:b/>
          <w:bCs/>
          <w:i w:val="0"/>
          <w:iCs w:val="0"/>
          <w:lang w:bidi="fa-IR"/>
        </w:rPr>
      </w:pPr>
      <w:r w:rsidRPr="00F223FF">
        <w:rPr>
          <w:rFonts w:ascii="Arial Black" w:hAnsi="Arial Black" w:cs="B Nazanin"/>
          <w:b/>
          <w:bCs/>
          <w:i w:val="0"/>
          <w:iCs w:val="0"/>
          <w:rtl/>
          <w:lang w:bidi="fa-IR"/>
        </w:rPr>
        <w:t>هنر و نشانه ها</w:t>
      </w:r>
    </w:p>
    <w:p w14:paraId="3E7807E1" w14:textId="07A4F506" w:rsidR="00E7620A" w:rsidRPr="008C53BA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نشانه به مفهومی انتزاعی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منفک و قائم به خود وجود ندارد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مگر در نقش فرا زبانی یعنی فقط آنجا که یک نشانه ی به اصطلاح واحد و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منفرد را برای بحث در باره نشانه و نشانه شناسی به کار می بریم؛ در غیر این صورت هر گاه یک نشانه واحد در کنش ارتباطی واقعی به کار می رود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در حقیقت در کار تولید متن هستیم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در کنش ارتباطی واقعی نشانه وجود ندارد و هر چه هست فقط و فقط متن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نشانه فقط ابزاری مطالعاتی است که متعاقب متن مطرح می شودو در جریان تحلیل متن به کار می آید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به عبرت دیگر نشانه مفهومی تحلیلی است و تحلیلگر ابتدا به هر حال با متن روبرو می شود و سپس برای تحلیل متن ممکن است به مفهومی به نام" نشانه "و چگونگی همنشینی آن با نشانه های دیگر در نظامهای نشانه ای متوسل شود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(سجودی ؛1395: 271) </w:t>
      </w:r>
    </w:p>
    <w:p w14:paraId="4704CB0D" w14:textId="1F81FB09" w:rsidR="00E7620A" w:rsidRDefault="0022246B" w:rsidP="006D31FB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دلالت گری رنچ بزرگ بشری است، تا آنجا که او باید غذایی را که می خورد نیز دلالت کند و بفهمد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انسان بر چیزها مازادی از نوع اندیشه تولید می کند که برای او درد و رنج به همراه می آورد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 به این معنی که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چیزها را در فرآیند دلالت گری خود 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قرار می دهد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و با تکیه بر شباهت ها و تفاوتها معنا می آفریند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پس می توان گفت انسان حیوان نشانه ساز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نشانه شدن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lastRenderedPageBreak/>
        <w:t>عنصر"حیوان"در ادبیات مدرن ایران به طور اعم و در آثار مورد بررسی به طور اخص با رمزگذاری این عنصر همراه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آنچه معلوم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رمزگذاری در یک فرآیند ارتباطی رخ میدهد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هنرمند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در بافت ادبیات داستانی ودراماتیک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حیوان را که یک علامت طبیعی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رمز گذاری کرده و آن را به سوی دریافت کننده فرستده است و هنر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همین استفاده از رمزهای موجود یا تولید رمزهای جدید است "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رمزگان ها را در اساس می توان به رمزگان زبا ن و غیر زبانی تقسیم کرد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انچه مهم است این است که رمزگان زبان از انتزاع بیشتری نسبت به رمزگانهای دیگر برخوردار است و درواقع میزان رمز شدگی در زبان بسیار بیشتر از حوزه های دیگر است و شاید به همین دلیل است که امکانات متنی همه ی رمزگانهای دیگر را می توان با استفاده از رمزگان زبان بیان کرد"(سجودی؛ 1395 :273</w:t>
      </w:r>
      <w:r w:rsidR="006D31F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>).</w:t>
      </w:r>
    </w:p>
    <w:p w14:paraId="58884124" w14:textId="77777777" w:rsidR="006D31FB" w:rsidRPr="006D31FB" w:rsidRDefault="006D31FB" w:rsidP="006D31FB">
      <w:pPr>
        <w:bidi/>
        <w:jc w:val="lowKashida"/>
        <w:rPr>
          <w:rFonts w:ascii="Arial Black" w:hAnsi="Arial Black" w:cs="B Nazanin"/>
          <w:b/>
          <w:bCs/>
          <w:i w:val="0"/>
          <w:iCs w:val="0"/>
          <w:lang w:bidi="fa-IR"/>
        </w:rPr>
      </w:pPr>
    </w:p>
    <w:p w14:paraId="61815B19" w14:textId="358B3F76" w:rsidR="00E7620A" w:rsidRPr="006D31FB" w:rsidRDefault="0022246B" w:rsidP="000773E3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  <w:r w:rsidRPr="006D31F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>سپهر فرهنگی/نشانه ای دو نویسنده ایرانی</w:t>
      </w:r>
      <w:r w:rsidR="006D31FB" w:rsidRPr="006D31F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 xml:space="preserve"> </w:t>
      </w:r>
      <w:r w:rsidRPr="006D31F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>(ابراهیم گلستان ؛غلامحسین ساعدی)</w:t>
      </w:r>
    </w:p>
    <w:p w14:paraId="5C94E2BD" w14:textId="54366112" w:rsidR="00E7620A" w:rsidRPr="008C53BA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داستان کوتاه خروس را ابراهیم گلستان در حد فاصل سالهای 48 و 49 شمسی و نمایشنامه "چوب به دستهای ورزیل" را غلامحسین ساعدی در سال 44 نوشته اند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با توجه به این بازه زمانی 4 الی 5 سال که در زمان حکومت پهلوی دوم بوده پیش فرض یکسان بودن شرایط اجتماعی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فرهنگی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سیاسی معقول به نظر می رسد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اما اتخاذ زاویه دید و رویکرد دو نویسنده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نشاندهنده تفاوتی معنادار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غلامحسین ساعدی از دوران نوجوانی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رویکرد و عملکردی  سیاسی در مخالفت با رژیم پهلوی داشته است و</w:t>
      </w:r>
      <w:r w:rsidR="006D31FB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در سال 1353 به زندان رفت و مدت یک سال در انفرادی به سر برد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او به طبقه متوسط فرهنگی تعلق داشت و گرچه از سرمایه اقتصادی بهره ای نداشت خود از سرمایه های فرهنگی ایران بوده و هست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از دیگر سو ابراهیم گلستان که دارای سرمایه اقتصادی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فرهنگی بوده با رویکردی کمتر مبارزه جویانه اما در عین حال دارای جهان بینی و تیزبینی خاص خود رویکردش را نسبت به مسائل فرهنگی </w:t>
      </w:r>
      <w:r w:rsidRPr="008C53BA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سیاسی اجتماعی بیان کرده وهرگز به شرایط بی تفاوت نبوده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>مقایسه دو هنرمند از جنبه های مختلف امکان پذیر  است و مطالعات دیگری را می طلبد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8C53BA">
        <w:rPr>
          <w:rFonts w:ascii="Arial Black" w:hAnsi="Arial Black" w:cs="B Nazanin" w:hint="cs"/>
          <w:i w:val="0"/>
          <w:iCs w:val="0"/>
          <w:rtl/>
          <w:lang w:bidi="fa-IR"/>
        </w:rPr>
        <w:t xml:space="preserve"> اما ذکر نکات فوق جهت یادآوری این موضوع بود که هر دو با وجود سپهر فرهنگی تقریبا مشابه می توانسته اند سپهر نشانه ای متمایزی داشته  باشند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56CB5329" w14:textId="77777777" w:rsidR="00E7620A" w:rsidRPr="008C53BA" w:rsidRDefault="00E7620A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</w:p>
    <w:p w14:paraId="51423851" w14:textId="3CBF9A54" w:rsidR="00E7620A" w:rsidRPr="0053525B" w:rsidRDefault="0022246B" w:rsidP="00510FED">
      <w:pPr>
        <w:bidi/>
        <w:jc w:val="lowKashida"/>
        <w:rPr>
          <w:rFonts w:ascii="Arial Black" w:hAnsi="Arial Black" w:cs="B Nazanin"/>
          <w:b/>
          <w:bCs/>
          <w:i w:val="0"/>
          <w:iCs w:val="0"/>
          <w:lang w:bidi="fa-IR"/>
        </w:rPr>
      </w:pPr>
      <w:r w:rsidRPr="0053525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 xml:space="preserve">عنصر حیوان در ادبیات ایران و </w:t>
      </w:r>
      <w:r w:rsidR="00510FED" w:rsidRPr="0053525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>جهان</w:t>
      </w:r>
    </w:p>
    <w:p w14:paraId="74774EE5" w14:textId="325E7700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قدیمی ترین منابع ادبی که در آنها داستانهای مربوط به حیوانات  وجود دارد اگر قطعات پراکنده رودکی را در کلیله و دمنه و کتاب سندبادنامه استثناء کنیم ترجمه ابوالمعالی نصرالله منشی از کتاب کلیله است که در سال 538 یا سی و نه انجام یافته و دیگری ترجمه ظهیری سمرقندی است از سندبانامه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که در 556 یا هفت تمام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در میان این آ ثار کلیله و دمنه ب</w:t>
      </w:r>
      <w:r w:rsidR="00510FED">
        <w:rPr>
          <w:rFonts w:ascii="Arial Black" w:hAnsi="Arial Black" w:cs="B Nazanin" w:hint="cs"/>
          <w:i w:val="0"/>
          <w:iCs w:val="0"/>
          <w:rtl/>
          <w:lang w:bidi="fa-IR"/>
        </w:rPr>
        <w:t>ه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="00510FED">
        <w:rPr>
          <w:rFonts w:ascii="Arial Black" w:hAnsi="Arial Black" w:cs="B Nazanin" w:hint="cs"/>
          <w:i w:val="0"/>
          <w:iCs w:val="0"/>
          <w:rtl/>
          <w:lang w:bidi="fa-IR"/>
        </w:rPr>
        <w:t>ط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ور قطع از هند است و سند باد نامه به یقین ثابت شده که اصل و منشأیی فارسی دیرد تئودور بنفی در مقدمه کتاب "پنچا</w:t>
      </w:r>
      <w:r w:rsidR="006D31FB">
        <w:rPr>
          <w:rFonts w:ascii="Arial Black" w:hAnsi="Arial Black" w:cs="B Nazanin" w:hint="cs"/>
          <w:i w:val="0"/>
          <w:iCs w:val="0"/>
          <w:rtl/>
          <w:lang w:bidi="fa-IR"/>
        </w:rPr>
        <w:t>ت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نتر</w:t>
      </w:r>
      <w:r w:rsidR="006D31FB">
        <w:rPr>
          <w:rFonts w:ascii="Arial Black" w:hAnsi="Arial Black" w:cs="B Nazanin" w:hint="cs"/>
          <w:i w:val="0"/>
          <w:iCs w:val="0"/>
          <w:rtl/>
          <w:lang w:bidi="fa-IR"/>
        </w:rPr>
        <w:t>ا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"</w:t>
      </w:r>
      <w:r w:rsidR="006D31FB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این نظر را پیش کشیده است که افسانه هایی که حیوانات در آنها نقش انسانی دارند از منشأ هندی و داستانهایی که در آن حیوانات در نقش خود عمل می کنند منشأشان در خاور نزدیک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201A8E5F" w14:textId="6EDAA5B9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با توجه به اینکه جستار حاضر به تحلیل حضور حیوان با همان  نقش حیوانی خود و مشخصات طبیعی یک "خروس" یا" یک گراز" در دو نمونه از ادبیات مدرن ایران پرداخته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تنها به چهار دسته از انواع داستانهای حیواات در ادبیات فارسی به صورت بسیار مختصر اشار می شود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35D48AA2" w14:textId="14F42EA8" w:rsidR="00E7620A" w:rsidRPr="000773E3" w:rsidRDefault="0022246B" w:rsidP="000773E3">
      <w:pPr>
        <w:pStyle w:val="ListParagraph"/>
        <w:numPr>
          <w:ilvl w:val="0"/>
          <w:numId w:val="19"/>
        </w:num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داستانهای اخلاقی که در آنها حیوانات کلا مانند انسان رفتار می کنند و به عنوان نمایندگان خصائص اخلاقی به کار می روند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1E6E2EBE" w14:textId="6F4ED6A5" w:rsidR="00E7620A" w:rsidRPr="0053525B" w:rsidRDefault="0022246B" w:rsidP="0053525B">
      <w:pPr>
        <w:pStyle w:val="ListParagraph"/>
        <w:numPr>
          <w:ilvl w:val="0"/>
          <w:numId w:val="19"/>
        </w:num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افسانه هایی که در آنها انسان و حیوان هردو شرکت دارند و حیوانات اغلب دارای خصائص انسانی گوناگون از جمله سخن گفتن هستند</w:t>
      </w:r>
      <w:r w:rsidR="0053525B">
        <w:rPr>
          <w:rFonts w:ascii="Arial Black" w:hAnsi="Arial Black" w:cs="B Nazanin" w:hint="cs"/>
          <w:i w:val="0"/>
          <w:iCs w:val="0"/>
          <w:rtl/>
          <w:lang w:bidi="fa-IR"/>
        </w:rPr>
        <w:t>.</w:t>
      </w:r>
    </w:p>
    <w:p w14:paraId="0403EE1E" w14:textId="52612B1E" w:rsidR="00E7620A" w:rsidRPr="000773E3" w:rsidRDefault="0022246B" w:rsidP="000773E3">
      <w:pPr>
        <w:pStyle w:val="ListParagraph"/>
        <w:numPr>
          <w:ilvl w:val="0"/>
          <w:numId w:val="19"/>
        </w:num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داستانهای حادثه</w:t>
      </w:r>
      <w:r w:rsidR="0053525B">
        <w:rPr>
          <w:rFonts w:ascii="Arial Black" w:hAnsi="Arial Black" w:cs="B Nazanin"/>
          <w:i w:val="0"/>
          <w:iCs w:val="0"/>
          <w:rtl/>
          <w:lang w:bidi="fa-IR"/>
        </w:rPr>
        <w:softHyphen/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ای و عاشقانه که نقش اساسی را آدمیان و نقشهای دست دوم را حیوانات بازی می کنند و  اکثرا دارای نیروهای جادوئی و معجزه گرند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25D2A621" w14:textId="0BC75522" w:rsidR="00E7620A" w:rsidRPr="000773E3" w:rsidRDefault="0022246B" w:rsidP="000773E3">
      <w:pPr>
        <w:pStyle w:val="ListParagraph"/>
        <w:numPr>
          <w:ilvl w:val="0"/>
          <w:numId w:val="19"/>
        </w:num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داستانهایی که دارای حیوانات افسانه ای و خیالی هستند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که  دو دسته اخیر در ادبیات شفاهی رایج ترند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1D3C006E" w14:textId="77777777" w:rsidR="00E7620A" w:rsidRPr="00510FED" w:rsidRDefault="00E7620A" w:rsidP="00510FED">
      <w:p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</w:p>
    <w:p w14:paraId="21E93788" w14:textId="6B52784D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lastRenderedPageBreak/>
        <w:t>از انواع خلقیاتی که به حیوانات نسبت داده شده اند، می توان قدرت و جلال در شیر بلاهت و خودخواهی و مهربانی درخرس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زیرکی و مکر در روباه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غرور در طاووس و بوقلمون و دانایی در هدهد رانام برد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0B041F65" w14:textId="72BCA353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نقش آفرینی حیوانات بدانگونه که ذکر شد یکنواختی حضور شخصیتهای انسانی را تعدیل کرده و به آثار جذابیت و تازگی می بخشد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در ادبیات ملل نیز" فابل ها" بسیار بارزند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آنها با هدف آموزش و تعلیم اخلاقی و معنوی از حیوانات و حضور تمثیلی آنها استفاده کرده اند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افسانه های لافونتن،</w:t>
      </w:r>
      <w:r w:rsid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جزو این دسته هستند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38352801" w14:textId="7FF15781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فیلسوفان و عرفای پارسی زبان نیز از این حضور تمثیلی و با همان اهداف بهر برده اند و بسیاری از اندیشه هایشان را با زبان حیوانات تبیین کرده اند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مثنوی معنوی ؛ مرزبان نامه و منطق الطیر عطار از جمله این آثارند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از جمله آثار غربی که از حضور حیوانات استفاده تمثیلی کرده اند و برای ایرانینان نیز شناخته شده اند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قلعه حیوانات اثر جورج اورول و جوجه ارک زشت اثر هانس کریستین آندرسن را می توان نام برد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حضور حیوانات در ادبیات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فراموشی مفاهیم مطرح شده را سخت تر می کند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امروزه نیز فابل ها به صورت کارتونهایی با شخصیهای حیوان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موارد استفاده آموزشی و اجتماعی فراوان دارند و در  شکل دادن به رویای کودکان نقش ایفا می کنند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در مورد ادبیات پارسی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هر چه به ادبیات مدرن نزدیکتر می شویم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حیوانات از خصوصیات جادویی و انسانی عاری شده به نقش حیوانی خود باز می گردند و همانطور که در دو اثر مورد مطالعه ی جستار جاضر می توان دید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از آنها به عنوان نشانه های نمادین با دلالتهای متفاوت و خارج از کارکرد تمثیلی استفاده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شمایل "گراز" و شمایل "خروس" بدل به نشانه ای نمادین 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برای دلالت کردن بر لایه های پنهان متن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6A4C7EAF" w14:textId="77777777" w:rsidR="00E7620A" w:rsidRPr="000773E3" w:rsidRDefault="00E7620A" w:rsidP="000773E3">
      <w:pPr>
        <w:pStyle w:val="ListParagraph"/>
        <w:bidi/>
        <w:ind w:left="1440"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</w:p>
    <w:p w14:paraId="52B4BB06" w14:textId="77777777" w:rsidR="0053525B" w:rsidRDefault="0022246B" w:rsidP="0053525B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  <w:r w:rsidRPr="0053525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 xml:space="preserve">خروس در ادبیات </w:t>
      </w:r>
    </w:p>
    <w:p w14:paraId="6A519549" w14:textId="06785DD7" w:rsidR="00E7620A" w:rsidRPr="0053525B" w:rsidRDefault="0022246B" w:rsidP="0053525B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خروس</w:t>
      </w:r>
      <w:r w:rsid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از حیوانات خوش یمن اهلی است و در فرهنگ استانی و ادیان ایران قبل از اسلام و فرهنگ اسلامی و در فرهنگهای ملل مختلف مقام والایی دارد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خروس در فرهنگ اساطیری</w:t>
      </w:r>
      <w:r w:rsid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ایران باستان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lastRenderedPageBreak/>
        <w:t>به عنوان یاور سروش در بر انداختن نیروهای پلیدی و شر و اهریمنان بوده و در کتاب اوستا از آن با نام  پرودر</w:t>
      </w:r>
      <w:r w:rsidRPr="000773E3">
        <w:rPr>
          <w:rFonts w:ascii="Arial Black" w:hAnsi="Arial Black" w:cs="B Nazanin"/>
          <w:i w:val="0"/>
          <w:iCs w:val="0"/>
          <w:lang w:bidi="fa-IR"/>
        </w:rPr>
        <w:t xml:space="preserve"> (parodar)</w:t>
      </w:r>
      <w:r w:rsidRPr="000773E3">
        <w:rPr>
          <w:rFonts w:ascii="Arial Black" w:hAnsi="Arial Black" w:cs="B Nazanin" w:hint="cs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به معنی پیش بینی کننده ( آنکه طلوع صبح را پیش بینی می کند) یاد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گاهی در نوشته های باستانی از خروس با واژه" پیشداخک"</w:t>
      </w:r>
      <w:r w:rsidRPr="000773E3">
        <w:rPr>
          <w:rFonts w:ascii="Arial Black" w:hAnsi="Arial Black" w:cs="B Nazanin" w:hint="cs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یا آنکه از پیش آگاه می کند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یاد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ایرانیان اعتقاد داشتند حضور خروس در خانه بد شگونی را از میان می برد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56D90C07" w14:textId="523BBE9F" w:rsidR="00E7620A" w:rsidRPr="000773E3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در فرهنگ </w:t>
      </w:r>
      <w:r w:rsid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مسیحی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خروس یکی از مظاهر بشارت دهنده ظهور مجدد عیسی مسیح (ع) و نماد پتر قدیس و مظهر توبه است  و تندیس فلزی آن را به عنوان باد نما روی برجها و بامها نصب می کنند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اما از طرف دیگر در اشعار و آثار ادبی غربی از سه بانگ پی در پی خروس در سحر گاه به نشانه رسوایی و بد شگونی یاد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خروس را نمادی از هوشیاری نیز می دانند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5FAF41B5" w14:textId="77777777" w:rsidR="00E7620A" w:rsidRPr="000773E3" w:rsidRDefault="00E7620A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</w:p>
    <w:p w14:paraId="6B164CCD" w14:textId="77777777" w:rsidR="00E7620A" w:rsidRPr="0053525B" w:rsidRDefault="0022246B" w:rsidP="00510FED">
      <w:pPr>
        <w:bidi/>
        <w:jc w:val="lowKashida"/>
        <w:rPr>
          <w:rFonts w:ascii="Arial Black" w:hAnsi="Arial Black" w:cs="B Nazanin"/>
          <w:b/>
          <w:bCs/>
          <w:i w:val="0"/>
          <w:iCs w:val="0"/>
          <w:lang w:bidi="fa-IR"/>
        </w:rPr>
      </w:pPr>
      <w:r w:rsidRPr="0053525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>گراز یا وراز</w:t>
      </w:r>
      <w:r w:rsidRPr="0053525B">
        <w:rPr>
          <w:rFonts w:ascii="Arial Black" w:hAnsi="Arial Black" w:cs="B Nazanin"/>
          <w:b/>
          <w:bCs/>
          <w:i w:val="0"/>
          <w:iCs w:val="0"/>
          <w:lang w:bidi="fa-IR"/>
        </w:rPr>
        <w:t>(veraz)</w:t>
      </w:r>
    </w:p>
    <w:p w14:paraId="33B75C76" w14:textId="784FE589" w:rsidR="00E7620A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وراز </w:t>
      </w:r>
      <w:r w:rsidR="0053525B">
        <w:rPr>
          <w:rFonts w:ascii="Arial Black" w:hAnsi="Arial Black" w:cs="B Nazanin" w:hint="cs"/>
          <w:i w:val="0"/>
          <w:iCs w:val="0"/>
          <w:rtl/>
          <w:lang w:bidi="fa-IR"/>
        </w:rPr>
        <w:t>و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اژه ای لکی و به معنای گراز وحشی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ریشه و بن این واژه از زبان باستان در زبان لکی باقی مانده و در فرهنگ دهخدا نیز به همین نام و معنی  "خوک نر"</w:t>
      </w:r>
      <w:r w:rsidR="0053525B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از خصوصیات این حیوان می توان به ترس او از انسان اشاره کرد و به دلیل ناتوانی در گرداندن گردن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هرکس از مسیر جمله او خارج شود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معمولا در امان خواهد بود و به همین سبب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او را نماد انعطاف ناپذیری نیز می دانند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همچنین شهر براز یا شهر وراز نام یکی از سپهبدان ساسانی بود که به زبده بودن و مهارت او در نبرد اشاره دارد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در ایران باستان گراز نمادی از "بهرام"، ایزد جنگ و پیروزی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شکل گراز بر بیشتر کتیبه های ساسانی که افرادی در آن در حال شکارن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حک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و اما رد آموزه های اسلامی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خوک نشان پلیدی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ناپاکی  و لاقیدی است  که این مفاهیم با فرهنگ ایرانی نیز در آمیخته و به نظر می رسد  درنمایشنامه چوب به دستهای ورزیل، گراز در مفهوم منفی خود استفاده شده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خوکهای نری که به قصد ویرانی به زمینهای کشاورزان و محصولات آنها حمله ور می شود و باید از میان برداشته شود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2C25B082" w14:textId="644CBD7E" w:rsidR="00A56CC1" w:rsidRDefault="00A56CC1" w:rsidP="00A56CC1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</w:p>
    <w:p w14:paraId="09C96808" w14:textId="77777777" w:rsidR="00A56CC1" w:rsidRDefault="00A56CC1" w:rsidP="00A56CC1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A56CC1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lastRenderedPageBreak/>
        <w:t>خلاصه داستان خروس اثر ابراهیم گلستان</w:t>
      </w:r>
    </w:p>
    <w:p w14:paraId="5EF0E660" w14:textId="75D92AA6" w:rsidR="00A56CC1" w:rsidRPr="00510FED" w:rsidRDefault="00A56CC1" w:rsidP="00C57BC4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مهمان غیر بومی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 که خود راوی داستان است،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برای باز گشت به تهران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از ماشین جا مانده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به منزل حاج ذوالفقار کبکابی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از اعیان و ریش سفیدان جزی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>ره ای در جنوب ایران مهمان می‌شود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.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 حاجی از افراد صاحب قدرت و مکنت در منطقه است. او بسیار مهمان نواز است، اما سنگدلی خاص او با خروسی که به قول خودش در ساعت 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>خانه از تخم بیرون آمده، مهمان را خوش نمی‌آید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>در نهایت هم از سر خشم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،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حاجی خروس پر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 سرو صدا را سر کنده و خونش را روی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" بز" سر در خانه می ریزد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بز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 نمادی سنتی از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 قدرت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 صاحب خانه است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. دم صبح مهمان شاهد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ب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>ه آتش کشیده شدن بز گچی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 است.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 ظاهراً راهنمایی که غریبه را به خانه حاجی آورده و در کودکی از او ستم دیده این کار را کرده است.</w:t>
      </w:r>
      <w:bookmarkStart w:id="0" w:name="_GoBack"/>
      <w:bookmarkEnd w:id="0"/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 خانه شلوغ می‌شود. همه چیز به هم ریخته است. حاجی را دست و پا بسته، سر تا پا آلوده به کثافت انسانی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="00C57BC4">
        <w:rPr>
          <w:rFonts w:ascii="Arial Black" w:hAnsi="Arial Black" w:cs="B Nazanin" w:hint="cs"/>
          <w:i w:val="0"/>
          <w:iCs w:val="0"/>
          <w:rtl/>
          <w:lang w:bidi="fa-IR"/>
        </w:rPr>
        <w:t xml:space="preserve">در پشه بندش پیدا می‌کنند. </w:t>
      </w:r>
    </w:p>
    <w:p w14:paraId="6F0E7DC9" w14:textId="07A1642C" w:rsidR="00A56CC1" w:rsidRDefault="00A56CC1" w:rsidP="00A56CC1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</w:p>
    <w:p w14:paraId="558CA47B" w14:textId="77777777" w:rsidR="00A56CC1" w:rsidRPr="00A56CC1" w:rsidRDefault="00A56CC1" w:rsidP="00A56CC1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</w:p>
    <w:p w14:paraId="00D3054F" w14:textId="77777777" w:rsidR="00510FED" w:rsidRDefault="00510FED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</w:p>
    <w:p w14:paraId="36748314" w14:textId="77777777" w:rsidR="00A56CC1" w:rsidRDefault="00A56CC1" w:rsidP="00510FED">
      <w:pPr>
        <w:bidi/>
        <w:jc w:val="lowKashida"/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</w:pPr>
      <w:r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>نمونه‌هایی از متن داستان خروس</w:t>
      </w:r>
    </w:p>
    <w:p w14:paraId="18B4F740" w14:textId="5FFE3643" w:rsidR="00E7620A" w:rsidRPr="00510FED" w:rsidRDefault="0022246B" w:rsidP="00A56CC1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"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. . . . 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یک بزبالای سر در خانه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سفید و خشک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باشاخ و کله بریده یک بز و دست و پای چوبی گچمال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رو به دریا بود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وقتی که در زدیم از روی سر در خانه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خروس انگار پارس کرد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از جایمان جستیم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بعد من خنده ام گرفت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. . . . . . 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"</w:t>
      </w:r>
    </w:p>
    <w:p w14:paraId="717E0127" w14:textId="7E7D7ABE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"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. . . . . . . . </w:t>
      </w:r>
      <w:r w:rsidRPr="00510FED">
        <w:rPr>
          <w:rFonts w:ascii="Arial Black" w:hAnsi="Arial Black" w:cs="B Nazanin" w:hint="cs"/>
          <w:rtl/>
          <w:lang w:bidi="fa-IR"/>
        </w:rPr>
        <w:t xml:space="preserve">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من یک قدم عقب رفتم تا سر را بالا بگیرم و او را نگاه کنم 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اما در آسمان خورشید  چشم را زدو او دوباره بانگ اذان برداشت تا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در که باز شد و تو رفتیم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حاجی میان حیاط ایستاده بود و پاره سنگ توی دستش بود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rtl/>
          <w:lang w:bidi="fa-IR"/>
        </w:rPr>
        <w:t>"</w:t>
      </w:r>
    </w:p>
    <w:p w14:paraId="09FF2A22" w14:textId="5B8EBD33" w:rsidR="00E7620A" w:rsidRPr="00510FED" w:rsidRDefault="0022246B" w:rsidP="00510FED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چند سطر بعد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. . . . . 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" حاجی گفت : خیلی صفا کردین 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تعارف کرد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بانگ خروس باز بالا رفت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حاجی خم شد دوباره سنگ را بردارد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برگشتم دیدم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خروس روی بز رفته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با یال و دم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lastRenderedPageBreak/>
        <w:t>درخشان رنگارنگ با تاج سرخ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در پیش آسمان منتظر ظهر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روی بز قناس چوبی گچمال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از فضله های پراکنده خروس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پر لک بود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لکه های فضله روی پختی بی جان  زنده می نمود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 xml:space="preserve"> واقعی تر بود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ascii="Arial Black" w:hAnsi="Arial Black" w:cs="B Nazanin" w:hint="cs"/>
          <w:i w:val="0"/>
          <w:iCs w:val="0"/>
          <w:rtl/>
          <w:lang w:bidi="fa-IR"/>
        </w:rPr>
        <w:t>"</w:t>
      </w:r>
    </w:p>
    <w:p w14:paraId="293E6BBD" w14:textId="77777777" w:rsidR="00E7620A" w:rsidRPr="000773E3" w:rsidRDefault="00E7620A" w:rsidP="000773E3">
      <w:pPr>
        <w:pStyle w:val="ListParagraph"/>
        <w:bidi/>
        <w:ind w:left="1080"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</w:p>
    <w:p w14:paraId="5AB7E9EE" w14:textId="77777777" w:rsidR="00E7620A" w:rsidRPr="0053525B" w:rsidRDefault="0022246B" w:rsidP="00510FED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  <w:r w:rsidRPr="0053525B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 xml:space="preserve">تحلیل داستان </w:t>
      </w:r>
    </w:p>
    <w:p w14:paraId="0A19C55C" w14:textId="4E68B6CB" w:rsidR="00E7620A" w:rsidRPr="000773E3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عنصر حیوان در هر یک از الگوهای لوتمان که قرار داده شود در زیر گروه طبیعت گنجیده و در تقابل با فرهنگ وهمچنین  به عنوان " غیر انسان " در برابر انسان و در زیر گروه اول از الگوی طبیعت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فرا طبیعت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قرار می گیرد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19B51A43" w14:textId="762B72CA" w:rsidR="00E7620A" w:rsidRPr="000773E3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تقابل خود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دیگری (سوژه /ذهن ؛ ابژه /عین) یک تقابل بنیادین  روانشناختی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ذهن با تعریف " خود" در برابر "دیگری "سعی می کند قدری ثبات به جریان پویای تجربیات تحمیل کند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( چندلر ؛1394 :161)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 چندلر همچنین  در " مبانی نشانه شناسی "  "مرحله ی آینه ای را در زندگی کودک 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مطابق تعریفی که لکان ارئه داده تبیین می کندو آن را  مرحله ای می داند که در کودک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توهم انسجام و کنترل بر ویژگیهای فردی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قوت گرفته و از نظم مادرسالارانه ی "طبیعت" به نظم پدرسالارانه ی"فرهنگ " می رسد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</w:p>
    <w:p w14:paraId="53BD4CE3" w14:textId="5EA22D7B" w:rsidR="00E7620A" w:rsidRPr="003F6AB1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در داستان گلستان "خروس"در تقابل با حاجی و محیط تحت فرمانرواییش ( خانه و خانواده )  که از او حرف شنوی دارند بیگانه ای عصیانگر به شمار می آید که نظم موجود را بر هم زده و باید حذف گردد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"میهمان " نیز عنصر خارجی است و در جبهه حیوان قرار می گیرد و خشم او از کشته شدن حیوان این موضع را تقویت میکند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آشوب /دیگری  بر "توهم انسجام و کنترل (نظم) از بیرون تحمیل شده و سیستم در برابر آن مقاومت می کند و در نهایت آن را دفع می کند اما آمد و رفت </w:t>
      </w:r>
      <w:r w:rsidRPr="003F6AB1">
        <w:rPr>
          <w:rFonts w:ascii="Arial Black" w:hAnsi="Arial Black" w:cs="B Nazanin" w:hint="cs"/>
          <w:i w:val="0"/>
          <w:iCs w:val="0"/>
          <w:rtl/>
          <w:lang w:bidi="fa-IR"/>
        </w:rPr>
        <w:t>این بی نظمی (خروس/مهمان) بر حاجی ( نظم موجود) تغییری ناخواسته را تحمیل میکند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</w:p>
    <w:p w14:paraId="203B846C" w14:textId="41A84A57" w:rsidR="00E7620A" w:rsidRPr="00510FED" w:rsidRDefault="0022246B" w:rsidP="000773E3">
      <w:pPr>
        <w:bidi/>
        <w:jc w:val="lowKashida"/>
        <w:rPr>
          <w:rFonts w:ascii="Berlin Sans FB Demi" w:hAnsi="Berlin Sans FB Demi" w:cs="B Nazanin"/>
          <w:i w:val="0"/>
          <w:iCs w:val="0"/>
          <w:rtl/>
          <w:lang w:bidi="fa-IR"/>
        </w:rPr>
      </w:pP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وامگیری لوتمان از اندیشه کلاسیک یونانی و برابر انگاری طبیعت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و کائوس در زیر ساخت به به سمت 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ارزشگذاری  منفی طبیعت سوق داده شده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>ولی در تحلیل "خروس" بر خلاف نگاه ههمزمانی لوتمان و تصویری که او از ارتباط فرهنگ ها ارائه کرده با نگاه در زمانی</w:t>
      </w:r>
      <w:r w:rsidR="00F223FF">
        <w:rPr>
          <w:rFonts w:ascii="Berlin Sans FB Demi" w:hAnsi="Berlin Sans FB Demi" w:cs="B Nazanin"/>
          <w:i w:val="0"/>
          <w:iCs w:val="0"/>
          <w:rtl/>
          <w:lang w:bidi="fa-IR"/>
        </w:rPr>
        <w:t>،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 موازنه ارزشها و 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lastRenderedPageBreak/>
        <w:t>برتری نظم بر آشوب به هم خورده و آشوب که نظم فاسد  و برساخته حاجی " را تهدید می کند ارزشی افزون بر آن می یابد</w:t>
      </w:r>
      <w:r w:rsidR="00F223FF">
        <w:rPr>
          <w:rFonts w:ascii="Berlin Sans FB Demi" w:hAnsi="Berlin Sans FB Demi" w:cs="B Nazanin"/>
          <w:i w:val="0"/>
          <w:iCs w:val="0"/>
          <w:rtl/>
          <w:lang w:bidi="fa-IR"/>
        </w:rPr>
        <w:t xml:space="preserve">. 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حیوان قربانی شورش خود می شود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>و اشوب درونی مهار می شود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اما دیگری میهمان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که از خارج بر 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سیستم بسته حاجی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>وارد شده کسی را که مورد ستم او</w:t>
      </w:r>
      <w:r w:rsidR="0053525B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>بوده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>،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 xml:space="preserve"> علیه او می شوراند</w:t>
      </w:r>
      <w:r w:rsidR="0053525B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Berlin Sans FB Demi" w:hAnsi="Berlin Sans FB Demi" w:cs="B Nazanin"/>
          <w:i w:val="0"/>
          <w:iCs w:val="0"/>
          <w:rtl/>
          <w:lang w:bidi="fa-IR"/>
        </w:rPr>
        <w:t>و این آشوب درونی او را به مرز نابودی و سقوط و خانه اش ر ا به آتش می کشد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به عبارتی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>،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آشوب از بیرون و</w:t>
      </w:r>
      <w:r w:rsidR="0053525B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درون 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>،</w:t>
      </w: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نظم به ظاهر پایدار زندگی ریش سفید و مرد قدرتمند را بر هم می زند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. </w:t>
      </w:r>
    </w:p>
    <w:p w14:paraId="2653E28D" w14:textId="7038C84A" w:rsidR="00E7620A" w:rsidRPr="003F6AB1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510FED">
        <w:rPr>
          <w:rFonts w:ascii="Berlin Sans FB Demi" w:hAnsi="Berlin Sans FB Demi" w:cs="B Nazanin" w:hint="cs"/>
          <w:i w:val="0"/>
          <w:iCs w:val="0"/>
          <w:rtl/>
          <w:lang w:bidi="fa-IR"/>
        </w:rPr>
        <w:t>"خروس" برآشوبنده، این فرض را که گلستان او را نماینده روشنفکر ی دوران که در بستر زمان شکل گرفته و اند</w:t>
      </w:r>
      <w:r w:rsidRPr="003F6AB1">
        <w:rPr>
          <w:rFonts w:ascii="Berlin Sans FB Demi" w:hAnsi="Berlin Sans FB Demi" w:cs="B Nazanin" w:hint="cs"/>
          <w:i w:val="0"/>
          <w:iCs w:val="0"/>
          <w:rtl/>
          <w:lang w:bidi="fa-IR"/>
        </w:rPr>
        <w:t>یشه او حاصل جدلهای دوره های مختلف درتاریخ ایران است گرفته و نظم پوسیده و در آستانه فروپاشی حضور او را برنتافته و بر جنازه ارزشهای مرده و تقلبی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>،</w:t>
      </w:r>
      <w:r w:rsidRPr="003F6AB1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قربانیش می کند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>،</w:t>
      </w:r>
      <w:r w:rsidRPr="003F6AB1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 قوت می بخشد</w:t>
      </w:r>
      <w:r w:rsidR="00F223FF">
        <w:rPr>
          <w:rFonts w:ascii="Berlin Sans FB Demi" w:hAnsi="Berlin Sans FB Demi" w:cs="B Nazanin" w:hint="cs"/>
          <w:i w:val="0"/>
          <w:iCs w:val="0"/>
          <w:rtl/>
          <w:lang w:bidi="fa-IR"/>
        </w:rPr>
        <w:t xml:space="preserve">. </w:t>
      </w:r>
    </w:p>
    <w:p w14:paraId="7B27015A" w14:textId="6ECEB0A2" w:rsidR="00E7620A" w:rsidRPr="000773E3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0773E3">
        <w:rPr>
          <w:rFonts w:cs="B Nazanin" w:hint="cs"/>
          <w:i w:val="0"/>
          <w:iCs w:val="0"/>
          <w:rtl/>
          <w:lang w:bidi="fa-IR"/>
        </w:rPr>
        <w:t xml:space="preserve">به این صورت گلستان به شیوه ای ناتورالیستیک از عناصر نمادین برای رسیدن به اهداف اجتماعی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cs="B Nazanin" w:hint="cs"/>
          <w:i w:val="0"/>
          <w:iCs w:val="0"/>
          <w:rtl/>
          <w:lang w:bidi="fa-IR"/>
        </w:rPr>
        <w:t>فرهنگی خود بهره می برد و بسیار هوشمندانه از کنار سیاست روز با کنایه ای ملایم می گذرد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226BDA80" w14:textId="77777777" w:rsidR="00E7620A" w:rsidRPr="000773E3" w:rsidRDefault="00E7620A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</w:p>
    <w:p w14:paraId="2DBF189B" w14:textId="6F8D64ED" w:rsidR="00E7620A" w:rsidRPr="000773E3" w:rsidRDefault="00510FED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53525B">
        <w:rPr>
          <w:rFonts w:cs="B Nazanin" w:hint="cs"/>
          <w:b/>
          <w:bCs/>
          <w:i w:val="0"/>
          <w:iCs w:val="0"/>
          <w:rtl/>
          <w:lang w:bidi="fa-IR"/>
        </w:rPr>
        <w:t xml:space="preserve">نگاهی به </w:t>
      </w:r>
      <w:r w:rsidR="0022246B" w:rsidRPr="0053525B">
        <w:rPr>
          <w:rFonts w:cs="B Nazanin" w:hint="cs"/>
          <w:b/>
          <w:bCs/>
          <w:i w:val="0"/>
          <w:iCs w:val="0"/>
          <w:rtl/>
          <w:lang w:bidi="fa-IR"/>
        </w:rPr>
        <w:t>نمایشنامه "چوب به دستهای ورزیل"</w:t>
      </w:r>
    </w:p>
    <w:p w14:paraId="171FC8B4" w14:textId="77777777" w:rsidR="00E7620A" w:rsidRPr="000773E3" w:rsidRDefault="00E7620A" w:rsidP="000773E3">
      <w:pPr>
        <w:bidi/>
        <w:jc w:val="lowKashida"/>
        <w:rPr>
          <w:rFonts w:cs="B Nazanin"/>
          <w:i w:val="0"/>
          <w:iCs w:val="0"/>
          <w:lang w:bidi="fa-IR"/>
        </w:rPr>
      </w:pPr>
    </w:p>
    <w:p w14:paraId="3963656D" w14:textId="493D60BF" w:rsidR="00E7620A" w:rsidRPr="000773E3" w:rsidRDefault="0022246B" w:rsidP="000773E3">
      <w:pPr>
        <w:bidi/>
        <w:jc w:val="lowKashida"/>
        <w:rPr>
          <w:rFonts w:cs="B Nazanin"/>
          <w:rtl/>
          <w:lang w:bidi="fa-IR"/>
        </w:rPr>
      </w:pPr>
      <w:r w:rsidRPr="00510FED">
        <w:rPr>
          <w:rFonts w:cs="B Nazanin" w:hint="cs"/>
          <w:i w:val="0"/>
          <w:iCs w:val="0"/>
          <w:rtl/>
          <w:lang w:bidi="fa-IR"/>
        </w:rPr>
        <w:t xml:space="preserve">ورزیل دهکده ای خیالی و نمادی از فرهنگ </w:t>
      </w:r>
      <w:r w:rsidRPr="00510FED">
        <w:rPr>
          <w:rFonts w:cs="B Nazanin"/>
          <w:i w:val="0"/>
          <w:iCs w:val="0"/>
          <w:rtl/>
          <w:lang w:bidi="fa-IR"/>
        </w:rPr>
        <w:t>مورد تجاوز گرفته ای در ناکجا اباد است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Pr="00510FED">
        <w:rPr>
          <w:rFonts w:cs="B Nazanin"/>
          <w:i w:val="0"/>
          <w:iCs w:val="0"/>
          <w:rtl/>
          <w:lang w:bidi="fa-IR"/>
        </w:rPr>
        <w:t>گراز به مزارع و محصولات دهاتی ها حمله می کند و هر شب یک از آنها زندگیش را از دست می دهد و به خاک سیاه می نشیند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Pr="00510FED">
        <w:rPr>
          <w:rFonts w:cs="B Nazanin"/>
          <w:i w:val="0"/>
          <w:iCs w:val="0"/>
          <w:rtl/>
          <w:lang w:bidi="fa-IR"/>
        </w:rPr>
        <w:t>دهاتیهای ورزیل به تقلید از ده همسایه</w:t>
      </w:r>
      <w:r w:rsidR="00F223FF">
        <w:rPr>
          <w:rFonts w:cs="B Nazanin"/>
          <w:i w:val="0"/>
          <w:iCs w:val="0"/>
          <w:rtl/>
          <w:lang w:bidi="fa-IR"/>
        </w:rPr>
        <w:t>،</w:t>
      </w:r>
      <w:r w:rsidRPr="00510FED">
        <w:rPr>
          <w:rFonts w:cs="B Nazanin"/>
          <w:i w:val="0"/>
          <w:iCs w:val="0"/>
          <w:rtl/>
          <w:lang w:bidi="fa-IR"/>
        </w:rPr>
        <w:t xml:space="preserve"> غریبه ای به نام "مسیو" را به یاری می طلبند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Pr="00510FED">
        <w:rPr>
          <w:rFonts w:cs="B Nazanin"/>
          <w:i w:val="0"/>
          <w:iCs w:val="0"/>
          <w:rtl/>
          <w:lang w:bidi="fa-IR"/>
        </w:rPr>
        <w:t>او " گردن کلفت های مسلح " را به ده آنها می آورد تا گرازها را از بین ببرند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Pr="00510FED">
        <w:rPr>
          <w:rFonts w:cs="B Nazanin"/>
          <w:i w:val="0"/>
          <w:iCs w:val="0"/>
          <w:rtl/>
          <w:lang w:bidi="fa-IR"/>
        </w:rPr>
        <w:t>مس</w:t>
      </w:r>
      <w:r w:rsidRPr="00510FED">
        <w:rPr>
          <w:rFonts w:cs="B Nazanin" w:hint="cs"/>
          <w:i w:val="0"/>
          <w:iCs w:val="0"/>
          <w:rtl/>
          <w:lang w:bidi="fa-IR"/>
        </w:rPr>
        <w:t>ی</w:t>
      </w:r>
      <w:r w:rsidRPr="00510FED">
        <w:rPr>
          <w:rFonts w:cs="B Nazanin"/>
          <w:i w:val="0"/>
          <w:iCs w:val="0"/>
          <w:rtl/>
          <w:lang w:bidi="fa-IR"/>
        </w:rPr>
        <w:t>و جنازه گرازها را بار زده با خود برای فروش می برد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Pr="00510FED">
        <w:rPr>
          <w:rFonts w:cs="B Nazanin"/>
          <w:i w:val="0"/>
          <w:iCs w:val="0"/>
          <w:rtl/>
          <w:lang w:bidi="fa-IR"/>
        </w:rPr>
        <w:t xml:space="preserve"> گرازها از بین می روند امامتجاوزین جدید که در ده ساکن شده اند جای حیوان را گرفته و به چپاول ده ادامه می دهند</w:t>
      </w:r>
      <w:r w:rsidR="00F223FF">
        <w:rPr>
          <w:rFonts w:cs="B Nazanin"/>
          <w:i w:val="0"/>
          <w:iCs w:val="0"/>
          <w:rtl/>
          <w:lang w:bidi="fa-IR"/>
        </w:rPr>
        <w:t xml:space="preserve">. </w:t>
      </w:r>
      <w:r w:rsidRPr="00510FED">
        <w:rPr>
          <w:rFonts w:cs="B Nazanin"/>
          <w:i w:val="0"/>
          <w:iCs w:val="0"/>
          <w:rtl/>
          <w:lang w:bidi="fa-IR"/>
        </w:rPr>
        <w:t xml:space="preserve">دهاتیها مجددا از مسیو کمک می </w:t>
      </w:r>
      <w:r w:rsidRPr="0053525B">
        <w:rPr>
          <w:rFonts w:cs="B Nazanin"/>
          <w:i w:val="0"/>
          <w:iCs w:val="0"/>
          <w:rtl/>
          <w:lang w:bidi="fa-IR"/>
        </w:rPr>
        <w:t>خواهند</w:t>
      </w:r>
      <w:r w:rsidR="00F223FF" w:rsidRPr="0053525B">
        <w:rPr>
          <w:rFonts w:cs="B Nazanin"/>
          <w:i w:val="0"/>
          <w:iCs w:val="0"/>
          <w:rtl/>
          <w:lang w:bidi="fa-IR"/>
        </w:rPr>
        <w:t>،</w:t>
      </w:r>
      <w:r w:rsidRPr="0053525B">
        <w:rPr>
          <w:rFonts w:cs="B Nazanin"/>
          <w:i w:val="0"/>
          <w:iCs w:val="0"/>
          <w:rtl/>
          <w:lang w:bidi="fa-IR"/>
        </w:rPr>
        <w:t xml:space="preserve"> او نیز مردا ن مسلح دیگ</w:t>
      </w:r>
      <w:r w:rsidR="003F6AB1" w:rsidRPr="0053525B">
        <w:rPr>
          <w:rFonts w:cs="B Nazanin" w:hint="cs"/>
          <w:i w:val="0"/>
          <w:iCs w:val="0"/>
          <w:rtl/>
          <w:lang w:bidi="fa-IR"/>
        </w:rPr>
        <w:t>ر</w:t>
      </w:r>
      <w:r w:rsidRPr="0053525B">
        <w:rPr>
          <w:rFonts w:cs="B Nazanin"/>
          <w:i w:val="0"/>
          <w:iCs w:val="0"/>
          <w:rtl/>
          <w:lang w:bidi="fa-IR"/>
        </w:rPr>
        <w:t xml:space="preserve">ی را به ده می آورد تا مردان قبلی را نابود کنند، آنها نیز </w:t>
      </w:r>
      <w:r w:rsidRPr="0053525B">
        <w:rPr>
          <w:rFonts w:cs="B Nazanin"/>
          <w:i w:val="0"/>
          <w:iCs w:val="0"/>
          <w:rtl/>
          <w:lang w:bidi="fa-IR"/>
        </w:rPr>
        <w:lastRenderedPageBreak/>
        <w:t>شروع به چپاول می کنند و در نهایت مردان متجاوز</w:t>
      </w:r>
      <w:r w:rsidR="00F223FF" w:rsidRPr="0053525B">
        <w:rPr>
          <w:rFonts w:cs="B Nazanin"/>
          <w:i w:val="0"/>
          <w:iCs w:val="0"/>
          <w:rtl/>
          <w:lang w:bidi="fa-IR"/>
        </w:rPr>
        <w:t>،</w:t>
      </w:r>
      <w:r w:rsidRPr="0053525B">
        <w:rPr>
          <w:rFonts w:cs="B Nazanin"/>
          <w:i w:val="0"/>
          <w:iCs w:val="0"/>
          <w:rtl/>
          <w:lang w:bidi="fa-IR"/>
        </w:rPr>
        <w:t xml:space="preserve"> سلاحهایی را که به سمت یکدیگر نشانه رفته بودند به سوی دهاتیها بر می گردانند</w:t>
      </w:r>
      <w:r w:rsidR="00F223FF" w:rsidRPr="0053525B">
        <w:rPr>
          <w:rFonts w:cs="B Nazanin"/>
          <w:i w:val="0"/>
          <w:iCs w:val="0"/>
          <w:rtl/>
          <w:lang w:bidi="fa-IR"/>
        </w:rPr>
        <w:t>.</w:t>
      </w:r>
      <w:r w:rsidR="00F223FF">
        <w:rPr>
          <w:rFonts w:cs="B Nazanin"/>
          <w:rtl/>
          <w:lang w:bidi="fa-IR"/>
        </w:rPr>
        <w:t xml:space="preserve"> </w:t>
      </w:r>
    </w:p>
    <w:p w14:paraId="0C543CC4" w14:textId="77777777" w:rsidR="00510FED" w:rsidRDefault="00510FED" w:rsidP="000773E3">
      <w:pPr>
        <w:bidi/>
        <w:jc w:val="lowKashida"/>
        <w:rPr>
          <w:rFonts w:cs="B Nazanin"/>
          <w:rtl/>
          <w:lang w:bidi="fa-IR"/>
        </w:rPr>
      </w:pPr>
    </w:p>
    <w:p w14:paraId="434690BF" w14:textId="3299A9E1" w:rsidR="00E7620A" w:rsidRPr="0053525B" w:rsidRDefault="0022246B" w:rsidP="00510FED">
      <w:pPr>
        <w:bidi/>
        <w:jc w:val="lowKashida"/>
        <w:rPr>
          <w:rFonts w:cs="B Nazanin"/>
          <w:b/>
          <w:bCs/>
          <w:i w:val="0"/>
          <w:iCs w:val="0"/>
          <w:rtl/>
          <w:lang w:bidi="fa-IR"/>
        </w:rPr>
      </w:pPr>
      <w:r w:rsidRPr="0053525B">
        <w:rPr>
          <w:rFonts w:cs="B Nazanin" w:hint="cs"/>
          <w:b/>
          <w:bCs/>
          <w:i w:val="0"/>
          <w:iCs w:val="0"/>
          <w:rtl/>
          <w:lang w:bidi="fa-IR"/>
        </w:rPr>
        <w:t>تحلیل نمایشنامه</w:t>
      </w:r>
      <w:r w:rsidR="0053525B">
        <w:rPr>
          <w:rFonts w:cs="B Nazanin" w:hint="cs"/>
          <w:b/>
          <w:bCs/>
          <w:i w:val="0"/>
          <w:iCs w:val="0"/>
          <w:rtl/>
          <w:lang w:bidi="fa-IR"/>
        </w:rPr>
        <w:t xml:space="preserve"> </w:t>
      </w:r>
      <w:r w:rsidR="0053525B" w:rsidRPr="0053525B">
        <w:rPr>
          <w:rFonts w:cs="B Nazanin" w:hint="cs"/>
          <w:b/>
          <w:bCs/>
          <w:rtl/>
          <w:lang w:bidi="fa-IR"/>
        </w:rPr>
        <w:t>چوب به دست های ورزیل</w:t>
      </w:r>
    </w:p>
    <w:p w14:paraId="7DD050D9" w14:textId="7523EC40" w:rsidR="00E7620A" w:rsidRPr="00510FED" w:rsidRDefault="0022246B" w:rsidP="000773E3">
      <w:pPr>
        <w:bidi/>
        <w:jc w:val="lowKashida"/>
        <w:rPr>
          <w:rFonts w:cs="B Nazanin"/>
          <w:b/>
          <w:bCs/>
          <w:i w:val="0"/>
          <w:iCs w:val="0"/>
          <w:rtl/>
          <w:lang w:bidi="fa-IR"/>
        </w:rPr>
      </w:pPr>
      <w:r w:rsidRPr="00510FED">
        <w:rPr>
          <w:rFonts w:cs="B Nazanin" w:hint="cs"/>
          <w:i w:val="0"/>
          <w:iCs w:val="0"/>
          <w:rtl/>
          <w:lang w:bidi="fa-IR"/>
        </w:rPr>
        <w:t>حیوان (اینجا گراز)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نماینده طبیعت به مثابه آنچه انسان نیست و از انسان متمایز است</w:t>
      </w:r>
      <w:r w:rsidR="0053525B">
        <w:rPr>
          <w:rFonts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cs="B Nazanin" w:hint="cs"/>
          <w:i w:val="0"/>
          <w:iCs w:val="0"/>
          <w:rtl/>
          <w:lang w:bidi="fa-IR"/>
        </w:rPr>
        <w:t>(الگوی اول لوتمان)</w:t>
      </w:r>
      <w:r w:rsidR="0053525B">
        <w:rPr>
          <w:rFonts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cs="B Nazanin" w:hint="cs"/>
          <w:i w:val="0"/>
          <w:iCs w:val="0"/>
          <w:rtl/>
          <w:lang w:bidi="fa-IR"/>
        </w:rPr>
        <w:t>و به مثابه کائوس یا آشوب در برابر نظم یا فرهنگ انسانی ده نشینان (الگوی دوم لوتمان) و به مثابه دیگری متجاوز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>فرهنگ یا نظم موجود برای دفاع از خود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از نیروی خارجی کمک می</w:t>
      </w:r>
      <w:r w:rsidR="0053525B">
        <w:rPr>
          <w:rFonts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cs="B Nazanin" w:hint="cs"/>
          <w:i w:val="0"/>
          <w:iCs w:val="0"/>
          <w:rtl/>
          <w:lang w:bidi="fa-IR"/>
        </w:rPr>
        <w:t>گیرد و طبیعت راسرکوب می کند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اما در عوض زنجیره ای از آشوب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جایگزین </w:t>
      </w:r>
      <w:r w:rsidRPr="00510FED">
        <w:rPr>
          <w:rFonts w:ascii="Arial Black" w:hAnsi="Arial Black" w:cs="B Nazanin"/>
          <w:i w:val="0"/>
          <w:iCs w:val="0"/>
          <w:rtl/>
          <w:lang w:bidi="fa-IR"/>
        </w:rPr>
        <w:t>آشوب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/ دیگری نخستین می شود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به عبارتی آشوب از بیرون به درون سیستم راه یافته و درونی می شود و شرایط برای خود/فرهنگ بدتر شده و حضور دیگری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موجودیتش را تهدید به نابودی می کند</w:t>
      </w:r>
      <w:r w:rsidR="00F223FF">
        <w:rPr>
          <w:rFonts w:cs="B Nazanin" w:hint="cs"/>
          <w:b/>
          <w:bCs/>
          <w:i w:val="0"/>
          <w:iCs w:val="0"/>
          <w:rtl/>
          <w:lang w:bidi="fa-IR"/>
        </w:rPr>
        <w:t xml:space="preserve">. </w:t>
      </w:r>
    </w:p>
    <w:p w14:paraId="3BBA9410" w14:textId="77777777" w:rsidR="00E7620A" w:rsidRPr="00510FED" w:rsidRDefault="00E7620A" w:rsidP="000773E3">
      <w:pPr>
        <w:bidi/>
        <w:jc w:val="lowKashida"/>
        <w:rPr>
          <w:rFonts w:cs="B Nazanin"/>
          <w:b/>
          <w:bCs/>
          <w:i w:val="0"/>
          <w:iCs w:val="0"/>
          <w:rtl/>
          <w:lang w:bidi="fa-IR"/>
        </w:rPr>
      </w:pPr>
    </w:p>
    <w:p w14:paraId="7FCEEDC5" w14:textId="481EE139" w:rsidR="00E7620A" w:rsidRPr="00510FED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510FED">
        <w:rPr>
          <w:rFonts w:cs="B Nazanin" w:hint="cs"/>
          <w:i w:val="0"/>
          <w:iCs w:val="0"/>
          <w:rtl/>
          <w:lang w:bidi="fa-IR"/>
        </w:rPr>
        <w:t>تقابل دیگری که در زیر گروه فرنگ- طبیعت برابر انگاری می شود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>دیگری به مثابه میهمان می شود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>میزبان با تصرف مکانی به نام دهکده ورزیل صاحب حق میزبانی میشود و خود به مثابه میزبان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اگر به ریشه کلمات میهمان نوازی </w:t>
      </w:r>
      <w:r w:rsidR="0053525B">
        <w:rPr>
          <w:rFonts w:cs="B Nazanin"/>
          <w:i w:val="0"/>
          <w:iCs w:val="0"/>
          <w:lang w:bidi="fa-IR"/>
        </w:rPr>
        <w:t xml:space="preserve"> </w:t>
      </w:r>
      <w:r w:rsidRPr="00510FED">
        <w:rPr>
          <w:rFonts w:cs="B Nazanin"/>
          <w:i w:val="0"/>
          <w:iCs w:val="0"/>
          <w:lang w:bidi="fa-IR"/>
        </w:rPr>
        <w:t xml:space="preserve">(hospitality) </w:t>
      </w:r>
      <w:r w:rsidRPr="00510FED">
        <w:rPr>
          <w:rFonts w:cs="B Nazanin" w:hint="cs"/>
          <w:i w:val="0"/>
          <w:iCs w:val="0"/>
          <w:rtl/>
          <w:lang w:bidi="fa-IR"/>
        </w:rPr>
        <w:t>و دشمنی و کین توزی</w:t>
      </w:r>
      <w:r w:rsidRPr="00510FED">
        <w:rPr>
          <w:rFonts w:cs="B Nazanin"/>
          <w:i w:val="0"/>
          <w:iCs w:val="0"/>
          <w:lang w:bidi="fa-IR"/>
        </w:rPr>
        <w:t xml:space="preserve"> </w:t>
      </w:r>
      <w:r w:rsidR="0053525B">
        <w:rPr>
          <w:rFonts w:cs="B Nazanin"/>
          <w:i w:val="0"/>
          <w:iCs w:val="0"/>
          <w:lang w:bidi="fa-IR"/>
        </w:rPr>
        <w:t>(</w:t>
      </w:r>
      <w:r w:rsidRPr="00510FED">
        <w:rPr>
          <w:rFonts w:cs="B Nazanin"/>
          <w:i w:val="0"/>
          <w:iCs w:val="0"/>
          <w:lang w:bidi="fa-IR"/>
        </w:rPr>
        <w:t>hostility)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دقت شود   یعنی کلمه </w:t>
      </w:r>
      <w:r w:rsidRPr="00510FED">
        <w:rPr>
          <w:rFonts w:cs="B Nazanin"/>
          <w:i w:val="0"/>
          <w:iCs w:val="0"/>
          <w:lang w:bidi="fa-IR"/>
        </w:rPr>
        <w:t>(hostis)</w:t>
      </w:r>
      <w:r w:rsidR="0053525B">
        <w:rPr>
          <w:rFonts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cs="B Nazanin" w:hint="cs"/>
          <w:i w:val="0"/>
          <w:iCs w:val="0"/>
          <w:rtl/>
          <w:lang w:bidi="fa-IR"/>
        </w:rPr>
        <w:t>می توان در تعابیری این</w:t>
      </w:r>
      <w:r w:rsidR="003F6AB1" w:rsidRPr="00510FED">
        <w:rPr>
          <w:rFonts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cs="B Nazanin" w:hint="cs"/>
          <w:i w:val="0"/>
          <w:iCs w:val="0"/>
          <w:rtl/>
          <w:lang w:bidi="fa-IR"/>
        </w:rPr>
        <w:t>دو را مترادف  قلمداد کرد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>این تعبیر</w:t>
      </w:r>
      <w:r w:rsidR="0053525B">
        <w:rPr>
          <w:rFonts w:cs="B Nazanin" w:hint="cs"/>
          <w:i w:val="0"/>
          <w:iCs w:val="0"/>
          <w:rtl/>
          <w:lang w:bidi="fa-IR"/>
        </w:rPr>
        <w:t xml:space="preserve"> </w:t>
      </w:r>
      <w:r w:rsidRPr="00510FED">
        <w:rPr>
          <w:rFonts w:cs="B Nazanin" w:hint="cs"/>
          <w:i w:val="0"/>
          <w:iCs w:val="0"/>
          <w:rtl/>
          <w:lang w:bidi="fa-IR"/>
        </w:rPr>
        <w:t>را در نمایشنامه چوب به دستها</w:t>
      </w:r>
      <w:r w:rsidR="0053525B">
        <w:rPr>
          <w:rFonts w:cs="B Nazanin" w:hint="cs"/>
          <w:i w:val="0"/>
          <w:iCs w:val="0"/>
          <w:rtl/>
          <w:lang w:bidi="fa-IR"/>
        </w:rPr>
        <w:t xml:space="preserve">ی ورزیل </w:t>
      </w:r>
      <w:r w:rsidRPr="00510FED">
        <w:rPr>
          <w:rFonts w:cs="B Nazanin" w:hint="cs"/>
          <w:i w:val="0"/>
          <w:iCs w:val="0"/>
          <w:rtl/>
          <w:lang w:bidi="fa-IR"/>
        </w:rPr>
        <w:t>می توان به صورت میهمان/دشمن به کار برد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>غریبه ای که ابتدا گرامی داشته می شود خود در درون خانه به تهدید بدل می گردد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مباحث ساختار شکنانه و هرمنوتیکال در باره مقوله میزبان /میهمان موضوع این مقاله نیست و تنها </w:t>
      </w:r>
      <w:r w:rsidR="0053525B">
        <w:rPr>
          <w:rFonts w:cs="B Nazanin" w:hint="cs"/>
          <w:i w:val="0"/>
          <w:iCs w:val="0"/>
          <w:rtl/>
          <w:lang w:bidi="fa-IR"/>
        </w:rPr>
        <w:t>به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اشاره ی کوچکی مبنی بر تبدیل این دو به یکدیگر در نمایشنامه ساعدی</w:t>
      </w:r>
      <w:r w:rsidR="0053525B">
        <w:rPr>
          <w:rFonts w:cs="B Nazanin" w:hint="cs"/>
          <w:i w:val="0"/>
          <w:iCs w:val="0"/>
          <w:rtl/>
          <w:lang w:bidi="fa-IR"/>
        </w:rPr>
        <w:t xml:space="preserve"> بسنده می شود.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میهمان که به داخل سیستم راه یافته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در صدد جایگزین میزبان شدن است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510FED">
        <w:rPr>
          <w:rFonts w:cs="B Nazanin" w:hint="cs"/>
          <w:i w:val="0"/>
          <w:iCs w:val="0"/>
          <w:rtl/>
          <w:lang w:bidi="fa-IR"/>
        </w:rPr>
        <w:t>به این ترتیب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تقابل نه به تعامل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510FED">
        <w:rPr>
          <w:rFonts w:cs="B Nazanin" w:hint="cs"/>
          <w:i w:val="0"/>
          <w:iCs w:val="0"/>
          <w:rtl/>
          <w:lang w:bidi="fa-IR"/>
        </w:rPr>
        <w:t xml:space="preserve"> که  به زن</w:t>
      </w:r>
      <w:r w:rsidR="00996349">
        <w:rPr>
          <w:rFonts w:cs="B Nazanin" w:hint="cs"/>
          <w:i w:val="0"/>
          <w:iCs w:val="0"/>
          <w:rtl/>
          <w:lang w:bidi="fa-IR"/>
        </w:rPr>
        <w:t>ج</w:t>
      </w:r>
      <w:r w:rsidRPr="00510FED">
        <w:rPr>
          <w:rFonts w:cs="B Nazanin" w:hint="cs"/>
          <w:i w:val="0"/>
          <w:iCs w:val="0"/>
          <w:rtl/>
          <w:lang w:bidi="fa-IR"/>
        </w:rPr>
        <w:t>یره ای از آشوب ها بدل می گردد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</w:p>
    <w:p w14:paraId="4084951A" w14:textId="77777777" w:rsidR="00E7620A" w:rsidRPr="00510FED" w:rsidRDefault="00E7620A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</w:p>
    <w:p w14:paraId="3958EE12" w14:textId="77777777" w:rsidR="00E7620A" w:rsidRPr="00510FED" w:rsidRDefault="00E7620A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</w:p>
    <w:p w14:paraId="23B20A66" w14:textId="77777777" w:rsidR="00E7620A" w:rsidRPr="00996349" w:rsidRDefault="0022246B" w:rsidP="000773E3">
      <w:pPr>
        <w:bidi/>
        <w:jc w:val="lowKashida"/>
        <w:rPr>
          <w:rFonts w:cs="B Nazanin"/>
          <w:b/>
          <w:bCs/>
          <w:i w:val="0"/>
          <w:iCs w:val="0"/>
          <w:rtl/>
          <w:lang w:bidi="fa-IR"/>
        </w:rPr>
      </w:pPr>
      <w:r w:rsidRPr="00996349">
        <w:rPr>
          <w:rFonts w:cs="B Nazanin" w:hint="cs"/>
          <w:b/>
          <w:bCs/>
          <w:i w:val="0"/>
          <w:iCs w:val="0"/>
          <w:rtl/>
          <w:lang w:bidi="fa-IR"/>
        </w:rPr>
        <w:t>نتیجه گیری</w:t>
      </w:r>
    </w:p>
    <w:p w14:paraId="0B274A57" w14:textId="397BAF87" w:rsidR="00E7620A" w:rsidRPr="000773E3" w:rsidRDefault="0022246B" w:rsidP="000773E3">
      <w:pPr>
        <w:bidi/>
        <w:jc w:val="lowKashida"/>
        <w:rPr>
          <w:rFonts w:cs="B Nazanin"/>
          <w:i w:val="0"/>
          <w:iCs w:val="0"/>
          <w:rtl/>
          <w:lang w:bidi="fa-IR"/>
        </w:rPr>
      </w:pPr>
      <w:r w:rsidRPr="000773E3">
        <w:rPr>
          <w:rFonts w:cs="B Nazanin" w:hint="cs"/>
          <w:i w:val="0"/>
          <w:iCs w:val="0"/>
          <w:rtl/>
          <w:lang w:bidi="fa-IR"/>
        </w:rPr>
        <w:t>با فاصله گرفتن از ادبیات و شعر کلاسیک پارسی عنصر "حیوان " کارکرد نمادین و تمثیلی و جادویی خود را از دست داده و کارکردی نمادین می یابد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="003F6AB1">
        <w:rPr>
          <w:rFonts w:cs="B Nazanin" w:hint="cs"/>
          <w:i w:val="0"/>
          <w:iCs w:val="0"/>
          <w:rtl/>
          <w:lang w:bidi="fa-IR"/>
        </w:rPr>
        <w:t xml:space="preserve"> </w:t>
      </w:r>
      <w:r w:rsidRPr="000773E3">
        <w:rPr>
          <w:rFonts w:cs="B Nazanin" w:hint="cs"/>
          <w:i w:val="0"/>
          <w:iCs w:val="0"/>
          <w:rtl/>
          <w:lang w:bidi="fa-IR"/>
        </w:rPr>
        <w:t>هنرمند  ازنشان دار کردن آن برای بیان منظور خود و انتقال پیامش به مخاطب بهره می گیرد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. </w:t>
      </w:r>
      <w:r w:rsidRPr="000773E3">
        <w:rPr>
          <w:rFonts w:cs="B Nazanin" w:hint="cs"/>
          <w:i w:val="0"/>
          <w:iCs w:val="0"/>
          <w:rtl/>
          <w:lang w:bidi="fa-IR"/>
        </w:rPr>
        <w:t>ارزشگذاری منفی لوتمان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0773E3">
        <w:rPr>
          <w:rFonts w:cs="B Nazanin" w:hint="cs"/>
          <w:i w:val="0"/>
          <w:iCs w:val="0"/>
          <w:rtl/>
          <w:lang w:bidi="fa-IR"/>
        </w:rPr>
        <w:t xml:space="preserve"> بر عنصر طبیعی که ریشه در اندیشه کلاسیک یونان مبنی بر خود/تمدن هلنی و دیگری/بربریت و توحش دارد در داستان خروس نمودی متفاوت پیدا کرده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0773E3">
        <w:rPr>
          <w:rFonts w:cs="B Nazanin" w:hint="cs"/>
          <w:i w:val="0"/>
          <w:iCs w:val="0"/>
          <w:rtl/>
          <w:lang w:bidi="fa-IR"/>
        </w:rPr>
        <w:t xml:space="preserve"> دیگری /میهمان از بیرون و دیگری /حیوان از درون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0773E3">
        <w:rPr>
          <w:rFonts w:cs="B Nazanin" w:hint="cs"/>
          <w:i w:val="0"/>
          <w:iCs w:val="0"/>
          <w:rtl/>
          <w:lang w:bidi="fa-IR"/>
        </w:rPr>
        <w:t xml:space="preserve"> سیستم فاسد حاکم را براشفته وسمبل عقایدش را به تخریب و الودگی می کشند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0773E3">
        <w:rPr>
          <w:rFonts w:cs="B Nazanin" w:hint="cs"/>
          <w:i w:val="0"/>
          <w:iCs w:val="0"/>
          <w:rtl/>
          <w:lang w:bidi="fa-IR"/>
        </w:rPr>
        <w:t xml:space="preserve"> جریان روشنفکری دوران را که در بستر زمان و جریانات سیاسی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cs="B Nazanin" w:hint="cs"/>
          <w:i w:val="0"/>
          <w:iCs w:val="0"/>
          <w:rtl/>
          <w:lang w:bidi="fa-IR"/>
        </w:rPr>
        <w:t xml:space="preserve"> اجتماعی شکل گرفته</w:t>
      </w:r>
      <w:r w:rsidR="00F223FF">
        <w:rPr>
          <w:rFonts w:cs="B Nazanin" w:hint="cs"/>
          <w:i w:val="0"/>
          <w:iCs w:val="0"/>
          <w:rtl/>
          <w:lang w:bidi="fa-IR"/>
        </w:rPr>
        <w:t>،</w:t>
      </w:r>
      <w:r w:rsidRPr="000773E3">
        <w:rPr>
          <w:rFonts w:cs="B Nazanin" w:hint="cs"/>
          <w:i w:val="0"/>
          <w:iCs w:val="0"/>
          <w:rtl/>
          <w:lang w:bidi="fa-IR"/>
        </w:rPr>
        <w:t>نمایندگی می کنند</w:t>
      </w:r>
      <w:r w:rsidR="00F223FF">
        <w:rPr>
          <w:rFonts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ابراهیم گلستان شیوه ی ناتورالیستیک را با استفاده از نماد حیوان در هم آمیخته و غلامحسین ساعدی این کار را به شیوه ای اک</w:t>
      </w:r>
      <w:r w:rsidR="00996349">
        <w:rPr>
          <w:rFonts w:ascii="Arial Black" w:hAnsi="Arial Black" w:cs="B Nazanin" w:hint="cs"/>
          <w:i w:val="0"/>
          <w:iCs w:val="0"/>
          <w:rtl/>
          <w:lang w:bidi="fa-IR"/>
        </w:rPr>
        <w:t>س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پرسیونیستی انجم داده است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در نمایشنامه وی دیگری /آشوب از بیرون سیستم به درون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منتقل شده و هستی خود/نظم را در مخاطره قرار می دهد و زنجیره ای از آشوبها شکل می گیرد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 xml:space="preserve">.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</w:p>
    <w:p w14:paraId="7D5B9530" w14:textId="77777777" w:rsidR="00E7620A" w:rsidRPr="000773E3" w:rsidRDefault="00E7620A" w:rsidP="000773E3">
      <w:p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</w:p>
    <w:p w14:paraId="3D7759C0" w14:textId="77777777" w:rsidR="00E7620A" w:rsidRPr="000773E3" w:rsidRDefault="00E7620A" w:rsidP="000773E3">
      <w:pPr>
        <w:bidi/>
        <w:jc w:val="lowKashida"/>
        <w:rPr>
          <w:rFonts w:ascii="Arial Black" w:hAnsi="Arial Black" w:cs="B Nazanin"/>
          <w:i w:val="0"/>
          <w:iCs w:val="0"/>
          <w:lang w:bidi="fa-IR"/>
        </w:rPr>
      </w:pPr>
    </w:p>
    <w:p w14:paraId="26BAE71B" w14:textId="77777777" w:rsidR="00E7620A" w:rsidRPr="00996349" w:rsidRDefault="0022246B" w:rsidP="000773E3">
      <w:pPr>
        <w:bidi/>
        <w:jc w:val="lowKashida"/>
        <w:rPr>
          <w:rFonts w:ascii="Arial Black" w:hAnsi="Arial Black" w:cs="B Nazanin"/>
          <w:b/>
          <w:bCs/>
          <w:i w:val="0"/>
          <w:iCs w:val="0"/>
          <w:rtl/>
          <w:lang w:bidi="fa-IR"/>
        </w:rPr>
      </w:pPr>
      <w:r w:rsidRPr="00996349">
        <w:rPr>
          <w:rFonts w:ascii="Arial Black" w:hAnsi="Arial Black" w:cs="B Nazanin" w:hint="cs"/>
          <w:b/>
          <w:bCs/>
          <w:i w:val="0"/>
          <w:iCs w:val="0"/>
          <w:rtl/>
          <w:lang w:bidi="fa-IR"/>
        </w:rPr>
        <w:t xml:space="preserve">فهرست منابع </w:t>
      </w:r>
    </w:p>
    <w:p w14:paraId="42C2709D" w14:textId="5909A3D6" w:rsidR="00996349" w:rsidRPr="000773E3" w:rsidRDefault="00996349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پاکتچی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 xml:space="preserve">،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احمد ؛" مفاهیم متقابل طبیعت و فرهنگ در حوزه نشانه شناسی فرهنگی مکتب مسکو- تارتو"</w:t>
      </w:r>
    </w:p>
    <w:p w14:paraId="04F9FE75" w14:textId="77777777" w:rsidR="00996349" w:rsidRDefault="0022246B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چندلر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دنیل (1394) مبانی نشانه شناسی ؛ تهران:سوره مهر</w:t>
      </w:r>
    </w:p>
    <w:p w14:paraId="5CED5FFE" w14:textId="05A38581" w:rsidR="00996349" w:rsidRPr="000773E3" w:rsidRDefault="00996349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996349">
        <w:rPr>
          <w:rFonts w:ascii="Arial Black" w:hAnsi="Arial Black" w:cs="B Nazanin" w:hint="cs"/>
          <w:i w:val="0"/>
          <w:iCs w:val="0"/>
          <w:rtl/>
          <w:lang w:bidi="fa-IR"/>
        </w:rPr>
        <w:t xml:space="preserve"> 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رهبریان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محمد رضا ؛ "نگاهی به نقش حیوانات در ادبیات ؛ کتاب ماه ادبیات : آذر ماه 1391 شماره 182</w:t>
      </w:r>
    </w:p>
    <w:p w14:paraId="01B69621" w14:textId="44072258" w:rsidR="00E7620A" w:rsidRPr="000773E3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سجودی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فرزان (1395) نشانه شناسی کاربردی ؛تهران: علم</w:t>
      </w:r>
    </w:p>
    <w:p w14:paraId="7F95B7F6" w14:textId="746E4003" w:rsidR="00996349" w:rsidRDefault="0022246B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lastRenderedPageBreak/>
        <w:t>ساعدی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غلامحسین (1384) چوب به دستهای ورزیل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تهران : نگاه</w:t>
      </w:r>
      <w:r w:rsidR="00996349" w:rsidRPr="00996349">
        <w:rPr>
          <w:rFonts w:ascii="Arial Black" w:hAnsi="Arial Black" w:cs="B Nazanin"/>
          <w:i w:val="0"/>
          <w:iCs w:val="0"/>
          <w:rtl/>
          <w:lang w:bidi="fa-IR"/>
        </w:rPr>
        <w:t xml:space="preserve"> </w:t>
      </w:r>
    </w:p>
    <w:p w14:paraId="449AA222" w14:textId="3C3E34C8" w:rsidR="00996349" w:rsidRPr="000773E3" w:rsidRDefault="00996349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فقیه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نسرین- کریمی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طاهره ؛ " رمزگان شناسی حیوان در داستانهای کوتاه شهریار مندنی پور " مطالعات داستانی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بهار 1393 ؛ سال دوم</w:t>
      </w:r>
    </w:p>
    <w:p w14:paraId="078FE6FB" w14:textId="6D75BFCB" w:rsidR="00996349" w:rsidRPr="000773E3" w:rsidRDefault="00996349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کعبی فلاحیه</w:t>
      </w:r>
      <w:r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احمد ؛ " نمادهای جانوری "، مجله تهران کاریکاتور ؛ مرداد 1373 شاه 18</w:t>
      </w:r>
    </w:p>
    <w:p w14:paraId="2010A789" w14:textId="6C27A8DC" w:rsidR="00E7620A" w:rsidRPr="000773E3" w:rsidRDefault="0022246B" w:rsidP="000773E3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گلستان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ابراهیم ( 1384) خروس ؛ تهران : اختران</w:t>
      </w:r>
    </w:p>
    <w:p w14:paraId="3F02AB1F" w14:textId="30CE9709" w:rsidR="00E7620A" w:rsidRPr="000773E3" w:rsidRDefault="0022246B" w:rsidP="00996349">
      <w:pPr>
        <w:bidi/>
        <w:jc w:val="lowKashida"/>
        <w:rPr>
          <w:rFonts w:ascii="Arial Black" w:hAnsi="Arial Black" w:cs="B Nazanin"/>
          <w:i w:val="0"/>
          <w:iCs w:val="0"/>
          <w:rtl/>
          <w:lang w:bidi="fa-IR"/>
        </w:rPr>
      </w:pP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>محمودی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مریم  ؛ الیاسی</w:t>
      </w:r>
      <w:r w:rsidR="00F223FF">
        <w:rPr>
          <w:rFonts w:ascii="Arial Black" w:hAnsi="Arial Black" w:cs="B Nazanin" w:hint="cs"/>
          <w:i w:val="0"/>
          <w:iCs w:val="0"/>
          <w:rtl/>
          <w:lang w:bidi="fa-IR"/>
        </w:rPr>
        <w:t>،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رضا  " نماد شناسی حیوانات در کتاب طرب المجالس " ؛ معاونت پژوهشی و فناوری دانشگاه اصفهان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سال پنجاه و سوم دوره جدید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سال نهم </w:t>
      </w:r>
      <w:r w:rsidRPr="000773E3">
        <w:rPr>
          <w:rFonts w:ascii="Times New Roman" w:hAnsi="Times New Roman" w:cs="Times New Roman" w:hint="cs"/>
          <w:i w:val="0"/>
          <w:iCs w:val="0"/>
          <w:rtl/>
          <w:lang w:bidi="fa-IR"/>
        </w:rPr>
        <w:t>–</w:t>
      </w:r>
      <w:r w:rsidRPr="000773E3">
        <w:rPr>
          <w:rFonts w:ascii="Arial Black" w:hAnsi="Arial Black" w:cs="B Nazanin" w:hint="cs"/>
          <w:i w:val="0"/>
          <w:iCs w:val="0"/>
          <w:rtl/>
          <w:lang w:bidi="fa-IR"/>
        </w:rPr>
        <w:t xml:space="preserve"> زمستان 1396 صص 57-70</w:t>
      </w:r>
    </w:p>
    <w:sectPr w:rsidR="00E7620A" w:rsidRPr="000773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8BEAF" w14:textId="77777777" w:rsidR="00FC6B89" w:rsidRDefault="00FC6B89" w:rsidP="002A4145">
      <w:pPr>
        <w:spacing w:after="0" w:line="240" w:lineRule="auto"/>
      </w:pPr>
      <w:r>
        <w:separator/>
      </w:r>
    </w:p>
  </w:endnote>
  <w:endnote w:type="continuationSeparator" w:id="0">
    <w:p w14:paraId="0331DDD2" w14:textId="77777777" w:rsidR="00FC6B89" w:rsidRDefault="00FC6B89" w:rsidP="002A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713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BAEF0" w14:textId="7C88A65D" w:rsidR="000773E3" w:rsidRDefault="00077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BC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A7308D4" w14:textId="77777777" w:rsidR="000773E3" w:rsidRDefault="0007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E3D45" w14:textId="77777777" w:rsidR="00FC6B89" w:rsidRDefault="00FC6B89" w:rsidP="002A4145">
      <w:pPr>
        <w:spacing w:after="0" w:line="240" w:lineRule="auto"/>
      </w:pPr>
      <w:r>
        <w:separator/>
      </w:r>
    </w:p>
  </w:footnote>
  <w:footnote w:type="continuationSeparator" w:id="0">
    <w:p w14:paraId="009D92CA" w14:textId="77777777" w:rsidR="00FC6B89" w:rsidRDefault="00FC6B89" w:rsidP="002A4145">
      <w:pPr>
        <w:spacing w:after="0" w:line="240" w:lineRule="auto"/>
      </w:pPr>
      <w:r>
        <w:continuationSeparator/>
      </w:r>
    </w:p>
  </w:footnote>
  <w:footnote w:id="1">
    <w:p w14:paraId="2B04242F" w14:textId="6738BFA2" w:rsidR="002F55CF" w:rsidRDefault="002F55CF" w:rsidP="002F55CF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کارشناس ارشد ادبیات نمایشی از دانشگاه سوره</w:t>
      </w:r>
    </w:p>
  </w:footnote>
  <w:footnote w:id="2">
    <w:p w14:paraId="48F9C919" w14:textId="3397D48E" w:rsidR="002F55CF" w:rsidRDefault="002F55CF" w:rsidP="002F55C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    </w:t>
      </w:r>
      <w:r w:rsidR="008C53BA">
        <w:rPr>
          <w:lang w:bidi="fa-IR"/>
        </w:rPr>
        <w:t xml:space="preserve"> </w:t>
      </w:r>
      <w:r w:rsidR="008C53BA">
        <w:rPr>
          <w:rFonts w:hint="cs"/>
          <w:rtl/>
          <w:lang w:bidi="fa-IR"/>
        </w:rPr>
        <w:t>عضو هیئت علمی دانشگاه دامغان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8924976"/>
    <w:lvl w:ilvl="0" w:tplc="AC20E93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FC62E8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hybridMultilevel"/>
    <w:tmpl w:val="D200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CFE77E4"/>
    <w:lvl w:ilvl="0" w:tplc="F45AA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multilevel"/>
    <w:tmpl w:val="3DAEBE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0B58AB78"/>
    <w:lvl w:ilvl="0" w:tplc="26D8B3E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08B8"/>
    <w:multiLevelType w:val="hybridMultilevel"/>
    <w:tmpl w:val="1D9E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6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A"/>
    <w:rsid w:val="000773E3"/>
    <w:rsid w:val="0022246B"/>
    <w:rsid w:val="00261A40"/>
    <w:rsid w:val="002A4145"/>
    <w:rsid w:val="002C66C0"/>
    <w:rsid w:val="002F55CF"/>
    <w:rsid w:val="003F5AD7"/>
    <w:rsid w:val="003F6AB1"/>
    <w:rsid w:val="00477D6A"/>
    <w:rsid w:val="004E4AA6"/>
    <w:rsid w:val="00510FED"/>
    <w:rsid w:val="0053525B"/>
    <w:rsid w:val="006D31FB"/>
    <w:rsid w:val="00714275"/>
    <w:rsid w:val="008040F8"/>
    <w:rsid w:val="008C53BA"/>
    <w:rsid w:val="00996349"/>
    <w:rsid w:val="009E1508"/>
    <w:rsid w:val="00A56CC1"/>
    <w:rsid w:val="00C57BC4"/>
    <w:rsid w:val="00E7620A"/>
    <w:rsid w:val="00F223FF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8A2C"/>
  <w15:docId w15:val="{531A9A6F-B939-4E93-8FCC-823FCD50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i/>
        <w:iCs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0" w:line="240" w:lineRule="auto"/>
      <w:outlineLvl w:val="0"/>
    </w:pPr>
    <w:rPr>
      <w:rFonts w:ascii="Calibri Light" w:hAnsi="Calibri Light" w:cs="Times New Roman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="Calibri Light" w:hAnsi="Calibri Light" w:cs="Times New Roman"/>
      <w:i w:val="0"/>
      <w:iCs w:val="0"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="Calibri Light" w:hAnsi="Calibri Light" w:cs="Times New Roman"/>
      <w:i w:val="0"/>
      <w:iCs w:val="0"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ascii="Calibri Light" w:hAnsi="Calibri Light" w:cs="Times New Roman"/>
      <w:i w:val="0"/>
      <w:iCs w:val="0"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ascii="Calibri Light" w:hAnsi="Calibri Light" w:cs="Times New Roman"/>
      <w:color w:val="1F4E7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 w:after="0"/>
      <w:outlineLvl w:val="7"/>
    </w:pPr>
    <w:rPr>
      <w:rFonts w:ascii="Calibri Light" w:hAnsi="Calibri Light" w:cs="Times New Roman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 w:after="0"/>
      <w:outlineLvl w:val="8"/>
    </w:pPr>
    <w:rPr>
      <w:rFonts w:ascii="Calibri Light" w:hAnsi="Calibri Light" w:cs="Times New Roman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Times New Roman"/>
      <w:i w:val="0"/>
      <w:iCs w:val="0"/>
      <w:color w:val="2F5496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Times New Roman"/>
      <w:i w:val="0"/>
      <w:iCs w:val="0"/>
      <w:color w:val="833C0B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SimSun" w:hAnsi="Calibri Light" w:cs="Times New Roman"/>
      <w:i w:val="0"/>
      <w:iCs w:val="0"/>
      <w:color w:val="385623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SimSun" w:hAnsi="Calibri Light" w:cs="Times New Roman"/>
      <w:color w:val="1F4E79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="SimSun" w:hAnsi="Calibri Light" w:cs="Times New Roman"/>
      <w:color w:val="385623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smallCaps/>
      <w:color w:val="5B9BD5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color w:val="2E74B5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</w:pPr>
    <w:rPr>
      <w:rFonts w:ascii="Calibri Light" w:hAnsi="Calibri Light" w:cs="Times New Roma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 w:val="0"/>
      <w:iCs w:val="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720" w:right="720"/>
      <w:jc w:val="center"/>
    </w:pPr>
    <w:rPr>
      <w:i w:val="0"/>
      <w:iCs w:val="0"/>
    </w:rPr>
  </w:style>
  <w:style w:type="character" w:customStyle="1" w:styleId="QuoteChar">
    <w:name w:val="Quote Char"/>
    <w:basedOn w:val="DefaultParagraphFont"/>
    <w:link w:val="Quote"/>
    <w:uiPriority w:val="29"/>
    <w:rPr>
      <w:i w:val="0"/>
      <w:iCs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20" w:line="300" w:lineRule="auto"/>
      <w:ind w:left="576" w:right="576"/>
      <w:jc w:val="center"/>
    </w:pPr>
    <w:rPr>
      <w:rFonts w:ascii="Calibri Light" w:hAnsi="Calibri Light" w:cs="Times New Roman"/>
      <w:color w:val="5B9BD5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 Light" w:eastAsia="SimSun" w:hAnsi="Calibri Light" w:cs="Times New Roman"/>
      <w:color w:val="5B9BD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 w:val="0"/>
      <w:iCs w:val="0"/>
      <w:color w:val="404040"/>
    </w:rPr>
  </w:style>
  <w:style w:type="character" w:styleId="IntenseEmphasis">
    <w:name w:val="Intense Emphasis"/>
    <w:basedOn w:val="DefaultParagraphFont"/>
    <w:uiPriority w:val="21"/>
    <w:qFormat/>
    <w:rPr>
      <w:b w:val="0"/>
      <w:bCs w:val="0"/>
      <w:i w:val="0"/>
      <w:iCs w:val="0"/>
      <w:color w:val="5B9BD5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41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1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0B84-FEBD-45CD-A4C6-CCD3928E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2019-11-27T05:03:00Z</dcterms:created>
  <dcterms:modified xsi:type="dcterms:W3CDTF">2019-11-30T05:42:00Z</dcterms:modified>
</cp:coreProperties>
</file>